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054F4681" w:rsidR="00E32065" w:rsidRPr="00E32065" w:rsidRDefault="00E32065" w:rsidP="00E32065">
      <w:pPr>
        <w:jc w:val="center"/>
        <w:rPr>
          <w:b/>
          <w:sz w:val="34"/>
          <w:szCs w:val="34"/>
          <w:lang w:eastAsia="en-US"/>
        </w:rPr>
      </w:pPr>
      <w:r w:rsidRPr="00E32065">
        <w:rPr>
          <w:b/>
          <w:sz w:val="34"/>
          <w:szCs w:val="34"/>
          <w:lang w:eastAsia="en-US"/>
        </w:rPr>
        <w:t xml:space="preserve">“Par </w:t>
      </w:r>
      <w:r w:rsidR="007D4D5C">
        <w:rPr>
          <w:b/>
          <w:sz w:val="34"/>
          <w:szCs w:val="34"/>
          <w:lang w:eastAsia="en-US"/>
        </w:rPr>
        <w:t>interaktīvā ekrāna ar OPS iegādi</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2154AABD"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30308E">
        <w:rPr>
          <w:bCs/>
          <w:sz w:val="34"/>
          <w:szCs w:val="34"/>
          <w:lang w:eastAsia="en-US"/>
        </w:rPr>
        <w:t xml:space="preserve"> </w:t>
      </w:r>
      <w:r w:rsidR="007D6BB3">
        <w:rPr>
          <w:bCs/>
          <w:sz w:val="34"/>
          <w:szCs w:val="34"/>
          <w:lang w:eastAsia="en-US"/>
        </w:rPr>
        <w:t>1</w:t>
      </w:r>
      <w:r w:rsidR="007D4D5C">
        <w:rPr>
          <w:bCs/>
          <w:sz w:val="34"/>
          <w:szCs w:val="34"/>
          <w:lang w:eastAsia="en-US"/>
        </w:rPr>
        <w:t>2</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15AA37EE"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7D4D5C">
        <w:rPr>
          <w:sz w:val="26"/>
          <w:szCs w:val="26"/>
          <w:lang w:eastAsia="en-US"/>
        </w:rPr>
        <w:t>2</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80263BF"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4F80E75F" w:rsidR="00E32065" w:rsidRPr="007D4D5C" w:rsidRDefault="009C7D87" w:rsidP="00E32065">
      <w:pPr>
        <w:numPr>
          <w:ilvl w:val="1"/>
          <w:numId w:val="4"/>
        </w:numPr>
        <w:tabs>
          <w:tab w:val="left" w:pos="567"/>
        </w:tabs>
        <w:suppressAutoHyphens/>
        <w:ind w:left="0" w:firstLine="0"/>
        <w:contextualSpacing/>
        <w:jc w:val="both"/>
        <w:rPr>
          <w:color w:val="000000" w:themeColor="text1"/>
          <w:sz w:val="26"/>
          <w:szCs w:val="26"/>
        </w:rPr>
      </w:pPr>
      <w:r w:rsidRPr="007D4D5C">
        <w:rPr>
          <w:b/>
          <w:color w:val="000000" w:themeColor="text1"/>
          <w:sz w:val="26"/>
          <w:szCs w:val="26"/>
        </w:rPr>
        <w:t>Kontaktpersona</w:t>
      </w:r>
      <w:r w:rsidRPr="007D4D5C">
        <w:rPr>
          <w:color w:val="000000" w:themeColor="text1"/>
          <w:sz w:val="26"/>
          <w:szCs w:val="26"/>
        </w:rPr>
        <w:t xml:space="preserve">: </w:t>
      </w:r>
      <w:r w:rsidR="00E32065" w:rsidRPr="007D4D5C">
        <w:rPr>
          <w:color w:val="000000" w:themeColor="text1"/>
          <w:sz w:val="26"/>
          <w:szCs w:val="26"/>
        </w:rPr>
        <w:t xml:space="preserve">Jautājumos par līguma izpildi, rēķinu iesniegšanu un apmaksu – </w:t>
      </w:r>
      <w:r w:rsidR="007D4D5C" w:rsidRPr="007D4D5C">
        <w:rPr>
          <w:color w:val="000000" w:themeColor="text1"/>
          <w:sz w:val="26"/>
          <w:szCs w:val="26"/>
        </w:rPr>
        <w:t>Emīls Ginters</w:t>
      </w:r>
      <w:r w:rsidR="00E32065" w:rsidRPr="007D4D5C">
        <w:rPr>
          <w:color w:val="000000" w:themeColor="text1"/>
          <w:sz w:val="26"/>
          <w:szCs w:val="26"/>
        </w:rPr>
        <w:t>, tālrunis 67</w:t>
      </w:r>
      <w:r w:rsidR="007D4D5C" w:rsidRPr="007D4D5C">
        <w:rPr>
          <w:color w:val="000000" w:themeColor="text1"/>
          <w:sz w:val="26"/>
          <w:szCs w:val="26"/>
        </w:rPr>
        <w:t>848069</w:t>
      </w:r>
      <w:r w:rsidR="00E32065" w:rsidRPr="007D4D5C">
        <w:rPr>
          <w:color w:val="000000" w:themeColor="text1"/>
          <w:sz w:val="26"/>
          <w:szCs w:val="26"/>
        </w:rPr>
        <w:t>, e-pasts:</w:t>
      </w:r>
      <w:r w:rsidR="007D4D5C" w:rsidRPr="007D4D5C">
        <w:rPr>
          <w:color w:val="000000" w:themeColor="text1"/>
        </w:rPr>
        <w:t xml:space="preserve"> Emils.Ginters@riga.lv</w:t>
      </w:r>
      <w:r w:rsidR="00E32065" w:rsidRPr="007D4D5C">
        <w:rPr>
          <w:color w:val="000000" w:themeColor="text1"/>
          <w:sz w:val="26"/>
          <w:szCs w:val="26"/>
        </w:rPr>
        <w:t xml:space="preserve">, jautājumos par tirgus izpētes veikšanu un paredzamā līguma noslēgšanu – </w:t>
      </w:r>
      <w:r w:rsidR="007D4D5C" w:rsidRPr="007D4D5C">
        <w:rPr>
          <w:color w:val="000000" w:themeColor="text1"/>
          <w:sz w:val="26"/>
          <w:szCs w:val="26"/>
        </w:rPr>
        <w:t>Elmārs Vilciņš</w:t>
      </w:r>
      <w:r w:rsidR="00ED28F1" w:rsidRPr="007D4D5C">
        <w:rPr>
          <w:color w:val="000000" w:themeColor="text1"/>
          <w:sz w:val="26"/>
          <w:szCs w:val="26"/>
        </w:rPr>
        <w:t>,</w:t>
      </w:r>
      <w:r w:rsidR="00E32065" w:rsidRPr="007D4D5C">
        <w:rPr>
          <w:color w:val="000000" w:themeColor="text1"/>
          <w:sz w:val="26"/>
          <w:szCs w:val="26"/>
        </w:rPr>
        <w:t xml:space="preserve"> tālrunis </w:t>
      </w:r>
      <w:r w:rsidR="00ED28F1" w:rsidRPr="007D4D5C">
        <w:rPr>
          <w:bCs/>
          <w:color w:val="000000" w:themeColor="text1"/>
          <w:sz w:val="26"/>
          <w:szCs w:val="26"/>
        </w:rPr>
        <w:t>670378</w:t>
      </w:r>
      <w:r w:rsidR="007D4D5C" w:rsidRPr="007D4D5C">
        <w:rPr>
          <w:bCs/>
          <w:color w:val="000000" w:themeColor="text1"/>
          <w:sz w:val="26"/>
          <w:szCs w:val="26"/>
        </w:rPr>
        <w:t>69</w:t>
      </w:r>
      <w:r w:rsidR="00ED28F1" w:rsidRPr="007D4D5C">
        <w:rPr>
          <w:bCs/>
          <w:color w:val="000000" w:themeColor="text1"/>
          <w:sz w:val="26"/>
          <w:szCs w:val="26"/>
        </w:rPr>
        <w:t xml:space="preserve">, e-pasts: </w:t>
      </w:r>
      <w:hyperlink r:id="rId8" w:history="1">
        <w:r w:rsidR="007D4D5C" w:rsidRPr="007D4D5C">
          <w:rPr>
            <w:rStyle w:val="Hipersaite"/>
            <w:bCs/>
            <w:color w:val="000000" w:themeColor="text1"/>
            <w:sz w:val="26"/>
            <w:szCs w:val="26"/>
            <w:u w:val="none"/>
          </w:rPr>
          <w:t>Elmars.Vilcins@riga.lv</w:t>
        </w:r>
      </w:hyperlink>
      <w:r w:rsidR="00E32065" w:rsidRPr="007D4D5C">
        <w:rPr>
          <w:color w:val="000000" w:themeColor="text1"/>
          <w:sz w:val="26"/>
          <w:szCs w:val="26"/>
        </w:rPr>
        <w:t>.</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0E598712" w14:textId="75E62E85" w:rsidR="00C410B7" w:rsidRPr="00AF3217" w:rsidRDefault="00045217" w:rsidP="007D6BB3">
      <w:pPr>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007D4D5C">
        <w:rPr>
          <w:sz w:val="26"/>
          <w:szCs w:val="26"/>
        </w:rPr>
        <w:t>Interaktīvā ekrāna ar OPS</w:t>
      </w:r>
      <w:r w:rsidR="00ED28F1" w:rsidRPr="00ED28F1">
        <w:rPr>
          <w:sz w:val="26"/>
          <w:szCs w:val="26"/>
        </w:rPr>
        <w:t xml:space="preserve"> iegād</w:t>
      </w:r>
      <w:r w:rsidR="00ED28F1">
        <w:rPr>
          <w:sz w:val="26"/>
          <w:szCs w:val="26"/>
        </w:rPr>
        <w:t>e</w:t>
      </w:r>
    </w:p>
    <w:p w14:paraId="219838D8" w14:textId="3AD4A581" w:rsidR="00045217" w:rsidRDefault="00045217" w:rsidP="00045217">
      <w:pPr>
        <w:jc w:val="both"/>
        <w:rPr>
          <w:sz w:val="26"/>
          <w:szCs w:val="26"/>
        </w:rPr>
      </w:pPr>
      <w:r w:rsidRPr="00D867D3">
        <w:rPr>
          <w:bCs/>
          <w:sz w:val="26"/>
          <w:szCs w:val="26"/>
        </w:rPr>
        <w:t>2.2.</w:t>
      </w:r>
      <w:r w:rsidRPr="00AF3217">
        <w:rPr>
          <w:b/>
          <w:sz w:val="26"/>
          <w:szCs w:val="26"/>
        </w:rPr>
        <w:t xml:space="preserve"> Paredzamais līguma izpildes laiks</w:t>
      </w:r>
      <w:r w:rsidRPr="00AF3217">
        <w:rPr>
          <w:sz w:val="26"/>
          <w:szCs w:val="26"/>
        </w:rPr>
        <w:t xml:space="preserve"> – </w:t>
      </w:r>
      <w:r w:rsidR="00943D4B">
        <w:rPr>
          <w:sz w:val="26"/>
          <w:szCs w:val="26"/>
        </w:rPr>
        <w:t>Preces</w:t>
      </w:r>
      <w:r w:rsidR="007D6BB3">
        <w:rPr>
          <w:sz w:val="26"/>
          <w:szCs w:val="26"/>
        </w:rPr>
        <w:t xml:space="preserve"> piegāde līdz 202</w:t>
      </w:r>
      <w:r w:rsidR="00943D4B">
        <w:rPr>
          <w:sz w:val="26"/>
          <w:szCs w:val="26"/>
        </w:rPr>
        <w:t>2</w:t>
      </w:r>
      <w:r w:rsidR="007D6BB3">
        <w:rPr>
          <w:sz w:val="26"/>
          <w:szCs w:val="26"/>
        </w:rPr>
        <w:t>.</w:t>
      </w:r>
      <w:r w:rsidR="002F1399">
        <w:rPr>
          <w:sz w:val="26"/>
          <w:szCs w:val="26"/>
        </w:rPr>
        <w:t xml:space="preserve"> </w:t>
      </w:r>
      <w:r w:rsidR="007D6BB3">
        <w:rPr>
          <w:sz w:val="26"/>
          <w:szCs w:val="26"/>
        </w:rPr>
        <w:t>gada 1</w:t>
      </w:r>
      <w:r w:rsidR="002F1399">
        <w:rPr>
          <w:sz w:val="26"/>
          <w:szCs w:val="26"/>
        </w:rPr>
        <w:t>5</w:t>
      </w:r>
      <w:r w:rsidR="007D6BB3">
        <w:rPr>
          <w:sz w:val="26"/>
          <w:szCs w:val="26"/>
        </w:rPr>
        <w:t>.</w:t>
      </w:r>
      <w:r w:rsidR="002F1399">
        <w:rPr>
          <w:sz w:val="26"/>
          <w:szCs w:val="26"/>
        </w:rPr>
        <w:t xml:space="preserve"> nov</w:t>
      </w:r>
      <w:r w:rsidR="007D6BB3">
        <w:rPr>
          <w:sz w:val="26"/>
          <w:szCs w:val="26"/>
        </w:rPr>
        <w:t>embrim</w:t>
      </w:r>
      <w:r w:rsidR="002F1399">
        <w:rPr>
          <w:sz w:val="26"/>
          <w:szCs w:val="26"/>
        </w:rPr>
        <w:t>.</w:t>
      </w:r>
    </w:p>
    <w:p w14:paraId="7C20725E" w14:textId="38E5251E" w:rsidR="00C410B7" w:rsidRDefault="00045217" w:rsidP="00045217">
      <w:pPr>
        <w:jc w:val="both"/>
        <w:rPr>
          <w:sz w:val="26"/>
          <w:szCs w:val="26"/>
        </w:rPr>
      </w:pPr>
      <w:r>
        <w:rPr>
          <w:sz w:val="26"/>
          <w:szCs w:val="26"/>
        </w:rPr>
        <w:t xml:space="preserve">2.3. </w:t>
      </w:r>
      <w:r w:rsidRPr="00FB0ACA">
        <w:rPr>
          <w:b/>
          <w:bCs/>
          <w:sz w:val="26"/>
          <w:szCs w:val="26"/>
        </w:rPr>
        <w:t xml:space="preserve">Paredzamā </w:t>
      </w:r>
      <w:r w:rsidRPr="00137FB7">
        <w:rPr>
          <w:b/>
          <w:sz w:val="26"/>
          <w:szCs w:val="26"/>
        </w:rPr>
        <w:t xml:space="preserve">līguma summa </w:t>
      </w:r>
      <w:r w:rsidR="00C410B7">
        <w:rPr>
          <w:sz w:val="26"/>
          <w:szCs w:val="26"/>
        </w:rPr>
        <w:t>–</w:t>
      </w:r>
      <w:r w:rsidRPr="00137FB7">
        <w:rPr>
          <w:sz w:val="26"/>
          <w:szCs w:val="26"/>
        </w:rPr>
        <w:t xml:space="preserve"> </w:t>
      </w:r>
      <w:r w:rsidR="007D4D5C">
        <w:rPr>
          <w:sz w:val="26"/>
          <w:szCs w:val="26"/>
        </w:rPr>
        <w:t>4 800</w:t>
      </w:r>
      <w:r w:rsidR="007D6BB3">
        <w:rPr>
          <w:sz w:val="26"/>
          <w:szCs w:val="26"/>
        </w:rPr>
        <w:t>.00 (</w:t>
      </w:r>
      <w:r w:rsidR="007D4D5C">
        <w:rPr>
          <w:sz w:val="26"/>
          <w:szCs w:val="26"/>
        </w:rPr>
        <w:t>četr</w:t>
      </w:r>
      <w:r w:rsidR="007D6BB3">
        <w:rPr>
          <w:sz w:val="26"/>
          <w:szCs w:val="26"/>
        </w:rPr>
        <w:t xml:space="preserve">i tūkstoši </w:t>
      </w:r>
      <w:r w:rsidR="007D4D5C">
        <w:rPr>
          <w:sz w:val="26"/>
          <w:szCs w:val="26"/>
        </w:rPr>
        <w:t>asto</w:t>
      </w:r>
      <w:r w:rsidR="007D6BB3">
        <w:rPr>
          <w:sz w:val="26"/>
          <w:szCs w:val="26"/>
        </w:rPr>
        <w:t xml:space="preserve">ņi simti </w:t>
      </w:r>
      <w:r w:rsidR="007D6BB3" w:rsidRPr="007D6BB3">
        <w:rPr>
          <w:i/>
          <w:iCs/>
          <w:sz w:val="26"/>
          <w:szCs w:val="26"/>
        </w:rPr>
        <w:t>euro</w:t>
      </w:r>
      <w:r w:rsidR="007D6BB3">
        <w:rPr>
          <w:sz w:val="26"/>
          <w:szCs w:val="26"/>
        </w:rPr>
        <w:t>, 00 centi) bez PVN.</w:t>
      </w:r>
    </w:p>
    <w:p w14:paraId="3947C8AB" w14:textId="3C1D956E" w:rsidR="00045217" w:rsidRPr="00C410B7" w:rsidRDefault="00C410B7" w:rsidP="00045217">
      <w:pPr>
        <w:jc w:val="both"/>
        <w:rPr>
          <w:bCs/>
          <w:sz w:val="26"/>
          <w:szCs w:val="26"/>
        </w:rPr>
      </w:pPr>
      <w:r>
        <w:rPr>
          <w:bCs/>
          <w:sz w:val="26"/>
          <w:szCs w:val="26"/>
        </w:rPr>
        <w:t>2.</w:t>
      </w:r>
      <w:r w:rsidR="00816238">
        <w:rPr>
          <w:bCs/>
          <w:sz w:val="26"/>
          <w:szCs w:val="26"/>
        </w:rPr>
        <w:t>4</w:t>
      </w:r>
      <w:r>
        <w:rPr>
          <w:bCs/>
          <w:sz w:val="26"/>
          <w:szCs w:val="26"/>
        </w:rPr>
        <w:t xml:space="preserve">. </w:t>
      </w:r>
      <w:r w:rsidR="00045217" w:rsidRPr="00AF3217">
        <w:rPr>
          <w:b/>
          <w:sz w:val="26"/>
          <w:szCs w:val="26"/>
        </w:rPr>
        <w:t>Vērtēšanas kritērijs</w:t>
      </w:r>
      <w:r w:rsidR="00045217" w:rsidRPr="00AF3217">
        <w:rPr>
          <w:sz w:val="26"/>
          <w:szCs w:val="26"/>
        </w:rPr>
        <w:t xml:space="preserve"> – </w:t>
      </w:r>
      <w:r w:rsidR="007D6BB3">
        <w:rPr>
          <w:sz w:val="26"/>
          <w:szCs w:val="26"/>
        </w:rPr>
        <w:t>T</w:t>
      </w:r>
      <w:r w:rsidR="00045217" w:rsidRPr="00137FB7">
        <w:rPr>
          <w:sz w:val="26"/>
          <w:szCs w:val="26"/>
        </w:rPr>
        <w:t>ehniskajai specifikācijai</w:t>
      </w:r>
      <w:r w:rsidR="00ED28F1">
        <w:rPr>
          <w:sz w:val="26"/>
          <w:szCs w:val="26"/>
        </w:rPr>
        <w:t xml:space="preserve"> –</w:t>
      </w:r>
      <w:r w:rsidR="00045217" w:rsidRPr="00137FB7">
        <w:rPr>
          <w:sz w:val="26"/>
          <w:szCs w:val="26"/>
        </w:rPr>
        <w:t xml:space="preserve"> </w:t>
      </w:r>
      <w:r w:rsidR="007D6BB3">
        <w:rPr>
          <w:sz w:val="26"/>
          <w:szCs w:val="26"/>
        </w:rPr>
        <w:t>F</w:t>
      </w:r>
      <w:r w:rsidR="00045217" w:rsidRPr="00137FB7">
        <w:rPr>
          <w:sz w:val="26"/>
          <w:szCs w:val="26"/>
        </w:rPr>
        <w:t xml:space="preserve">inanšu piedāvājumam atbilstošs </w:t>
      </w:r>
      <w:r w:rsidR="00045217">
        <w:rPr>
          <w:sz w:val="26"/>
          <w:szCs w:val="26"/>
        </w:rPr>
        <w:t xml:space="preserve">  </w:t>
      </w:r>
      <w:r w:rsidR="00045217" w:rsidRPr="00137FB7">
        <w:rPr>
          <w:sz w:val="26"/>
          <w:szCs w:val="26"/>
        </w:rPr>
        <w:t>piedāvājums ar zemāko piedāvājuma</w:t>
      </w:r>
      <w:r w:rsidR="00045217">
        <w:rPr>
          <w:sz w:val="26"/>
          <w:szCs w:val="26"/>
        </w:rPr>
        <w:t xml:space="preserve"> </w:t>
      </w:r>
      <w:r w:rsidR="00045217" w:rsidRPr="00137FB7">
        <w:rPr>
          <w:sz w:val="26"/>
          <w:szCs w:val="26"/>
        </w:rPr>
        <w:t>cenu</w:t>
      </w:r>
      <w:r w:rsidR="00045217" w:rsidRPr="00AF3217">
        <w:rPr>
          <w:sz w:val="26"/>
          <w:szCs w:val="26"/>
        </w:rPr>
        <w:t>.</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1DFDEAE7" w:rsidR="00045217" w:rsidRPr="00137FB7" w:rsidRDefault="007D6BB3" w:rsidP="00045217">
      <w:pPr>
        <w:pStyle w:val="naisf"/>
        <w:numPr>
          <w:ilvl w:val="1"/>
          <w:numId w:val="29"/>
        </w:numPr>
        <w:tabs>
          <w:tab w:val="left" w:pos="462"/>
        </w:tabs>
        <w:spacing w:before="0" w:after="0"/>
        <w:ind w:left="1029" w:hanging="992"/>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0D4EA0A4" w:rsidR="00045217" w:rsidRDefault="00045217" w:rsidP="008513F3">
      <w:pPr>
        <w:pStyle w:val="naisf"/>
        <w:numPr>
          <w:ilvl w:val="1"/>
          <w:numId w:val="29"/>
        </w:numPr>
        <w:tabs>
          <w:tab w:val="left" w:pos="462"/>
        </w:tabs>
        <w:spacing w:before="0" w:after="0"/>
        <w:ind w:left="426" w:hanging="401"/>
        <w:rPr>
          <w:sz w:val="26"/>
          <w:szCs w:val="26"/>
          <w:lang w:val="lv-LV"/>
        </w:rPr>
      </w:pPr>
      <w:r w:rsidRPr="00137FB7">
        <w:rPr>
          <w:sz w:val="26"/>
          <w:szCs w:val="26"/>
          <w:lang w:val="lv-LV"/>
        </w:rPr>
        <w:t xml:space="preserve">Tehniskā specifikācija </w:t>
      </w:r>
      <w:r>
        <w:rPr>
          <w:sz w:val="26"/>
          <w:szCs w:val="26"/>
          <w:lang w:val="lv-LV"/>
        </w:rPr>
        <w:t>– Finanšu piedāvājums</w:t>
      </w:r>
      <w:r w:rsidR="00C410B7">
        <w:rPr>
          <w:sz w:val="26"/>
          <w:szCs w:val="26"/>
          <w:lang w:val="lv-LV"/>
        </w:rPr>
        <w:t xml:space="preserve"> </w:t>
      </w:r>
      <w:r w:rsidR="007D6BB3">
        <w:rPr>
          <w:sz w:val="26"/>
          <w:szCs w:val="26"/>
          <w:lang w:val="lv-LV"/>
        </w:rPr>
        <w:t>(2.pielikums).</w:t>
      </w:r>
    </w:p>
    <w:p w14:paraId="331DA6FA" w14:textId="027341C1" w:rsidR="00045217" w:rsidRDefault="00045217" w:rsidP="00045217">
      <w:pPr>
        <w:pStyle w:val="Sarakstarindkopa"/>
        <w:widowControl w:val="0"/>
        <w:autoSpaceDE w:val="0"/>
        <w:autoSpaceDN w:val="0"/>
        <w:adjustRightInd w:val="0"/>
        <w:spacing w:after="100" w:afterAutospacing="1" w:line="280" w:lineRule="exact"/>
        <w:ind w:left="0"/>
        <w:jc w:val="both"/>
        <w:rPr>
          <w:bCs/>
          <w:sz w:val="26"/>
          <w:szCs w:val="26"/>
        </w:rPr>
      </w:pPr>
      <w:r>
        <w:rPr>
          <w:bCs/>
          <w:sz w:val="26"/>
          <w:szCs w:val="26"/>
        </w:rPr>
        <w:t>3.</w:t>
      </w:r>
      <w:r w:rsidR="00816238">
        <w:rPr>
          <w:bCs/>
          <w:sz w:val="26"/>
          <w:szCs w:val="26"/>
        </w:rPr>
        <w:t>3</w:t>
      </w:r>
      <w:r>
        <w:rPr>
          <w:bCs/>
          <w:sz w:val="26"/>
          <w:szCs w:val="26"/>
        </w:rPr>
        <w:t xml:space="preserve">.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0D6F90D0" w14:textId="77777777" w:rsidR="00045217" w:rsidRPr="00D867D3" w:rsidRDefault="00045217" w:rsidP="00045217">
      <w:pPr>
        <w:tabs>
          <w:tab w:val="left" w:pos="567"/>
          <w:tab w:val="left" w:pos="1131"/>
        </w:tabs>
        <w:jc w:val="both"/>
        <w:rPr>
          <w:sz w:val="26"/>
          <w:szCs w:val="26"/>
        </w:rPr>
      </w:pPr>
      <w:r>
        <w:rPr>
          <w:sz w:val="26"/>
          <w:szCs w:val="26"/>
        </w:rPr>
        <w:t>4.1.</w:t>
      </w:r>
      <w:r w:rsidRPr="00D867D3">
        <w:rPr>
          <w:sz w:val="26"/>
          <w:szCs w:val="26"/>
        </w:rPr>
        <w:t xml:space="preserve"> Pamatojoties uz pretendenta piedāvājumu, ar izraudzīto pretendentu (līgumā – Piegādātāju) Pasūtītājs slēdz iepirkuma līgumu.</w:t>
      </w:r>
    </w:p>
    <w:p w14:paraId="0C134632" w14:textId="3CD1F984" w:rsidR="00045217" w:rsidRPr="00D867D3" w:rsidRDefault="00045217" w:rsidP="00045217">
      <w:pPr>
        <w:tabs>
          <w:tab w:val="left" w:pos="567"/>
          <w:tab w:val="left" w:pos="1131"/>
        </w:tabs>
        <w:jc w:val="both"/>
        <w:rPr>
          <w:sz w:val="26"/>
          <w:szCs w:val="26"/>
        </w:rPr>
      </w:pPr>
      <w:r>
        <w:rPr>
          <w:sz w:val="26"/>
          <w:szCs w:val="26"/>
        </w:rPr>
        <w:t xml:space="preserve">4.2. </w:t>
      </w:r>
      <w:r w:rsidRPr="00D867D3">
        <w:rPr>
          <w:sz w:val="26"/>
          <w:szCs w:val="26"/>
        </w:rPr>
        <w:t>Pre</w:t>
      </w:r>
      <w:r w:rsidR="00943D4B">
        <w:rPr>
          <w:sz w:val="26"/>
          <w:szCs w:val="26"/>
        </w:rPr>
        <w:t>ces</w:t>
      </w:r>
      <w:r w:rsidRPr="00D867D3">
        <w:rPr>
          <w:sz w:val="26"/>
          <w:szCs w:val="26"/>
        </w:rPr>
        <w:t xml:space="preserve"> piegādes apmaksa notiks saskaņā ar pieņemšanas-nodošanas aktu un rēķinu, kuru Izpildītājs iesniedz Pasūtītājam</w:t>
      </w:r>
      <w:r w:rsidR="007D6BB3">
        <w:rPr>
          <w:sz w:val="26"/>
          <w:szCs w:val="26"/>
        </w:rPr>
        <w:t xml:space="preserve">. </w:t>
      </w:r>
      <w:r w:rsidRPr="00D867D3">
        <w:rPr>
          <w:sz w:val="26"/>
          <w:szCs w:val="26"/>
        </w:rPr>
        <w:t>Pasūtītājs pārbauda rēķinā norādītās summas atbilstību līguma noteikumiem un faktiski saņemtaj</w:t>
      </w:r>
      <w:r w:rsidR="00943D4B">
        <w:rPr>
          <w:sz w:val="26"/>
          <w:szCs w:val="26"/>
        </w:rPr>
        <w:t>ai</w:t>
      </w:r>
      <w:r w:rsidRPr="00D867D3">
        <w:rPr>
          <w:sz w:val="26"/>
          <w:szCs w:val="26"/>
        </w:rPr>
        <w:t xml:space="preserve"> pre</w:t>
      </w:r>
      <w:r w:rsidR="00943D4B">
        <w:rPr>
          <w:sz w:val="26"/>
          <w:szCs w:val="26"/>
        </w:rPr>
        <w:t>ces</w:t>
      </w:r>
      <w:r w:rsidRPr="00D867D3">
        <w:rPr>
          <w:sz w:val="26"/>
          <w:szCs w:val="26"/>
        </w:rPr>
        <w:t xml:space="preserve"> piegād</w:t>
      </w:r>
      <w:r w:rsidR="00943D4B">
        <w:rPr>
          <w:sz w:val="26"/>
          <w:szCs w:val="26"/>
        </w:rPr>
        <w:t>ei</w:t>
      </w:r>
      <w:r w:rsidRPr="00D867D3">
        <w:rPr>
          <w:sz w:val="26"/>
          <w:szCs w:val="26"/>
        </w:rPr>
        <w:t xml:space="preserve"> un apmaksā to, attiecīgo naudas summu pārskaitot Izpildītāja bankas kontā 14 (četrpadsmit) dienu laikā no pieņemšanas-nodošanas akta un rēķina (turpmāk – elektroniskais rēķins) saņemšanas dienas.</w:t>
      </w:r>
    </w:p>
    <w:p w14:paraId="5A789C57" w14:textId="540C7E91" w:rsidR="00045217" w:rsidRPr="00D867D3" w:rsidRDefault="00045217" w:rsidP="00045217">
      <w:pPr>
        <w:tabs>
          <w:tab w:val="left" w:pos="567"/>
          <w:tab w:val="left" w:pos="1131"/>
        </w:tabs>
        <w:jc w:val="both"/>
        <w:rPr>
          <w:sz w:val="26"/>
          <w:szCs w:val="26"/>
        </w:rPr>
      </w:pPr>
      <w:r>
        <w:rPr>
          <w:sz w:val="26"/>
          <w:szCs w:val="26"/>
        </w:rPr>
        <w:t xml:space="preserve">4.3. </w:t>
      </w:r>
      <w:r w:rsidRPr="00D867D3">
        <w:rPr>
          <w:sz w:val="26"/>
          <w:szCs w:val="26"/>
        </w:rPr>
        <w:t xml:space="preserve">Piegādātājs sagatavo elektronisko rēķinu atbilstoši Rīgas </w:t>
      </w:r>
      <w:r w:rsidR="00816238">
        <w:rPr>
          <w:sz w:val="26"/>
          <w:szCs w:val="26"/>
        </w:rPr>
        <w:t>valsts</w:t>
      </w:r>
      <w:r w:rsidRPr="00D867D3">
        <w:rPr>
          <w:sz w:val="26"/>
          <w:szCs w:val="26"/>
        </w:rPr>
        <w:t xml:space="preserve">pilsētas pašvaldības portālā </w:t>
      </w:r>
      <w:hyperlink r:id="rId9" w:history="1">
        <w:r w:rsidRPr="0083432B">
          <w:rPr>
            <w:rStyle w:val="Hipersaite"/>
            <w:color w:val="auto"/>
            <w:sz w:val="26"/>
            <w:szCs w:val="26"/>
            <w:u w:val="none"/>
          </w:rPr>
          <w:t>www.eriga.lv</w:t>
        </w:r>
      </w:hyperlink>
      <w:r w:rsidRPr="0083432B">
        <w:rPr>
          <w:sz w:val="26"/>
          <w:szCs w:val="26"/>
        </w:rPr>
        <w:t>,</w:t>
      </w:r>
      <w:r w:rsidRPr="00D867D3">
        <w:rPr>
          <w:sz w:val="26"/>
          <w:szCs w:val="26"/>
        </w:rPr>
        <w:t xml:space="preserve"> sadaļā “Rēķinu iesniegšana” norādītajai informācijai par elektroniskā rēķina formātu.</w:t>
      </w:r>
    </w:p>
    <w:p w14:paraId="6012ADF0" w14:textId="77777777" w:rsidR="00045217" w:rsidRPr="00D867D3" w:rsidRDefault="00045217" w:rsidP="00045217">
      <w:pPr>
        <w:tabs>
          <w:tab w:val="left" w:pos="567"/>
          <w:tab w:val="left" w:pos="1131"/>
        </w:tabs>
        <w:jc w:val="both"/>
        <w:rPr>
          <w:sz w:val="26"/>
          <w:szCs w:val="26"/>
        </w:rPr>
      </w:pPr>
      <w:r>
        <w:rPr>
          <w:sz w:val="26"/>
          <w:szCs w:val="26"/>
        </w:rPr>
        <w:t xml:space="preserve">4.4. </w:t>
      </w:r>
      <w:r w:rsidRPr="00D867D3">
        <w:rPr>
          <w:sz w:val="26"/>
          <w:szCs w:val="26"/>
        </w:rPr>
        <w:t xml:space="preserve">Piegādātājs elektroniskos rēķinus apmaksai iesniedz, izvēloties vienu no sekojošajiem rēķina piegādes kanāliem: izveido programmatūru datu apmaiņai starp Piegādātāja norēķinu sistēmu un pašvaldības vienoto informācijas sistēmu; augšupielādē rēķinu failus pašvaldības portālā </w:t>
      </w:r>
      <w:hyperlink r:id="rId10" w:history="1">
        <w:r w:rsidRPr="0083432B">
          <w:rPr>
            <w:rStyle w:val="Hipersaite"/>
            <w:color w:val="auto"/>
            <w:sz w:val="26"/>
            <w:szCs w:val="26"/>
            <w:u w:val="none"/>
          </w:rPr>
          <w:t>www.eriga.lv</w:t>
        </w:r>
      </w:hyperlink>
      <w:r w:rsidRPr="00D867D3">
        <w:rPr>
          <w:sz w:val="26"/>
          <w:szCs w:val="26"/>
        </w:rPr>
        <w:t>, atbilstoši portālā noteiktajam aprakstam par elektroniskā rēķina iesniegšanas formātu un piegādes veidu; izmanto Web formas manuālai rēķinu ievadei.</w:t>
      </w:r>
    </w:p>
    <w:p w14:paraId="47A7C573" w14:textId="77777777" w:rsidR="00045217" w:rsidRPr="00D867D3" w:rsidRDefault="00045217" w:rsidP="00045217">
      <w:pPr>
        <w:tabs>
          <w:tab w:val="left" w:pos="567"/>
          <w:tab w:val="left" w:pos="1107"/>
        </w:tabs>
        <w:jc w:val="both"/>
        <w:rPr>
          <w:sz w:val="26"/>
          <w:szCs w:val="26"/>
        </w:rPr>
      </w:pPr>
      <w:r>
        <w:rPr>
          <w:sz w:val="26"/>
          <w:szCs w:val="26"/>
        </w:rPr>
        <w:t xml:space="preserve">4.5. </w:t>
      </w:r>
      <w:r w:rsidRPr="00D867D3">
        <w:rPr>
          <w:sz w:val="26"/>
          <w:szCs w:val="26"/>
        </w:rPr>
        <w:t>Līgumā noteiktā kārtībā iesniegts elektroniskais rēķins nodrošina Pusēm elektroniskā rēķina izcelsmes autentiskumu un satura integritāti.</w:t>
      </w:r>
    </w:p>
    <w:p w14:paraId="0A4EB0E3" w14:textId="77777777" w:rsidR="00045217" w:rsidRPr="00D867D3" w:rsidRDefault="00045217" w:rsidP="00045217">
      <w:pPr>
        <w:tabs>
          <w:tab w:val="left" w:pos="567"/>
          <w:tab w:val="left" w:pos="1131"/>
        </w:tabs>
        <w:jc w:val="both"/>
        <w:rPr>
          <w:sz w:val="26"/>
          <w:szCs w:val="26"/>
        </w:rPr>
      </w:pPr>
      <w:r>
        <w:rPr>
          <w:sz w:val="26"/>
          <w:szCs w:val="26"/>
        </w:rPr>
        <w:t xml:space="preserve">4.6. </w:t>
      </w:r>
      <w:r w:rsidRPr="00D867D3">
        <w:rPr>
          <w:sz w:val="26"/>
          <w:szCs w:val="26"/>
        </w:rPr>
        <w:t xml:space="preserve">Līgumslēdzēji (puses) vienojas, ka elektroniskā rēķina apmaksas termiņu skaita no dienas, kad Piegādātājs, atbilstoši pašvaldības portālā </w:t>
      </w:r>
      <w:hyperlink r:id="rId11" w:history="1">
        <w:r w:rsidRPr="0083432B">
          <w:rPr>
            <w:rStyle w:val="Hipersaite"/>
            <w:color w:val="auto"/>
            <w:sz w:val="26"/>
            <w:szCs w:val="26"/>
            <w:u w:val="none"/>
          </w:rPr>
          <w:t>www.eriga.lv</w:t>
        </w:r>
      </w:hyperlink>
      <w:r w:rsidRPr="00D867D3">
        <w:rPr>
          <w:sz w:val="26"/>
          <w:szCs w:val="26"/>
        </w:rPr>
        <w:t xml:space="preserve">, sadaļā “Rēķinu </w:t>
      </w:r>
      <w:r w:rsidRPr="00D867D3">
        <w:rPr>
          <w:sz w:val="26"/>
          <w:szCs w:val="26"/>
        </w:rPr>
        <w:lastRenderedPageBreak/>
        <w:t xml:space="preserve">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D867D3" w:rsidRDefault="00045217" w:rsidP="00045217">
      <w:pPr>
        <w:tabs>
          <w:tab w:val="left" w:pos="567"/>
          <w:tab w:val="left" w:pos="1131"/>
        </w:tabs>
        <w:jc w:val="both"/>
        <w:rPr>
          <w:sz w:val="26"/>
          <w:szCs w:val="26"/>
        </w:rPr>
      </w:pPr>
      <w:r>
        <w:rPr>
          <w:sz w:val="26"/>
          <w:szCs w:val="26"/>
        </w:rPr>
        <w:t xml:space="preserve">4.7. </w:t>
      </w:r>
      <w:r w:rsidRPr="00D867D3">
        <w:rPr>
          <w:sz w:val="26"/>
          <w:szCs w:val="26"/>
        </w:rPr>
        <w:t xml:space="preserve">Piegādātājam ir pienākums pašvaldības portālā </w:t>
      </w:r>
      <w:hyperlink r:id="rId12" w:history="1">
        <w:r w:rsidRPr="0083432B">
          <w:rPr>
            <w:rStyle w:val="Hipersaite"/>
            <w:color w:val="auto"/>
            <w:sz w:val="26"/>
            <w:szCs w:val="26"/>
            <w:u w:val="none"/>
          </w:rPr>
          <w:t>www.eriga.lv</w:t>
        </w:r>
      </w:hyperlink>
      <w:r w:rsidRPr="00D867D3">
        <w:rPr>
          <w:sz w:val="26"/>
          <w:szCs w:val="26"/>
        </w:rPr>
        <w:t xml:space="preserve"> sekot līdzi iesniegtā elektroniskā rēķina apstrādes statusam.</w:t>
      </w:r>
    </w:p>
    <w:p w14:paraId="403224D5" w14:textId="2B24319A" w:rsidR="00045217" w:rsidRPr="00D867D3" w:rsidRDefault="00045217" w:rsidP="00D70067">
      <w:pPr>
        <w:tabs>
          <w:tab w:val="left" w:pos="462"/>
          <w:tab w:val="left" w:pos="1131"/>
        </w:tabs>
        <w:jc w:val="both"/>
        <w:rPr>
          <w:sz w:val="26"/>
          <w:szCs w:val="26"/>
        </w:rPr>
      </w:pPr>
      <w:r>
        <w:rPr>
          <w:sz w:val="26"/>
          <w:szCs w:val="26"/>
        </w:rPr>
        <w:t>4.8.</w:t>
      </w:r>
      <w:r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EBBD82B" w14:textId="77777777" w:rsidR="00045217" w:rsidRDefault="00045217" w:rsidP="00045217">
      <w:pPr>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04550C5B" w14:textId="0A7CD374" w:rsidR="00137FB7" w:rsidRPr="00816238" w:rsidRDefault="00816238" w:rsidP="00095BC5">
      <w:pPr>
        <w:pStyle w:val="Sarakstarindkopa"/>
        <w:numPr>
          <w:ilvl w:val="1"/>
          <w:numId w:val="26"/>
        </w:numPr>
        <w:tabs>
          <w:tab w:val="left" w:pos="426"/>
        </w:tabs>
        <w:ind w:left="0" w:firstLine="0"/>
        <w:jc w:val="both"/>
        <w:rPr>
          <w:color w:val="000000" w:themeColor="text1"/>
          <w:sz w:val="26"/>
          <w:szCs w:val="26"/>
        </w:rPr>
      </w:pPr>
      <w:r>
        <w:rPr>
          <w:sz w:val="26"/>
          <w:szCs w:val="26"/>
        </w:rPr>
        <w:t xml:space="preserve"> </w:t>
      </w:r>
      <w:r w:rsidR="00137FB7" w:rsidRPr="00816238">
        <w:rPr>
          <w:sz w:val="26"/>
          <w:szCs w:val="26"/>
        </w:rPr>
        <w:t xml:space="preserve">Piedāvājumus var iesniegt, nosūtot </w:t>
      </w:r>
      <w:r w:rsidR="002F3809" w:rsidRPr="00816238">
        <w:rPr>
          <w:sz w:val="26"/>
          <w:szCs w:val="26"/>
        </w:rPr>
        <w:t>elektroniski parakstītus dokumentus</w:t>
      </w:r>
      <w:r w:rsidR="00B9462F" w:rsidRPr="00816238">
        <w:rPr>
          <w:sz w:val="26"/>
          <w:szCs w:val="26"/>
        </w:rPr>
        <w:t xml:space="preserve"> vai</w:t>
      </w:r>
      <w:r w:rsidR="002F3809" w:rsidRPr="00816238">
        <w:rPr>
          <w:sz w:val="26"/>
          <w:szCs w:val="26"/>
        </w:rPr>
        <w:t xml:space="preserve"> </w:t>
      </w:r>
      <w:r w:rsidR="00137FB7" w:rsidRPr="00816238">
        <w:rPr>
          <w:sz w:val="26"/>
          <w:szCs w:val="26"/>
        </w:rPr>
        <w:t>parakstītus un ieskanētus dokumentus uz e-pastu</w:t>
      </w:r>
      <w:r w:rsidR="002F3809" w:rsidRPr="00816238">
        <w:rPr>
          <w:sz w:val="26"/>
          <w:szCs w:val="26"/>
        </w:rPr>
        <w:t>:</w:t>
      </w:r>
      <w:r w:rsidR="008513F3" w:rsidRPr="00816238">
        <w:rPr>
          <w:sz w:val="26"/>
          <w:szCs w:val="26"/>
        </w:rPr>
        <w:t xml:space="preserve"> </w:t>
      </w:r>
      <w:hyperlink r:id="rId13" w:history="1">
        <w:r w:rsidR="00662A4B" w:rsidRPr="00662A4B">
          <w:rPr>
            <w:rStyle w:val="Hipersaite"/>
            <w:bCs/>
            <w:color w:val="000000" w:themeColor="text1"/>
            <w:u w:val="none"/>
          </w:rPr>
          <w:t>Elmars.Vilcins@riga.lv</w:t>
        </w:r>
      </w:hyperlink>
      <w:r w:rsidR="00B9462F" w:rsidRPr="00816238">
        <w:rPr>
          <w:color w:val="000000" w:themeColor="text1"/>
          <w:sz w:val="26"/>
          <w:szCs w:val="26"/>
        </w:rPr>
        <w:t>,</w:t>
      </w:r>
      <w:r w:rsidR="00137FB7" w:rsidRPr="00816238">
        <w:rPr>
          <w:color w:val="000000" w:themeColor="text1"/>
          <w:sz w:val="26"/>
          <w:szCs w:val="26"/>
        </w:rPr>
        <w:t xml:space="preserve"> līdz 20</w:t>
      </w:r>
      <w:r w:rsidR="004604DD" w:rsidRPr="00816238">
        <w:rPr>
          <w:color w:val="000000" w:themeColor="text1"/>
          <w:sz w:val="26"/>
          <w:szCs w:val="26"/>
        </w:rPr>
        <w:t>2</w:t>
      </w:r>
      <w:r w:rsidR="00662A4B">
        <w:rPr>
          <w:color w:val="000000" w:themeColor="text1"/>
          <w:sz w:val="26"/>
          <w:szCs w:val="26"/>
        </w:rPr>
        <w:t>2</w:t>
      </w:r>
      <w:r w:rsidR="00137FB7" w:rsidRPr="00816238">
        <w:rPr>
          <w:color w:val="000000" w:themeColor="text1"/>
          <w:sz w:val="26"/>
          <w:szCs w:val="26"/>
        </w:rPr>
        <w:t>.</w:t>
      </w:r>
      <w:r w:rsidRPr="00816238">
        <w:rPr>
          <w:color w:val="000000" w:themeColor="text1"/>
          <w:sz w:val="26"/>
          <w:szCs w:val="26"/>
        </w:rPr>
        <w:t xml:space="preserve"> </w:t>
      </w:r>
      <w:r w:rsidR="00137FB7" w:rsidRPr="00816238">
        <w:rPr>
          <w:color w:val="000000" w:themeColor="text1"/>
          <w:sz w:val="26"/>
          <w:szCs w:val="26"/>
        </w:rPr>
        <w:t xml:space="preserve">gada </w:t>
      </w:r>
      <w:r w:rsidR="002F1399">
        <w:rPr>
          <w:color w:val="000000" w:themeColor="text1"/>
          <w:sz w:val="26"/>
          <w:szCs w:val="26"/>
        </w:rPr>
        <w:t>30</w:t>
      </w:r>
      <w:r w:rsidR="00B9462F" w:rsidRPr="00816238">
        <w:rPr>
          <w:color w:val="000000" w:themeColor="text1"/>
          <w:sz w:val="26"/>
          <w:szCs w:val="26"/>
        </w:rPr>
        <w:t>.</w:t>
      </w:r>
      <w:r w:rsidRPr="00816238">
        <w:rPr>
          <w:color w:val="000000" w:themeColor="text1"/>
          <w:sz w:val="26"/>
          <w:szCs w:val="26"/>
        </w:rPr>
        <w:t xml:space="preserve"> </w:t>
      </w:r>
      <w:r w:rsidR="002F1399">
        <w:rPr>
          <w:color w:val="000000" w:themeColor="text1"/>
          <w:sz w:val="26"/>
          <w:szCs w:val="26"/>
        </w:rPr>
        <w:t>septe</w:t>
      </w:r>
      <w:r w:rsidR="00EF1145" w:rsidRPr="00816238">
        <w:rPr>
          <w:color w:val="000000" w:themeColor="text1"/>
          <w:sz w:val="26"/>
          <w:szCs w:val="26"/>
        </w:rPr>
        <w:t>m</w:t>
      </w:r>
      <w:r w:rsidR="007D6BB3" w:rsidRPr="00816238">
        <w:rPr>
          <w:color w:val="000000" w:themeColor="text1"/>
          <w:sz w:val="26"/>
          <w:szCs w:val="26"/>
        </w:rPr>
        <w:t>bra</w:t>
      </w:r>
      <w:r w:rsidR="00137FB7" w:rsidRPr="00816238">
        <w:rPr>
          <w:color w:val="000000" w:themeColor="text1"/>
          <w:sz w:val="26"/>
          <w:szCs w:val="26"/>
        </w:rPr>
        <w:t xml:space="preserve"> pulksten 1</w:t>
      </w:r>
      <w:r w:rsidR="002F1399">
        <w:rPr>
          <w:color w:val="000000" w:themeColor="text1"/>
          <w:sz w:val="26"/>
          <w:szCs w:val="26"/>
        </w:rPr>
        <w:t>2</w:t>
      </w:r>
      <w:r w:rsidR="00137FB7" w:rsidRPr="00816238">
        <w:rPr>
          <w:color w:val="000000" w:themeColor="text1"/>
          <w:sz w:val="26"/>
          <w:szCs w:val="26"/>
        </w:rPr>
        <w:t>.00.</w:t>
      </w:r>
    </w:p>
    <w:p w14:paraId="107E41FC" w14:textId="380B4243" w:rsidR="00095BC5" w:rsidRPr="00ED28F1" w:rsidRDefault="00816238" w:rsidP="00095BC5">
      <w:pPr>
        <w:pStyle w:val="Sarakstarindkopa"/>
        <w:numPr>
          <w:ilvl w:val="1"/>
          <w:numId w:val="26"/>
        </w:numPr>
        <w:tabs>
          <w:tab w:val="left" w:pos="426"/>
        </w:tabs>
        <w:ind w:left="0" w:firstLine="0"/>
        <w:jc w:val="both"/>
        <w:rPr>
          <w:color w:val="000000" w:themeColor="text1"/>
          <w:sz w:val="26"/>
          <w:szCs w:val="26"/>
        </w:rPr>
      </w:pPr>
      <w:r>
        <w:rPr>
          <w:color w:val="000000" w:themeColor="text1"/>
          <w:sz w:val="26"/>
          <w:szCs w:val="26"/>
        </w:rPr>
        <w:t xml:space="preserve"> </w:t>
      </w:r>
      <w:r w:rsidR="00095BC5" w:rsidRPr="00ED28F1">
        <w:rPr>
          <w:color w:val="000000" w:themeColor="text1"/>
          <w:sz w:val="26"/>
          <w:szCs w:val="26"/>
        </w:rPr>
        <w:t>Piedāvājumi, kas tiks iesniegti pēc norādīta termiņa, netiks izskatīti.</w:t>
      </w:r>
    </w:p>
    <w:p w14:paraId="1D584DAA" w14:textId="22F9E1DA" w:rsidR="00095BC5" w:rsidRPr="00ED28F1" w:rsidRDefault="00816238" w:rsidP="00095BC5">
      <w:pPr>
        <w:pStyle w:val="Sarakstarindkopa"/>
        <w:numPr>
          <w:ilvl w:val="1"/>
          <w:numId w:val="26"/>
        </w:numPr>
        <w:tabs>
          <w:tab w:val="left" w:pos="426"/>
        </w:tabs>
        <w:ind w:left="0" w:firstLine="0"/>
        <w:jc w:val="both"/>
        <w:rPr>
          <w:color w:val="000000" w:themeColor="text1"/>
          <w:sz w:val="26"/>
          <w:szCs w:val="26"/>
        </w:rPr>
      </w:pPr>
      <w:r>
        <w:rPr>
          <w:color w:val="000000" w:themeColor="text1"/>
          <w:sz w:val="26"/>
          <w:szCs w:val="26"/>
        </w:rPr>
        <w:t xml:space="preserve"> </w:t>
      </w:r>
      <w:r w:rsidR="00095BC5" w:rsidRPr="00ED28F1">
        <w:rPr>
          <w:color w:val="000000" w:themeColor="text1"/>
          <w:sz w:val="26"/>
          <w:szCs w:val="26"/>
        </w:rPr>
        <w:t>Informācija par personas datu apstrādi iepirkumos pieejama:</w:t>
      </w:r>
    </w:p>
    <w:p w14:paraId="76CDFF9D" w14:textId="548FB246" w:rsidR="00095BC5" w:rsidRPr="00ED28F1" w:rsidRDefault="00095BC5" w:rsidP="00095BC5">
      <w:pPr>
        <w:pStyle w:val="Sarakstarindkopa"/>
        <w:tabs>
          <w:tab w:val="left" w:pos="426"/>
        </w:tabs>
        <w:ind w:left="0"/>
        <w:jc w:val="both"/>
        <w:rPr>
          <w:color w:val="000000" w:themeColor="text1"/>
          <w:sz w:val="26"/>
          <w:szCs w:val="26"/>
        </w:rPr>
      </w:pPr>
      <w:r w:rsidRPr="00ED28F1">
        <w:rPr>
          <w:color w:val="000000" w:themeColor="text1"/>
          <w:sz w:val="26"/>
          <w:szCs w:val="26"/>
        </w:rPr>
        <w:t xml:space="preserve"> </w:t>
      </w:r>
      <w:hyperlink r:id="rId14" w:history="1">
        <w:r w:rsidRPr="00ED28F1">
          <w:rPr>
            <w:rStyle w:val="Hipersaite"/>
            <w:color w:val="000000" w:themeColor="text1"/>
            <w:sz w:val="26"/>
            <w:szCs w:val="26"/>
            <w:u w:val="none"/>
          </w:rPr>
          <w:t>https://rpp.riga.lv/personas-datu-apstrade-iepirkumos/</w:t>
        </w:r>
      </w:hyperlink>
      <w:r w:rsidRPr="00ED28F1">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0E8BF045" w14:textId="7D2B3155" w:rsidR="007D6BB3" w:rsidRDefault="007D6BB3" w:rsidP="007D6BB3">
      <w:pPr>
        <w:pStyle w:val="Sarakstarindkopa"/>
        <w:numPr>
          <w:ilvl w:val="0"/>
          <w:numId w:val="2"/>
        </w:numPr>
        <w:rPr>
          <w:sz w:val="26"/>
          <w:szCs w:val="26"/>
        </w:rPr>
      </w:pPr>
      <w:r w:rsidRPr="007D6BB3">
        <w:rPr>
          <w:sz w:val="26"/>
          <w:szCs w:val="26"/>
        </w:rPr>
        <w:t>Pretendenta pieteikums dalībai tirgus izpētē uz 1 (vienas) lapas</w:t>
      </w:r>
      <w:r>
        <w:rPr>
          <w:sz w:val="26"/>
          <w:szCs w:val="26"/>
        </w:rPr>
        <w:t>;</w:t>
      </w:r>
    </w:p>
    <w:p w14:paraId="11FFE336" w14:textId="394FBE28" w:rsidR="004961C6" w:rsidRPr="007D6BB3" w:rsidRDefault="00F13023" w:rsidP="007D6BB3">
      <w:pPr>
        <w:pStyle w:val="Sarakstarindkopa"/>
        <w:numPr>
          <w:ilvl w:val="0"/>
          <w:numId w:val="2"/>
        </w:numPr>
        <w:rPr>
          <w:sz w:val="26"/>
          <w:szCs w:val="26"/>
        </w:rPr>
      </w:pPr>
      <w:r w:rsidRPr="007D6BB3">
        <w:rPr>
          <w:sz w:val="26"/>
          <w:szCs w:val="26"/>
        </w:rPr>
        <w:t xml:space="preserve">Tehniskā specifikācija </w:t>
      </w:r>
      <w:r w:rsidR="00986F88" w:rsidRPr="007D6BB3">
        <w:rPr>
          <w:sz w:val="26"/>
          <w:szCs w:val="26"/>
        </w:rPr>
        <w:t xml:space="preserve">– Finanšu piedāvājums </w:t>
      </w:r>
      <w:r w:rsidRPr="007D6BB3">
        <w:rPr>
          <w:sz w:val="26"/>
          <w:szCs w:val="26"/>
        </w:rPr>
        <w:t xml:space="preserve">uz </w:t>
      </w:r>
      <w:r w:rsidR="00662A4B">
        <w:rPr>
          <w:sz w:val="26"/>
          <w:szCs w:val="26"/>
        </w:rPr>
        <w:t>2</w:t>
      </w:r>
      <w:r w:rsidR="001F7CC5" w:rsidRPr="007D6BB3">
        <w:rPr>
          <w:sz w:val="26"/>
          <w:szCs w:val="26"/>
        </w:rPr>
        <w:t xml:space="preserve"> (</w:t>
      </w:r>
      <w:r w:rsidR="00662A4B">
        <w:rPr>
          <w:sz w:val="26"/>
          <w:szCs w:val="26"/>
        </w:rPr>
        <w:t>div</w:t>
      </w:r>
      <w:r w:rsidR="00530A62">
        <w:rPr>
          <w:sz w:val="26"/>
          <w:szCs w:val="26"/>
        </w:rPr>
        <w:t>ām</w:t>
      </w:r>
      <w:r w:rsidR="001F7CC5" w:rsidRPr="007D6BB3">
        <w:rPr>
          <w:sz w:val="26"/>
          <w:szCs w:val="26"/>
        </w:rPr>
        <w:t>)</w:t>
      </w:r>
      <w:r w:rsidRPr="007D6BB3">
        <w:rPr>
          <w:sz w:val="26"/>
          <w:szCs w:val="26"/>
        </w:rPr>
        <w:t xml:space="preserve"> </w:t>
      </w:r>
      <w:r w:rsidR="008513F3" w:rsidRPr="007D6BB3">
        <w:rPr>
          <w:sz w:val="26"/>
          <w:szCs w:val="26"/>
        </w:rPr>
        <w:t>lap</w:t>
      </w:r>
      <w:r w:rsidR="007D6BB3">
        <w:rPr>
          <w:sz w:val="26"/>
          <w:szCs w:val="26"/>
        </w:rPr>
        <w:t>ām.</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5"/>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BFB5" w14:textId="77777777" w:rsidR="00E522F8" w:rsidRDefault="00E522F8">
      <w:r>
        <w:separator/>
      </w:r>
    </w:p>
  </w:endnote>
  <w:endnote w:type="continuationSeparator" w:id="0">
    <w:p w14:paraId="28596C86" w14:textId="77777777" w:rsidR="00E522F8" w:rsidRDefault="00E5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145D" w14:textId="77777777" w:rsidR="00E522F8" w:rsidRDefault="00E522F8">
      <w:r>
        <w:separator/>
      </w:r>
    </w:p>
  </w:footnote>
  <w:footnote w:type="continuationSeparator" w:id="0">
    <w:p w14:paraId="03926F05" w14:textId="77777777" w:rsidR="00E522F8" w:rsidRDefault="00E5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11"/>
  </w:num>
  <w:num w:numId="3">
    <w:abstractNumId w:val="9"/>
  </w:num>
  <w:num w:numId="4">
    <w:abstractNumId w:val="21"/>
  </w:num>
  <w:num w:numId="5">
    <w:abstractNumId w:val="27"/>
  </w:num>
  <w:num w:numId="6">
    <w:abstractNumId w:val="14"/>
  </w:num>
  <w:num w:numId="7">
    <w:abstractNumId w:val="26"/>
  </w:num>
  <w:num w:numId="8">
    <w:abstractNumId w:val="25"/>
  </w:num>
  <w:num w:numId="9">
    <w:abstractNumId w:val="22"/>
  </w:num>
  <w:num w:numId="10">
    <w:abstractNumId w:val="7"/>
  </w:num>
  <w:num w:numId="11">
    <w:abstractNumId w:val="3"/>
  </w:num>
  <w:num w:numId="12">
    <w:abstractNumId w:val="5"/>
  </w:num>
  <w:num w:numId="13">
    <w:abstractNumId w:val="19"/>
  </w:num>
  <w:num w:numId="14">
    <w:abstractNumId w:val="20"/>
  </w:num>
  <w:num w:numId="15">
    <w:abstractNumId w:val="8"/>
  </w:num>
  <w:num w:numId="16">
    <w:abstractNumId w:val="13"/>
  </w:num>
  <w:num w:numId="17">
    <w:abstractNumId w:val="18"/>
  </w:num>
  <w:num w:numId="18">
    <w:abstractNumId w:val="1"/>
  </w:num>
  <w:num w:numId="19">
    <w:abstractNumId w:val="2"/>
  </w:num>
  <w:num w:numId="20">
    <w:abstractNumId w:val="17"/>
  </w:num>
  <w:num w:numId="21">
    <w:abstractNumId w:val="12"/>
  </w:num>
  <w:num w:numId="22">
    <w:abstractNumId w:val="6"/>
  </w:num>
  <w:num w:numId="23">
    <w:abstractNumId w:val="24"/>
  </w:num>
  <w:num w:numId="24">
    <w:abstractNumId w:val="23"/>
  </w:num>
  <w:num w:numId="25">
    <w:abstractNumId w:val="15"/>
  </w:num>
  <w:num w:numId="26">
    <w:abstractNumId w:val="0"/>
  </w:num>
  <w:num w:numId="27">
    <w:abstractNumId w:val="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52A4"/>
    <w:rsid w:val="00095BC5"/>
    <w:rsid w:val="00097764"/>
    <w:rsid w:val="000A1C2C"/>
    <w:rsid w:val="000A1F90"/>
    <w:rsid w:val="000B3649"/>
    <w:rsid w:val="000C0ABA"/>
    <w:rsid w:val="000C2002"/>
    <w:rsid w:val="000E26A0"/>
    <w:rsid w:val="000F5864"/>
    <w:rsid w:val="00103B33"/>
    <w:rsid w:val="0012090F"/>
    <w:rsid w:val="00137FB7"/>
    <w:rsid w:val="00150F51"/>
    <w:rsid w:val="00151263"/>
    <w:rsid w:val="0016183E"/>
    <w:rsid w:val="0016579D"/>
    <w:rsid w:val="001816C6"/>
    <w:rsid w:val="00187335"/>
    <w:rsid w:val="00194D69"/>
    <w:rsid w:val="001F7CC5"/>
    <w:rsid w:val="00210592"/>
    <w:rsid w:val="00220805"/>
    <w:rsid w:val="00231243"/>
    <w:rsid w:val="00291763"/>
    <w:rsid w:val="00295244"/>
    <w:rsid w:val="002D6E2E"/>
    <w:rsid w:val="002F1399"/>
    <w:rsid w:val="002F3809"/>
    <w:rsid w:val="0030308E"/>
    <w:rsid w:val="00322467"/>
    <w:rsid w:val="00361C9C"/>
    <w:rsid w:val="003D1B03"/>
    <w:rsid w:val="00443901"/>
    <w:rsid w:val="00451A8A"/>
    <w:rsid w:val="004604DD"/>
    <w:rsid w:val="0047100F"/>
    <w:rsid w:val="00472FC8"/>
    <w:rsid w:val="004765E7"/>
    <w:rsid w:val="00491129"/>
    <w:rsid w:val="004961C6"/>
    <w:rsid w:val="004C1374"/>
    <w:rsid w:val="004D1A48"/>
    <w:rsid w:val="00530A62"/>
    <w:rsid w:val="005330C6"/>
    <w:rsid w:val="0054116F"/>
    <w:rsid w:val="00560760"/>
    <w:rsid w:val="005E01ED"/>
    <w:rsid w:val="005E6511"/>
    <w:rsid w:val="006616F6"/>
    <w:rsid w:val="00662A4B"/>
    <w:rsid w:val="00667FD4"/>
    <w:rsid w:val="006B23D0"/>
    <w:rsid w:val="006B70D9"/>
    <w:rsid w:val="006C55CF"/>
    <w:rsid w:val="006D29DE"/>
    <w:rsid w:val="006D43CA"/>
    <w:rsid w:val="006E391E"/>
    <w:rsid w:val="006F2EB9"/>
    <w:rsid w:val="0073041F"/>
    <w:rsid w:val="00731D33"/>
    <w:rsid w:val="007321A5"/>
    <w:rsid w:val="00766D5A"/>
    <w:rsid w:val="00767A75"/>
    <w:rsid w:val="00781151"/>
    <w:rsid w:val="00791201"/>
    <w:rsid w:val="007942F2"/>
    <w:rsid w:val="0079778A"/>
    <w:rsid w:val="007A452D"/>
    <w:rsid w:val="007A74A0"/>
    <w:rsid w:val="007D17B6"/>
    <w:rsid w:val="007D4D5C"/>
    <w:rsid w:val="007D6BB3"/>
    <w:rsid w:val="007E0D05"/>
    <w:rsid w:val="007E1021"/>
    <w:rsid w:val="00816238"/>
    <w:rsid w:val="00825B2E"/>
    <w:rsid w:val="0083432B"/>
    <w:rsid w:val="008513F3"/>
    <w:rsid w:val="00877A79"/>
    <w:rsid w:val="00893790"/>
    <w:rsid w:val="00895340"/>
    <w:rsid w:val="008C0F74"/>
    <w:rsid w:val="008D228B"/>
    <w:rsid w:val="008D5F55"/>
    <w:rsid w:val="009040A5"/>
    <w:rsid w:val="00934577"/>
    <w:rsid w:val="00943D4B"/>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226EB"/>
    <w:rsid w:val="00B5404C"/>
    <w:rsid w:val="00B67370"/>
    <w:rsid w:val="00B90343"/>
    <w:rsid w:val="00B9462F"/>
    <w:rsid w:val="00BA6A66"/>
    <w:rsid w:val="00BC101E"/>
    <w:rsid w:val="00BD5879"/>
    <w:rsid w:val="00BD6731"/>
    <w:rsid w:val="00C410B7"/>
    <w:rsid w:val="00C55926"/>
    <w:rsid w:val="00C715FC"/>
    <w:rsid w:val="00C73D36"/>
    <w:rsid w:val="00CD5639"/>
    <w:rsid w:val="00CE44FE"/>
    <w:rsid w:val="00CF2327"/>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227B"/>
    <w:rsid w:val="00DE4F3C"/>
    <w:rsid w:val="00DE6065"/>
    <w:rsid w:val="00DE627A"/>
    <w:rsid w:val="00DF3422"/>
    <w:rsid w:val="00E01451"/>
    <w:rsid w:val="00E07909"/>
    <w:rsid w:val="00E26FA4"/>
    <w:rsid w:val="00E32065"/>
    <w:rsid w:val="00E3221A"/>
    <w:rsid w:val="00E340AE"/>
    <w:rsid w:val="00E45ED0"/>
    <w:rsid w:val="00E522F8"/>
    <w:rsid w:val="00E94BFC"/>
    <w:rsid w:val="00EC57DF"/>
    <w:rsid w:val="00EC66D8"/>
    <w:rsid w:val="00ED28F1"/>
    <w:rsid w:val="00EF0581"/>
    <w:rsid w:val="00EF1145"/>
    <w:rsid w:val="00EF1885"/>
    <w:rsid w:val="00F13023"/>
    <w:rsid w:val="00F21299"/>
    <w:rsid w:val="00F24080"/>
    <w:rsid w:val="00F317A5"/>
    <w:rsid w:val="00F655EE"/>
    <w:rsid w:val="00F86F6D"/>
    <w:rsid w:val="00F91EF3"/>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s.Vilcins@riga.lv" TargetMode="External"/><Relationship Id="rId13" Type="http://schemas.openxmlformats.org/officeDocument/2006/relationships/hyperlink" Target="mailto:Elmars.Vilcins@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hyperlink" Target="https://rpp.riga.lv/personas-datu-apstrade-iepirkumo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3117</Words>
  <Characters>1777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Elmārs Vilciņš</cp:lastModifiedBy>
  <cp:revision>11</cp:revision>
  <dcterms:created xsi:type="dcterms:W3CDTF">2021-10-19T12:25:00Z</dcterms:created>
  <dcterms:modified xsi:type="dcterms:W3CDTF">2022-09-22T07:54:00Z</dcterms:modified>
</cp:coreProperties>
</file>