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065D10C8" w14:textId="77777777" w:rsidR="00992D36" w:rsidRPr="00C21CF0" w:rsidRDefault="00992D36" w:rsidP="007E1021">
      <w:pPr>
        <w:jc w:val="center"/>
        <w:rPr>
          <w:b/>
          <w:sz w:val="34"/>
          <w:szCs w:val="34"/>
          <w:lang w:eastAsia="en-US"/>
        </w:rPr>
      </w:pPr>
      <w:r w:rsidRPr="00C21CF0">
        <w:rPr>
          <w:b/>
          <w:sz w:val="34"/>
          <w:szCs w:val="34"/>
          <w:lang w:eastAsia="en-US"/>
        </w:rPr>
        <w:t>“</w:t>
      </w:r>
      <w:r w:rsidR="009C2FAA">
        <w:rPr>
          <w:b/>
          <w:sz w:val="34"/>
          <w:szCs w:val="34"/>
          <w:lang w:eastAsia="en-US"/>
        </w:rPr>
        <w:t>Par e</w:t>
      </w:r>
      <w:r w:rsidR="009C2FAA" w:rsidRPr="009C2FAA">
        <w:rPr>
          <w:b/>
          <w:sz w:val="34"/>
          <w:szCs w:val="34"/>
          <w:lang w:eastAsia="en-US"/>
        </w:rPr>
        <w:t>lektriķa, santehniķa un remontdarbu strādnieka pakalpojumu nodrošināšan</w:t>
      </w:r>
      <w:r w:rsidR="009C2FAA">
        <w:rPr>
          <w:b/>
          <w:sz w:val="34"/>
          <w:szCs w:val="34"/>
          <w:lang w:eastAsia="en-US"/>
        </w:rPr>
        <w:t>u</w:t>
      </w:r>
      <w:r w:rsidR="009C2FAA" w:rsidRPr="009C2FAA">
        <w:rPr>
          <w:b/>
          <w:sz w:val="34"/>
          <w:szCs w:val="34"/>
          <w:lang w:eastAsia="en-US"/>
        </w:rPr>
        <w:t xml:space="preserve"> Rīgas pašvaldības policijas objektos</w:t>
      </w:r>
      <w:r w:rsidRPr="00C21CF0">
        <w:rPr>
          <w:b/>
          <w:sz w:val="34"/>
          <w:szCs w:val="34"/>
          <w:lang w:eastAsia="en-US"/>
        </w:rPr>
        <w:t>”</w:t>
      </w:r>
    </w:p>
    <w:p w14:paraId="3B5976E3" w14:textId="77777777" w:rsidR="00992D36" w:rsidRDefault="00992D36" w:rsidP="007E1021">
      <w:pPr>
        <w:jc w:val="center"/>
        <w:rPr>
          <w:lang w:eastAsia="en-US"/>
        </w:rPr>
      </w:pPr>
    </w:p>
    <w:p w14:paraId="7232BF13" w14:textId="310FB787"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ziņojums par tirgus izpēti Nr.</w:t>
      </w:r>
      <w:r w:rsidR="00BA6A66">
        <w:rPr>
          <w:sz w:val="34"/>
          <w:szCs w:val="34"/>
          <w:lang w:eastAsia="en-US"/>
        </w:rPr>
        <w:t>6</w:t>
      </w:r>
      <w:r w:rsidR="00992D36">
        <w:rPr>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08549A80"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BA6A66">
        <w:rPr>
          <w:sz w:val="26"/>
          <w:szCs w:val="26"/>
          <w:lang w:eastAsia="en-US"/>
        </w:rPr>
        <w:t>1</w:t>
      </w:r>
    </w:p>
    <w:p w14:paraId="3E6AC964" w14:textId="77777777" w:rsidR="006D29DE" w:rsidRDefault="006D29DE" w:rsidP="007E1021">
      <w:pPr>
        <w:jc w:val="center"/>
        <w:rPr>
          <w:sz w:val="26"/>
          <w:szCs w:val="26"/>
          <w:lang w:eastAsia="en-US"/>
        </w:rPr>
      </w:pPr>
    </w:p>
    <w:p w14:paraId="21BCE3B6" w14:textId="77777777" w:rsidR="006D29DE" w:rsidRDefault="006D29DE" w:rsidP="007E1021">
      <w:pPr>
        <w:jc w:val="center"/>
        <w:rPr>
          <w:sz w:val="26"/>
          <w:szCs w:val="26"/>
          <w:lang w:eastAsia="en-US"/>
        </w:rPr>
      </w:pPr>
    </w:p>
    <w:p w14:paraId="6678838C" w14:textId="77777777" w:rsidR="00992D36" w:rsidRPr="00137FB7" w:rsidRDefault="00EC66D8" w:rsidP="007E1021">
      <w:pPr>
        <w:pStyle w:val="Sarakstarindkopa"/>
        <w:numPr>
          <w:ilvl w:val="0"/>
          <w:numId w:val="4"/>
        </w:numPr>
        <w:jc w:val="center"/>
        <w:rPr>
          <w:b/>
          <w:sz w:val="26"/>
          <w:szCs w:val="26"/>
        </w:rPr>
      </w:pPr>
      <w:r w:rsidRPr="00137FB7">
        <w:rPr>
          <w:b/>
          <w:sz w:val="26"/>
          <w:szCs w:val="26"/>
        </w:rPr>
        <w:t>Vispārīgā informācija</w:t>
      </w:r>
    </w:p>
    <w:p w14:paraId="385B882C" w14:textId="6871A9C1"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Rīgas pašvaldības policija, Lomonosova iela 12A, Rīga, LV-1019, banka: Luminor Bank AS Latvijas filiāle, kods: RIKOLV2X, konts: LV41RIKO0021800014010. Profila adrese internetā: rpp.riga.lv. Darba laiks – darba dienās no plkst. 8.00 līdz plkst. 16.30, (pusdienu pārtraukums no plkst. 12.00 līdz plkst. 12.30)</w:t>
      </w:r>
      <w:r w:rsidR="00D33F86" w:rsidRPr="00137FB7">
        <w:rPr>
          <w:sz w:val="26"/>
          <w:szCs w:val="26"/>
        </w:rPr>
        <w:t>.</w:t>
      </w:r>
    </w:p>
    <w:p w14:paraId="2A83D28F" w14:textId="77777777" w:rsidR="009C7D87" w:rsidRPr="00137FB7" w:rsidRDefault="009C7D87" w:rsidP="009C7D87">
      <w:pPr>
        <w:numPr>
          <w:ilvl w:val="1"/>
          <w:numId w:val="4"/>
        </w:numPr>
        <w:suppressAutoHyphens/>
        <w:ind w:left="0" w:firstLine="0"/>
        <w:contextualSpacing/>
        <w:rPr>
          <w:sz w:val="26"/>
          <w:szCs w:val="26"/>
        </w:rPr>
      </w:pPr>
      <w:r w:rsidRPr="00137FB7">
        <w:rPr>
          <w:b/>
          <w:sz w:val="26"/>
          <w:szCs w:val="26"/>
        </w:rPr>
        <w:t>Kontaktpersonas</w:t>
      </w:r>
      <w:r w:rsidRPr="00137FB7">
        <w:rPr>
          <w:sz w:val="26"/>
          <w:szCs w:val="26"/>
        </w:rPr>
        <w:t xml:space="preserve">: Jautājumos par līguma izpildi, rēķinu iesniegšanu un apmaksu –  </w:t>
      </w:r>
      <w:r w:rsidR="006D29DE">
        <w:rPr>
          <w:sz w:val="26"/>
          <w:szCs w:val="26"/>
        </w:rPr>
        <w:t>Anita Švarca</w:t>
      </w:r>
      <w:r w:rsidRPr="00137FB7">
        <w:rPr>
          <w:sz w:val="26"/>
          <w:szCs w:val="26"/>
        </w:rPr>
        <w:t xml:space="preserve">, tālrunis </w:t>
      </w:r>
      <w:r w:rsidR="006D29DE">
        <w:rPr>
          <w:sz w:val="26"/>
          <w:szCs w:val="26"/>
        </w:rPr>
        <w:t>67037856</w:t>
      </w:r>
      <w:r w:rsidRPr="00137FB7">
        <w:rPr>
          <w:sz w:val="26"/>
          <w:szCs w:val="26"/>
        </w:rPr>
        <w:t xml:space="preserve">, e-pasts: </w:t>
      </w:r>
      <w:hyperlink r:id="rId8" w:history="1">
        <w:r w:rsidR="006D29DE" w:rsidRPr="00150F51">
          <w:rPr>
            <w:rStyle w:val="Hipersaite"/>
            <w:color w:val="auto"/>
            <w:sz w:val="26"/>
            <w:szCs w:val="26"/>
            <w:u w:val="none"/>
          </w:rPr>
          <w:t>Anita.Svarca@riga.lv</w:t>
        </w:r>
      </w:hyperlink>
      <w:r w:rsidRPr="00137FB7">
        <w:rPr>
          <w:sz w:val="26"/>
          <w:szCs w:val="26"/>
        </w:rPr>
        <w:t>;</w:t>
      </w:r>
    </w:p>
    <w:p w14:paraId="1E3171DF" w14:textId="77777777" w:rsidR="009C7D87" w:rsidRPr="00137FB7" w:rsidRDefault="009C7D87" w:rsidP="009C7D87">
      <w:pPr>
        <w:jc w:val="both"/>
        <w:rPr>
          <w:sz w:val="26"/>
          <w:szCs w:val="26"/>
        </w:rPr>
      </w:pPr>
      <w:r w:rsidRPr="00137FB7">
        <w:rPr>
          <w:sz w:val="26"/>
          <w:szCs w:val="26"/>
        </w:rPr>
        <w:t xml:space="preserve">Jautājumos par tirgus izpētes veikšanu un paredzamā līguma noslēgšanu – Inga Brauča, tālrunis 67037893, e-pasts: </w:t>
      </w:r>
      <w:hyperlink r:id="rId9" w:history="1">
        <w:r w:rsidRPr="00150F51">
          <w:rPr>
            <w:sz w:val="26"/>
            <w:szCs w:val="26"/>
          </w:rPr>
          <w:t>Inga.Brauca@riga.lv</w:t>
        </w:r>
      </w:hyperlink>
      <w:r w:rsidRPr="00137FB7">
        <w:rPr>
          <w:sz w:val="26"/>
          <w:szCs w:val="26"/>
        </w:rPr>
        <w:t>.</w:t>
      </w:r>
    </w:p>
    <w:p w14:paraId="69EA3B25" w14:textId="77777777" w:rsidR="005E6511" w:rsidRPr="00137FB7" w:rsidRDefault="000E26A0" w:rsidP="009C7D87">
      <w:pPr>
        <w:pStyle w:val="Sarakstarindkopa"/>
        <w:numPr>
          <w:ilvl w:val="1"/>
          <w:numId w:val="4"/>
        </w:numPr>
        <w:tabs>
          <w:tab w:val="left" w:pos="567"/>
        </w:tabs>
        <w:ind w:left="0" w:firstLine="0"/>
        <w:jc w:val="both"/>
        <w:rPr>
          <w:sz w:val="26"/>
          <w:szCs w:val="26"/>
        </w:rPr>
      </w:pPr>
      <w:r w:rsidRPr="00137FB7">
        <w:rPr>
          <w:b/>
          <w:sz w:val="26"/>
          <w:szCs w:val="26"/>
        </w:rPr>
        <w:t>Tirgus izpētes (paredzamā l</w:t>
      </w:r>
      <w:r w:rsidR="007A452D" w:rsidRPr="00137FB7">
        <w:rPr>
          <w:b/>
          <w:sz w:val="26"/>
          <w:szCs w:val="26"/>
        </w:rPr>
        <w:t>īguma</w:t>
      </w:r>
      <w:r w:rsidRPr="00137FB7">
        <w:rPr>
          <w:b/>
          <w:sz w:val="26"/>
          <w:szCs w:val="26"/>
        </w:rPr>
        <w:t>)</w:t>
      </w:r>
      <w:r w:rsidR="007A452D" w:rsidRPr="00137FB7">
        <w:rPr>
          <w:b/>
          <w:sz w:val="26"/>
          <w:szCs w:val="26"/>
        </w:rPr>
        <w:t xml:space="preserve"> </w:t>
      </w:r>
      <w:r w:rsidR="005E6511" w:rsidRPr="00137FB7">
        <w:rPr>
          <w:b/>
          <w:sz w:val="26"/>
          <w:szCs w:val="26"/>
        </w:rPr>
        <w:t>priekšmets</w:t>
      </w:r>
      <w:r w:rsidR="00EC66D8" w:rsidRPr="00137FB7">
        <w:rPr>
          <w:sz w:val="26"/>
          <w:szCs w:val="26"/>
        </w:rPr>
        <w:t>:</w:t>
      </w:r>
      <w:r w:rsidR="00F24080" w:rsidRPr="00137FB7">
        <w:rPr>
          <w:sz w:val="26"/>
          <w:szCs w:val="26"/>
        </w:rPr>
        <w:t xml:space="preserve"> </w:t>
      </w:r>
      <w:r w:rsidR="007321A5">
        <w:rPr>
          <w:rFonts w:eastAsia="Calibri"/>
          <w:sz w:val="26"/>
          <w:szCs w:val="26"/>
          <w:lang w:eastAsia="en-US"/>
        </w:rPr>
        <w:t>Elektriķa, santehniķa un remontdarbu strādnieka pakalpojumu nodrošināšana Rīgas pašvaldības policijas objektos</w:t>
      </w:r>
      <w:r w:rsidR="00187335">
        <w:rPr>
          <w:rFonts w:eastAsia="Calibri"/>
          <w:sz w:val="26"/>
          <w:szCs w:val="26"/>
          <w:lang w:eastAsia="en-US"/>
        </w:rPr>
        <w:t>;</w:t>
      </w:r>
    </w:p>
    <w:p w14:paraId="59EBF10D" w14:textId="77777777" w:rsidR="006616F6" w:rsidRPr="00137FB7" w:rsidRDefault="007A452D" w:rsidP="006D29DE">
      <w:pPr>
        <w:pStyle w:val="Sarakstarindkopa"/>
        <w:numPr>
          <w:ilvl w:val="1"/>
          <w:numId w:val="3"/>
        </w:numPr>
        <w:tabs>
          <w:tab w:val="left" w:pos="567"/>
        </w:tabs>
        <w:ind w:left="0" w:firstLine="0"/>
        <w:jc w:val="both"/>
        <w:rPr>
          <w:sz w:val="26"/>
          <w:szCs w:val="26"/>
        </w:rPr>
      </w:pPr>
      <w:r w:rsidRPr="00137FB7">
        <w:rPr>
          <w:b/>
          <w:sz w:val="26"/>
          <w:szCs w:val="26"/>
        </w:rPr>
        <w:t xml:space="preserve">Paredzamais līguma </w:t>
      </w:r>
      <w:r w:rsidR="006D29DE">
        <w:rPr>
          <w:b/>
          <w:sz w:val="26"/>
          <w:szCs w:val="26"/>
        </w:rPr>
        <w:t>izpildes laiks</w:t>
      </w:r>
      <w:r w:rsidR="004961C6" w:rsidRPr="00137FB7">
        <w:rPr>
          <w:b/>
          <w:sz w:val="26"/>
          <w:szCs w:val="26"/>
        </w:rPr>
        <w:t>:</w:t>
      </w:r>
      <w:r w:rsidR="007321A5">
        <w:rPr>
          <w:sz w:val="26"/>
          <w:szCs w:val="26"/>
        </w:rPr>
        <w:t xml:space="preserve"> </w:t>
      </w:r>
      <w:r w:rsidR="006D29DE" w:rsidRPr="006D29DE">
        <w:rPr>
          <w:sz w:val="26"/>
          <w:szCs w:val="26"/>
        </w:rPr>
        <w:t>1 (vien</w:t>
      </w:r>
      <w:r w:rsidR="007321A5">
        <w:rPr>
          <w:sz w:val="26"/>
          <w:szCs w:val="26"/>
        </w:rPr>
        <w:t>s</w:t>
      </w:r>
      <w:r w:rsidR="006D29DE" w:rsidRPr="006D29DE">
        <w:rPr>
          <w:sz w:val="26"/>
          <w:szCs w:val="26"/>
        </w:rPr>
        <w:t>) gad</w:t>
      </w:r>
      <w:r w:rsidR="007321A5">
        <w:rPr>
          <w:sz w:val="26"/>
          <w:szCs w:val="26"/>
        </w:rPr>
        <w:t>s</w:t>
      </w:r>
      <w:r w:rsidR="006C55CF">
        <w:rPr>
          <w:sz w:val="26"/>
          <w:szCs w:val="26"/>
        </w:rPr>
        <w:t>.</w:t>
      </w:r>
    </w:p>
    <w:p w14:paraId="4B8B6E2B" w14:textId="77777777" w:rsidR="00992D36" w:rsidRPr="00137FB7" w:rsidRDefault="00FB6AC2" w:rsidP="006616F6">
      <w:pPr>
        <w:pStyle w:val="Sarakstarindkopa"/>
        <w:numPr>
          <w:ilvl w:val="1"/>
          <w:numId w:val="3"/>
        </w:numPr>
        <w:tabs>
          <w:tab w:val="left" w:pos="567"/>
        </w:tabs>
        <w:ind w:left="0" w:firstLine="0"/>
        <w:jc w:val="both"/>
        <w:rPr>
          <w:sz w:val="26"/>
          <w:szCs w:val="26"/>
        </w:rPr>
      </w:pPr>
      <w:r w:rsidRPr="00137FB7">
        <w:rPr>
          <w:b/>
          <w:sz w:val="26"/>
          <w:szCs w:val="26"/>
        </w:rPr>
        <w:t>Paredza</w:t>
      </w:r>
      <w:r w:rsidR="00097764" w:rsidRPr="00137FB7">
        <w:rPr>
          <w:b/>
          <w:sz w:val="26"/>
          <w:szCs w:val="26"/>
        </w:rPr>
        <w:t>mā</w:t>
      </w:r>
      <w:r w:rsidR="00767A75" w:rsidRPr="00137FB7">
        <w:rPr>
          <w:b/>
          <w:sz w:val="26"/>
          <w:szCs w:val="26"/>
        </w:rPr>
        <w:t xml:space="preserve"> </w:t>
      </w:r>
      <w:r w:rsidR="00DE6065" w:rsidRPr="00137FB7">
        <w:rPr>
          <w:b/>
          <w:sz w:val="26"/>
          <w:szCs w:val="26"/>
        </w:rPr>
        <w:t xml:space="preserve">līguma </w:t>
      </w:r>
      <w:r w:rsidR="000E26A0" w:rsidRPr="00137FB7">
        <w:rPr>
          <w:b/>
          <w:sz w:val="26"/>
          <w:szCs w:val="26"/>
        </w:rPr>
        <w:t xml:space="preserve">summa </w:t>
      </w:r>
      <w:r w:rsidR="000E26A0" w:rsidRPr="00137FB7">
        <w:rPr>
          <w:sz w:val="26"/>
          <w:szCs w:val="26"/>
        </w:rPr>
        <w:t xml:space="preserve">- </w:t>
      </w:r>
      <w:r w:rsidR="00491129">
        <w:rPr>
          <w:sz w:val="26"/>
          <w:szCs w:val="26"/>
        </w:rPr>
        <w:t xml:space="preserve">EUR 9 999,00 (deviņi tūkstoši deviņi simti deviņdesmit deviņi </w:t>
      </w:r>
      <w:r w:rsidR="00491129" w:rsidRPr="00491129">
        <w:rPr>
          <w:i/>
          <w:iCs/>
          <w:sz w:val="26"/>
          <w:szCs w:val="26"/>
        </w:rPr>
        <w:t>euro</w:t>
      </w:r>
      <w:r w:rsidR="00491129">
        <w:rPr>
          <w:sz w:val="26"/>
          <w:szCs w:val="26"/>
        </w:rPr>
        <w:t>, 00 centi)  bez PVN</w:t>
      </w:r>
      <w:r w:rsidR="006C55CF">
        <w:rPr>
          <w:sz w:val="26"/>
          <w:szCs w:val="26"/>
        </w:rPr>
        <w:t>.</w:t>
      </w:r>
    </w:p>
    <w:p w14:paraId="3F0E376C" w14:textId="77777777" w:rsidR="009D2DA9" w:rsidRDefault="00781151" w:rsidP="006616F6">
      <w:pPr>
        <w:pStyle w:val="Sarakstarindkopa"/>
        <w:numPr>
          <w:ilvl w:val="1"/>
          <w:numId w:val="3"/>
        </w:numPr>
        <w:tabs>
          <w:tab w:val="left" w:pos="567"/>
        </w:tabs>
        <w:ind w:left="0" w:firstLine="0"/>
        <w:jc w:val="both"/>
        <w:rPr>
          <w:sz w:val="26"/>
          <w:szCs w:val="26"/>
        </w:rPr>
      </w:pPr>
      <w:r w:rsidRPr="00137FB7">
        <w:rPr>
          <w:b/>
          <w:sz w:val="26"/>
          <w:szCs w:val="26"/>
        </w:rPr>
        <w:t>Piedāvājumu v</w:t>
      </w:r>
      <w:r w:rsidR="000C0ABA" w:rsidRPr="00137FB7">
        <w:rPr>
          <w:b/>
          <w:sz w:val="26"/>
          <w:szCs w:val="26"/>
        </w:rPr>
        <w:t>ērtēšanas kritērijs</w:t>
      </w:r>
      <w:r w:rsidR="000C2002" w:rsidRPr="00137FB7">
        <w:rPr>
          <w:sz w:val="26"/>
          <w:szCs w:val="26"/>
        </w:rPr>
        <w:t xml:space="preserve"> –</w:t>
      </w:r>
      <w:r w:rsidR="006616F6" w:rsidRPr="00137FB7">
        <w:rPr>
          <w:sz w:val="26"/>
          <w:szCs w:val="26"/>
        </w:rPr>
        <w:t xml:space="preserve"> </w:t>
      </w:r>
      <w:r w:rsidR="00194D69" w:rsidRPr="00137FB7">
        <w:rPr>
          <w:sz w:val="26"/>
          <w:szCs w:val="26"/>
        </w:rPr>
        <w:t xml:space="preserve">tehniskajai specifikācijai un </w:t>
      </w:r>
      <w:r w:rsidR="006616F6" w:rsidRPr="00137FB7">
        <w:rPr>
          <w:sz w:val="26"/>
          <w:szCs w:val="26"/>
        </w:rPr>
        <w:t>finanšu piedāvājumam atbilstošs piedāvājums ar zemāko piedāvājuma</w:t>
      </w:r>
      <w:r w:rsidR="006D29DE">
        <w:rPr>
          <w:sz w:val="26"/>
          <w:szCs w:val="26"/>
        </w:rPr>
        <w:t xml:space="preserve"> </w:t>
      </w:r>
      <w:r w:rsidR="006616F6" w:rsidRPr="00137FB7">
        <w:rPr>
          <w:sz w:val="26"/>
          <w:szCs w:val="26"/>
        </w:rPr>
        <w:t>cenu.</w:t>
      </w:r>
    </w:p>
    <w:p w14:paraId="1F70EEDF" w14:textId="77777777" w:rsidR="007E0D05" w:rsidRDefault="007E0D05" w:rsidP="007E0D05">
      <w:pPr>
        <w:pStyle w:val="Sarakstarindkopa"/>
        <w:tabs>
          <w:tab w:val="left" w:pos="567"/>
        </w:tabs>
        <w:ind w:left="0"/>
        <w:jc w:val="both"/>
        <w:rPr>
          <w:sz w:val="26"/>
          <w:szCs w:val="26"/>
        </w:rPr>
      </w:pPr>
    </w:p>
    <w:p w14:paraId="4A88A32C" w14:textId="77777777" w:rsidR="007E0D05" w:rsidRPr="007E0D05" w:rsidRDefault="007E0D05" w:rsidP="00D32094">
      <w:pPr>
        <w:pStyle w:val="Sarakstarindkopa"/>
        <w:numPr>
          <w:ilvl w:val="0"/>
          <w:numId w:val="3"/>
        </w:numPr>
        <w:tabs>
          <w:tab w:val="left" w:pos="567"/>
        </w:tabs>
        <w:jc w:val="center"/>
        <w:rPr>
          <w:b/>
          <w:sz w:val="26"/>
          <w:szCs w:val="26"/>
        </w:rPr>
      </w:pPr>
      <w:r w:rsidRPr="007E0D05">
        <w:rPr>
          <w:b/>
          <w:sz w:val="26"/>
          <w:szCs w:val="26"/>
        </w:rPr>
        <w:t>Iepirkuma līgums</w:t>
      </w:r>
    </w:p>
    <w:p w14:paraId="76E8B7BB" w14:textId="77777777" w:rsidR="00151263" w:rsidRPr="00151263" w:rsidRDefault="00151263" w:rsidP="00151263">
      <w:pPr>
        <w:tabs>
          <w:tab w:val="left" w:pos="567"/>
        </w:tabs>
        <w:jc w:val="both"/>
        <w:rPr>
          <w:sz w:val="26"/>
          <w:szCs w:val="26"/>
        </w:rPr>
      </w:pPr>
      <w:r>
        <w:rPr>
          <w:sz w:val="26"/>
          <w:szCs w:val="26"/>
        </w:rPr>
        <w:t xml:space="preserve">2.1.  </w:t>
      </w:r>
      <w:r w:rsidRPr="00151263">
        <w:rPr>
          <w:sz w:val="26"/>
          <w:szCs w:val="26"/>
        </w:rPr>
        <w:t>Pamatojoties uz pretendenta piedāvājumu, ar izraudzīto pretendentu (turpmāk šajā sadaļā – Piegādātājs) Pasūtītājs slēdz iepirkuma līgumu.</w:t>
      </w:r>
    </w:p>
    <w:p w14:paraId="58DD7E96" w14:textId="77777777" w:rsidR="00151263" w:rsidRPr="00151263" w:rsidRDefault="00151263" w:rsidP="00151263">
      <w:pPr>
        <w:tabs>
          <w:tab w:val="left" w:pos="567"/>
        </w:tabs>
        <w:jc w:val="both"/>
        <w:rPr>
          <w:sz w:val="26"/>
          <w:szCs w:val="26"/>
        </w:rPr>
      </w:pPr>
      <w:r>
        <w:rPr>
          <w:sz w:val="26"/>
          <w:szCs w:val="26"/>
        </w:rPr>
        <w:t>2.2.</w:t>
      </w:r>
      <w:r w:rsidRPr="00151263">
        <w:rPr>
          <w:sz w:val="26"/>
          <w:szCs w:val="26"/>
        </w:rPr>
        <w:t xml:space="preserve"> Piegādātājs rēķina iesniegšanai izmanto Rīgas pilsētas pašvaldības portālu www.eriga.lv (turpmāk – elektronisks rēķins), rēķinā norādot Pasūtītāja kodu 219.</w:t>
      </w:r>
    </w:p>
    <w:p w14:paraId="69D5507B" w14:textId="77777777" w:rsidR="00150F51" w:rsidRDefault="00151263" w:rsidP="00151263">
      <w:pPr>
        <w:tabs>
          <w:tab w:val="left" w:pos="567"/>
        </w:tabs>
        <w:jc w:val="both"/>
        <w:rPr>
          <w:sz w:val="26"/>
          <w:szCs w:val="26"/>
        </w:rPr>
      </w:pPr>
      <w:r>
        <w:rPr>
          <w:sz w:val="26"/>
          <w:szCs w:val="26"/>
        </w:rPr>
        <w:t xml:space="preserve">2.3.   </w:t>
      </w:r>
      <w:r w:rsidRPr="00151263">
        <w:rPr>
          <w:sz w:val="26"/>
          <w:szCs w:val="26"/>
        </w:rPr>
        <w:t>Elektroniska rēķina iesniegšana notiks sekojoši:</w:t>
      </w:r>
    </w:p>
    <w:p w14:paraId="06DB97F2" w14:textId="3B8EA178" w:rsidR="00151263" w:rsidRPr="00151263" w:rsidRDefault="00151263" w:rsidP="00151263">
      <w:pPr>
        <w:tabs>
          <w:tab w:val="left" w:pos="567"/>
        </w:tabs>
        <w:jc w:val="both"/>
        <w:rPr>
          <w:sz w:val="26"/>
          <w:szCs w:val="26"/>
        </w:rPr>
      </w:pPr>
      <w:r>
        <w:rPr>
          <w:sz w:val="26"/>
          <w:szCs w:val="26"/>
        </w:rPr>
        <w:t>2</w:t>
      </w:r>
      <w:r w:rsidRPr="00151263">
        <w:rPr>
          <w:sz w:val="26"/>
          <w:szCs w:val="26"/>
        </w:rPr>
        <w:t>.3.1.Piegādātājs sagatavo elektronisko rēķinu, atbilstoši Rīgas pilsētas pašvaldības portālā www.eriga.lv, sadaļā „Rēķinu iesniegšana” norādītajai informācijai par elektroniskā rēķina formātu;</w:t>
      </w:r>
    </w:p>
    <w:p w14:paraId="3160DC48" w14:textId="77777777" w:rsidR="00151263" w:rsidRPr="00151263" w:rsidRDefault="00151263" w:rsidP="00151263">
      <w:pPr>
        <w:tabs>
          <w:tab w:val="left" w:pos="567"/>
        </w:tabs>
        <w:jc w:val="both"/>
        <w:rPr>
          <w:sz w:val="26"/>
          <w:szCs w:val="26"/>
        </w:rPr>
      </w:pPr>
      <w:r>
        <w:rPr>
          <w:sz w:val="26"/>
          <w:szCs w:val="26"/>
        </w:rPr>
        <w:t>2</w:t>
      </w:r>
      <w:r w:rsidRPr="00151263">
        <w:rPr>
          <w:sz w:val="26"/>
          <w:szCs w:val="26"/>
        </w:rPr>
        <w:t>.3.2. Piegādātājs rēķinā norāda:</w:t>
      </w:r>
    </w:p>
    <w:p w14:paraId="673E6FA7" w14:textId="4331F05C" w:rsidR="00895340" w:rsidRPr="00BF180F" w:rsidRDefault="00895340" w:rsidP="00895340">
      <w:pPr>
        <w:contextualSpacing/>
        <w:rPr>
          <w:rFonts w:eastAsia="SimSun, 宋体"/>
          <w:bCs/>
          <w:color w:val="000000"/>
          <w:kern w:val="3"/>
          <w:sz w:val="26"/>
          <w:szCs w:val="26"/>
          <w:lang w:bidi="fa-IR"/>
        </w:rPr>
      </w:pPr>
      <w:r w:rsidRPr="00BF180F">
        <w:rPr>
          <w:rFonts w:eastAsia="SimSun, 宋体"/>
          <w:bCs/>
          <w:color w:val="000000"/>
          <w:kern w:val="3"/>
          <w:sz w:val="26"/>
          <w:szCs w:val="26"/>
          <w:lang w:bidi="fa-IR"/>
        </w:rPr>
        <w:t>Saņēmējs: Rīgas pilsētas pašvaldība;</w:t>
      </w:r>
    </w:p>
    <w:p w14:paraId="614E5094" w14:textId="77777777" w:rsidR="00895340" w:rsidRPr="00BF180F" w:rsidRDefault="00895340" w:rsidP="00895340">
      <w:pPr>
        <w:widowControl w:val="0"/>
        <w:autoSpaceDN w:val="0"/>
        <w:textAlignment w:val="baseline"/>
        <w:rPr>
          <w:rFonts w:eastAsia="SimSun, 宋体"/>
          <w:bCs/>
          <w:color w:val="000000"/>
          <w:kern w:val="3"/>
          <w:sz w:val="26"/>
          <w:szCs w:val="26"/>
          <w:lang w:bidi="fa-IR"/>
        </w:rPr>
      </w:pPr>
      <w:r w:rsidRPr="00BF180F">
        <w:rPr>
          <w:rFonts w:eastAsia="SimSun, 宋体"/>
          <w:bCs/>
          <w:color w:val="000000"/>
          <w:kern w:val="3"/>
          <w:sz w:val="26"/>
          <w:szCs w:val="26"/>
          <w:lang w:bidi="fa-IR"/>
        </w:rPr>
        <w:t>Adrese: Rātslaukums 1, Rīga, LV-1050;</w:t>
      </w:r>
    </w:p>
    <w:p w14:paraId="147621B9" w14:textId="77777777" w:rsidR="00895340" w:rsidRPr="00BF180F" w:rsidRDefault="00895340" w:rsidP="00895340">
      <w:pPr>
        <w:widowControl w:val="0"/>
        <w:autoSpaceDN w:val="0"/>
        <w:textAlignment w:val="baseline"/>
        <w:rPr>
          <w:rFonts w:eastAsia="SimSun, 宋体"/>
          <w:bCs/>
          <w:color w:val="000000"/>
          <w:kern w:val="3"/>
          <w:sz w:val="26"/>
          <w:szCs w:val="26"/>
          <w:lang w:bidi="fa-IR"/>
        </w:rPr>
      </w:pPr>
      <w:r w:rsidRPr="00BF180F">
        <w:rPr>
          <w:rFonts w:eastAsia="SimSun, 宋体"/>
          <w:bCs/>
          <w:color w:val="000000"/>
          <w:kern w:val="3"/>
          <w:sz w:val="26"/>
          <w:szCs w:val="26"/>
          <w:lang w:bidi="fa-IR"/>
        </w:rPr>
        <w:t>Reģistrācijas Nr.:90011524360;</w:t>
      </w:r>
    </w:p>
    <w:p w14:paraId="12F87586" w14:textId="77777777" w:rsidR="00895340" w:rsidRPr="00BF180F" w:rsidRDefault="00895340" w:rsidP="00895340">
      <w:pPr>
        <w:widowControl w:val="0"/>
        <w:autoSpaceDN w:val="0"/>
        <w:textAlignment w:val="baseline"/>
        <w:rPr>
          <w:rFonts w:eastAsia="SimSun, 宋体"/>
          <w:bCs/>
          <w:color w:val="000000"/>
          <w:kern w:val="3"/>
          <w:sz w:val="26"/>
          <w:szCs w:val="26"/>
          <w:lang w:bidi="fa-IR"/>
        </w:rPr>
      </w:pPr>
      <w:r w:rsidRPr="00BF180F">
        <w:rPr>
          <w:rFonts w:eastAsia="SimSun, 宋体"/>
          <w:bCs/>
          <w:color w:val="000000"/>
          <w:kern w:val="3"/>
          <w:sz w:val="26"/>
          <w:szCs w:val="26"/>
          <w:lang w:bidi="fa-IR"/>
        </w:rPr>
        <w:t>PVN reģ.Nr.: LV90011524360;</w:t>
      </w:r>
    </w:p>
    <w:p w14:paraId="60C15BD0" w14:textId="77777777" w:rsidR="00895340" w:rsidRPr="00BF180F" w:rsidRDefault="00895340" w:rsidP="00895340">
      <w:pPr>
        <w:widowControl w:val="0"/>
        <w:autoSpaceDN w:val="0"/>
        <w:textAlignment w:val="baseline"/>
        <w:rPr>
          <w:rFonts w:eastAsia="SimSun, 宋体"/>
          <w:bCs/>
          <w:color w:val="000000"/>
          <w:kern w:val="3"/>
          <w:sz w:val="26"/>
          <w:szCs w:val="26"/>
          <w:lang w:bidi="fa-IR"/>
        </w:rPr>
      </w:pPr>
      <w:r w:rsidRPr="00BF180F">
        <w:rPr>
          <w:rFonts w:eastAsia="SimSun, 宋体"/>
          <w:bCs/>
          <w:color w:val="000000"/>
          <w:kern w:val="3"/>
          <w:sz w:val="26"/>
          <w:szCs w:val="26"/>
          <w:lang w:bidi="fa-IR"/>
        </w:rPr>
        <w:t xml:space="preserve">Banka: </w:t>
      </w:r>
      <w:r w:rsidRPr="00BF180F">
        <w:rPr>
          <w:bCs/>
          <w:sz w:val="26"/>
          <w:szCs w:val="26"/>
        </w:rPr>
        <w:t>Luminor Bank AS Latvijas filiāle</w:t>
      </w:r>
      <w:r w:rsidRPr="00BF180F">
        <w:rPr>
          <w:rFonts w:eastAsia="SimSun, 宋体"/>
          <w:bCs/>
          <w:color w:val="000000"/>
          <w:kern w:val="3"/>
          <w:sz w:val="26"/>
          <w:szCs w:val="26"/>
          <w:lang w:bidi="fa-IR"/>
        </w:rPr>
        <w:t>;</w:t>
      </w:r>
    </w:p>
    <w:p w14:paraId="74EC14FF" w14:textId="77777777" w:rsidR="00895340" w:rsidRPr="00BF180F" w:rsidRDefault="00895340" w:rsidP="00895340">
      <w:pPr>
        <w:widowControl w:val="0"/>
        <w:autoSpaceDN w:val="0"/>
        <w:textAlignment w:val="baseline"/>
        <w:rPr>
          <w:rFonts w:eastAsia="SimSun, 宋体"/>
          <w:bCs/>
          <w:color w:val="000000"/>
          <w:kern w:val="3"/>
          <w:sz w:val="26"/>
          <w:szCs w:val="26"/>
          <w:lang w:bidi="fa-IR"/>
        </w:rPr>
      </w:pPr>
      <w:r w:rsidRPr="00BF180F">
        <w:rPr>
          <w:rFonts w:eastAsia="SimSun, 宋体"/>
          <w:bCs/>
          <w:color w:val="000000"/>
          <w:kern w:val="3"/>
          <w:sz w:val="26"/>
          <w:szCs w:val="26"/>
          <w:lang w:bidi="fa-IR"/>
        </w:rPr>
        <w:t>SWIFT kods: RIKOLV2X;</w:t>
      </w:r>
    </w:p>
    <w:p w14:paraId="1FEE840F" w14:textId="77777777" w:rsidR="00895340" w:rsidRPr="00BF180F" w:rsidRDefault="00895340" w:rsidP="00895340">
      <w:pPr>
        <w:widowControl w:val="0"/>
        <w:autoSpaceDN w:val="0"/>
        <w:textAlignment w:val="baseline"/>
        <w:rPr>
          <w:rFonts w:eastAsia="SimSun, 宋体"/>
          <w:bCs/>
          <w:color w:val="000000"/>
          <w:kern w:val="3"/>
          <w:sz w:val="26"/>
          <w:szCs w:val="26"/>
          <w:lang w:bidi="fa-IR"/>
        </w:rPr>
      </w:pPr>
      <w:r w:rsidRPr="00BF180F">
        <w:rPr>
          <w:rFonts w:eastAsia="SimSun, 宋体"/>
          <w:bCs/>
          <w:color w:val="000000"/>
          <w:kern w:val="3"/>
          <w:sz w:val="26"/>
          <w:szCs w:val="26"/>
          <w:lang w:bidi="fa-IR"/>
        </w:rPr>
        <w:t>Konts: LV41RIKO0021800014010;</w:t>
      </w:r>
    </w:p>
    <w:p w14:paraId="1C4CEC06" w14:textId="77777777" w:rsidR="00895340" w:rsidRPr="00BF180F" w:rsidRDefault="00895340" w:rsidP="00895340">
      <w:pPr>
        <w:widowControl w:val="0"/>
        <w:autoSpaceDN w:val="0"/>
        <w:textAlignment w:val="baseline"/>
        <w:rPr>
          <w:rFonts w:eastAsia="SimSun, 宋体"/>
          <w:bCs/>
          <w:color w:val="000000"/>
          <w:kern w:val="3"/>
          <w:sz w:val="26"/>
          <w:szCs w:val="26"/>
          <w:lang w:bidi="fa-IR"/>
        </w:rPr>
      </w:pPr>
      <w:r w:rsidRPr="00BF180F">
        <w:rPr>
          <w:rFonts w:eastAsia="SimSun, 宋体"/>
          <w:bCs/>
          <w:color w:val="000000"/>
          <w:kern w:val="3"/>
          <w:sz w:val="26"/>
          <w:szCs w:val="26"/>
          <w:lang w:bidi="fa-IR"/>
        </w:rPr>
        <w:t>RD iestāde: Rīgas pašvaldības policija;</w:t>
      </w:r>
    </w:p>
    <w:p w14:paraId="4E075AFA" w14:textId="77777777" w:rsidR="00895340" w:rsidRPr="00BF180F" w:rsidRDefault="00895340" w:rsidP="00895340">
      <w:pPr>
        <w:widowControl w:val="0"/>
        <w:autoSpaceDN w:val="0"/>
        <w:textAlignment w:val="baseline"/>
        <w:rPr>
          <w:rFonts w:eastAsia="SimSun, 宋体"/>
          <w:bCs/>
          <w:color w:val="000000"/>
          <w:kern w:val="3"/>
          <w:sz w:val="26"/>
          <w:szCs w:val="26"/>
          <w:lang w:bidi="fa-IR"/>
        </w:rPr>
      </w:pPr>
      <w:r w:rsidRPr="00BF180F">
        <w:rPr>
          <w:rFonts w:eastAsia="SimSun, 宋体"/>
          <w:bCs/>
          <w:color w:val="000000"/>
          <w:kern w:val="3"/>
          <w:sz w:val="26"/>
          <w:szCs w:val="26"/>
          <w:lang w:bidi="fa-IR"/>
        </w:rPr>
        <w:t xml:space="preserve">RD iestādes adrese: Lomonosova iela 12A, Rīga, LV-1019; </w:t>
      </w:r>
    </w:p>
    <w:p w14:paraId="6DF81395" w14:textId="719A300A" w:rsidR="00151263" w:rsidRPr="00151263" w:rsidRDefault="00895340" w:rsidP="00895340">
      <w:pPr>
        <w:tabs>
          <w:tab w:val="left" w:pos="567"/>
        </w:tabs>
        <w:jc w:val="both"/>
        <w:rPr>
          <w:sz w:val="26"/>
          <w:szCs w:val="26"/>
        </w:rPr>
      </w:pPr>
      <w:r w:rsidRPr="00BF180F">
        <w:rPr>
          <w:rFonts w:eastAsia="SimSun, 宋体"/>
          <w:bCs/>
          <w:color w:val="000000"/>
          <w:kern w:val="3"/>
          <w:sz w:val="26"/>
          <w:szCs w:val="26"/>
          <w:lang w:bidi="fa-IR"/>
        </w:rPr>
        <w:t>RD iestādes kods: 219</w:t>
      </w:r>
      <w:r>
        <w:rPr>
          <w:sz w:val="26"/>
          <w:szCs w:val="26"/>
        </w:rPr>
        <w:t>.</w:t>
      </w:r>
    </w:p>
    <w:p w14:paraId="61143B7B" w14:textId="377D815C" w:rsidR="00151263" w:rsidRPr="00151263" w:rsidRDefault="00151263" w:rsidP="00151263">
      <w:pPr>
        <w:tabs>
          <w:tab w:val="left" w:pos="567"/>
        </w:tabs>
        <w:jc w:val="both"/>
        <w:rPr>
          <w:sz w:val="26"/>
          <w:szCs w:val="26"/>
        </w:rPr>
      </w:pPr>
      <w:r>
        <w:rPr>
          <w:sz w:val="26"/>
          <w:szCs w:val="26"/>
        </w:rPr>
        <w:t>2</w:t>
      </w:r>
      <w:r w:rsidRPr="00151263">
        <w:rPr>
          <w:sz w:val="26"/>
          <w:szCs w:val="26"/>
        </w:rPr>
        <w:t>.3.3.Elektroniskos rēķinus apmaksai Piegādātājs iesniedz Pasūtītājam, izvēloties vienu no sekojošiem rēķina piegādes veidiem:</w:t>
      </w:r>
    </w:p>
    <w:p w14:paraId="603ABD5E" w14:textId="2EB42503" w:rsidR="00151263" w:rsidRPr="00151263" w:rsidRDefault="00151263" w:rsidP="00667FD4">
      <w:pPr>
        <w:jc w:val="both"/>
        <w:rPr>
          <w:sz w:val="26"/>
          <w:szCs w:val="26"/>
        </w:rPr>
      </w:pPr>
      <w:r w:rsidRPr="00151263">
        <w:rPr>
          <w:sz w:val="26"/>
          <w:szCs w:val="26"/>
        </w:rPr>
        <w:t xml:space="preserve"> -</w:t>
      </w:r>
      <w:r w:rsidR="00667FD4">
        <w:rPr>
          <w:sz w:val="26"/>
          <w:szCs w:val="26"/>
        </w:rPr>
        <w:t xml:space="preserve"> </w:t>
      </w:r>
      <w:r w:rsidRPr="00151263">
        <w:rPr>
          <w:sz w:val="26"/>
          <w:szCs w:val="26"/>
        </w:rPr>
        <w:t>izveido programmatūru datu apmaiņai starp Pretendenta norēķinu sistēmu un pašvaldības vienoto informācijas sistēmu (WEB API);</w:t>
      </w:r>
    </w:p>
    <w:p w14:paraId="487F9744" w14:textId="246F5AA0" w:rsidR="00151263" w:rsidRPr="00151263" w:rsidRDefault="00151263" w:rsidP="00151263">
      <w:pPr>
        <w:tabs>
          <w:tab w:val="left" w:pos="567"/>
        </w:tabs>
        <w:jc w:val="both"/>
        <w:rPr>
          <w:sz w:val="26"/>
          <w:szCs w:val="26"/>
        </w:rPr>
      </w:pPr>
      <w:r w:rsidRPr="00151263">
        <w:rPr>
          <w:sz w:val="26"/>
          <w:szCs w:val="26"/>
        </w:rPr>
        <w:t xml:space="preserve"> -</w:t>
      </w:r>
      <w:r w:rsidR="00667FD4">
        <w:rPr>
          <w:sz w:val="26"/>
          <w:szCs w:val="26"/>
        </w:rPr>
        <w:t xml:space="preserve"> </w:t>
      </w:r>
      <w:r w:rsidRPr="00151263">
        <w:rPr>
          <w:sz w:val="26"/>
          <w:szCs w:val="26"/>
        </w:rPr>
        <w:t>augšupielādē rēķinu failus portālā www.eriga.lv, atbilstoši portālā www.eriga.lv, sadaļā „Rēķinu iesniegšana” norādītajai informācijai par failu augšupielādi XML formātā;</w:t>
      </w:r>
    </w:p>
    <w:p w14:paraId="61DAD68E" w14:textId="6CDAE425" w:rsidR="00151263" w:rsidRPr="00151263" w:rsidRDefault="00151263" w:rsidP="00151263">
      <w:pPr>
        <w:tabs>
          <w:tab w:val="left" w:pos="567"/>
        </w:tabs>
        <w:jc w:val="both"/>
        <w:rPr>
          <w:sz w:val="26"/>
          <w:szCs w:val="26"/>
        </w:rPr>
      </w:pPr>
      <w:r w:rsidRPr="00151263">
        <w:rPr>
          <w:sz w:val="26"/>
          <w:szCs w:val="26"/>
        </w:rPr>
        <w:t xml:space="preserve"> -</w:t>
      </w:r>
      <w:r w:rsidR="00667FD4">
        <w:rPr>
          <w:sz w:val="26"/>
          <w:szCs w:val="26"/>
        </w:rPr>
        <w:t xml:space="preserve"> </w:t>
      </w:r>
      <w:r w:rsidRPr="00151263">
        <w:rPr>
          <w:sz w:val="26"/>
          <w:szCs w:val="26"/>
        </w:rPr>
        <w:t>izmanto manuālu rēķina informācijas ievades Web formu  portālā http://www.eriga.lv, sadaļā „Rēķinu iesniegšana”.</w:t>
      </w:r>
    </w:p>
    <w:p w14:paraId="2365F109" w14:textId="77777777" w:rsidR="00151263" w:rsidRPr="00151263" w:rsidRDefault="00151263" w:rsidP="00151263">
      <w:pPr>
        <w:tabs>
          <w:tab w:val="left" w:pos="567"/>
        </w:tabs>
        <w:jc w:val="both"/>
        <w:rPr>
          <w:sz w:val="26"/>
          <w:szCs w:val="26"/>
        </w:rPr>
      </w:pPr>
      <w:r>
        <w:rPr>
          <w:sz w:val="26"/>
          <w:szCs w:val="26"/>
        </w:rPr>
        <w:lastRenderedPageBreak/>
        <w:t>2</w:t>
      </w:r>
      <w:r w:rsidRPr="00151263">
        <w:rPr>
          <w:sz w:val="26"/>
          <w:szCs w:val="26"/>
        </w:rPr>
        <w:t>.4.</w:t>
      </w:r>
      <w:r>
        <w:rPr>
          <w:sz w:val="26"/>
          <w:szCs w:val="26"/>
        </w:rPr>
        <w:t xml:space="preserve">   </w:t>
      </w:r>
      <w:r w:rsidRPr="00151263">
        <w:rPr>
          <w:sz w:val="26"/>
          <w:szCs w:val="26"/>
        </w:rPr>
        <w:t xml:space="preserve">Līgumā noteiktā kārtībā iesniegts elektronisks rēķins nodrošina pusēm elektroniskā rēķina izcelsmes autentiskumu un satura integritāti.  </w:t>
      </w:r>
    </w:p>
    <w:p w14:paraId="18DCABE1" w14:textId="77777777" w:rsidR="00151263" w:rsidRPr="00151263" w:rsidRDefault="00151263" w:rsidP="00151263">
      <w:pPr>
        <w:tabs>
          <w:tab w:val="left" w:pos="567"/>
        </w:tabs>
        <w:jc w:val="both"/>
        <w:rPr>
          <w:sz w:val="26"/>
          <w:szCs w:val="26"/>
        </w:rPr>
      </w:pPr>
      <w:r>
        <w:rPr>
          <w:sz w:val="26"/>
          <w:szCs w:val="26"/>
        </w:rPr>
        <w:t>2</w:t>
      </w:r>
      <w:r w:rsidRPr="00151263">
        <w:rPr>
          <w:sz w:val="26"/>
          <w:szCs w:val="26"/>
        </w:rPr>
        <w:t xml:space="preserve">.5. </w:t>
      </w:r>
      <w:r>
        <w:rPr>
          <w:sz w:val="26"/>
          <w:szCs w:val="26"/>
        </w:rPr>
        <w:t xml:space="preserve"> </w:t>
      </w:r>
      <w:r w:rsidRPr="00151263">
        <w:rPr>
          <w:sz w:val="26"/>
          <w:szCs w:val="26"/>
        </w:rPr>
        <w:t>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64BAA6C3" w14:textId="77777777" w:rsidR="00151263" w:rsidRPr="00151263" w:rsidRDefault="00151263" w:rsidP="00151263">
      <w:pPr>
        <w:tabs>
          <w:tab w:val="left" w:pos="567"/>
        </w:tabs>
        <w:jc w:val="both"/>
        <w:rPr>
          <w:sz w:val="26"/>
          <w:szCs w:val="26"/>
        </w:rPr>
      </w:pPr>
      <w:r>
        <w:rPr>
          <w:sz w:val="26"/>
          <w:szCs w:val="26"/>
        </w:rPr>
        <w:t>2</w:t>
      </w:r>
      <w:r w:rsidRPr="00151263">
        <w:rPr>
          <w:sz w:val="26"/>
          <w:szCs w:val="26"/>
        </w:rPr>
        <w:t>.6.</w:t>
      </w:r>
      <w:r>
        <w:rPr>
          <w:sz w:val="26"/>
          <w:szCs w:val="26"/>
        </w:rPr>
        <w:t xml:space="preserve">  </w:t>
      </w:r>
      <w:r w:rsidRPr="00151263">
        <w:rPr>
          <w:sz w:val="26"/>
          <w:szCs w:val="26"/>
        </w:rPr>
        <w:t>Piegādātājam ir pienākums pašvaldības portālā www.eriga.lv sekot līdzi iesniegtā elektroniskā rēķina apstrādes statusam.</w:t>
      </w:r>
    </w:p>
    <w:p w14:paraId="679C6061" w14:textId="77777777" w:rsidR="007E0D05" w:rsidRDefault="00151263" w:rsidP="00151263">
      <w:pPr>
        <w:tabs>
          <w:tab w:val="left" w:pos="567"/>
        </w:tabs>
        <w:jc w:val="both"/>
        <w:rPr>
          <w:sz w:val="26"/>
          <w:szCs w:val="26"/>
        </w:rPr>
      </w:pPr>
      <w:r>
        <w:rPr>
          <w:sz w:val="26"/>
          <w:szCs w:val="26"/>
        </w:rPr>
        <w:t>2</w:t>
      </w:r>
      <w:r w:rsidRPr="00151263">
        <w:rPr>
          <w:sz w:val="26"/>
          <w:szCs w:val="26"/>
        </w:rPr>
        <w:t>.7.</w:t>
      </w:r>
      <w:r>
        <w:rPr>
          <w:sz w:val="26"/>
          <w:szCs w:val="26"/>
        </w:rPr>
        <w:t xml:space="preserve"> </w:t>
      </w:r>
      <w:r w:rsidRPr="00151263">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r w:rsidR="007E0D05" w:rsidRPr="007E0D05">
        <w:rPr>
          <w:sz w:val="26"/>
          <w:szCs w:val="26"/>
        </w:rPr>
        <w:t xml:space="preserve"> rēķinu</w:t>
      </w:r>
    </w:p>
    <w:p w14:paraId="752A4566" w14:textId="77777777" w:rsidR="007E0D05" w:rsidRPr="007E0D05" w:rsidRDefault="007E0D05" w:rsidP="007E0D05">
      <w:pPr>
        <w:tabs>
          <w:tab w:val="left" w:pos="567"/>
        </w:tabs>
        <w:jc w:val="both"/>
        <w:rPr>
          <w:sz w:val="26"/>
          <w:szCs w:val="26"/>
        </w:rPr>
      </w:pPr>
    </w:p>
    <w:p w14:paraId="71B543ED" w14:textId="77777777" w:rsidR="00D32094" w:rsidRPr="00D32094" w:rsidRDefault="006D29DE" w:rsidP="00D32094">
      <w:pPr>
        <w:pStyle w:val="Sarakstarindkopa"/>
        <w:numPr>
          <w:ilvl w:val="0"/>
          <w:numId w:val="25"/>
        </w:numPr>
        <w:tabs>
          <w:tab w:val="left" w:pos="567"/>
        </w:tabs>
        <w:jc w:val="center"/>
        <w:rPr>
          <w:b/>
          <w:sz w:val="26"/>
          <w:szCs w:val="26"/>
        </w:rPr>
      </w:pPr>
      <w:r w:rsidRPr="00D32094">
        <w:rPr>
          <w:b/>
          <w:sz w:val="26"/>
          <w:szCs w:val="26"/>
        </w:rPr>
        <w:t>Prasības un i</w:t>
      </w:r>
      <w:r w:rsidR="00FB6AC2" w:rsidRPr="00D32094">
        <w:rPr>
          <w:b/>
          <w:sz w:val="26"/>
          <w:szCs w:val="26"/>
        </w:rPr>
        <w:t>esniedzamie dokumenti</w:t>
      </w:r>
    </w:p>
    <w:p w14:paraId="51FBCE43" w14:textId="77777777" w:rsidR="00D32094" w:rsidRPr="00D32094" w:rsidRDefault="00D32094" w:rsidP="00D32094">
      <w:pPr>
        <w:pStyle w:val="Sarakstarindkopa"/>
        <w:numPr>
          <w:ilvl w:val="0"/>
          <w:numId w:val="5"/>
        </w:numPr>
        <w:tabs>
          <w:tab w:val="left" w:pos="426"/>
        </w:tabs>
        <w:contextualSpacing w:val="0"/>
        <w:jc w:val="both"/>
        <w:rPr>
          <w:rFonts w:eastAsia="Arial Unicode MS"/>
          <w:vanish/>
          <w:sz w:val="26"/>
          <w:szCs w:val="26"/>
          <w:lang w:eastAsia="en-US"/>
        </w:rPr>
      </w:pPr>
    </w:p>
    <w:p w14:paraId="4424C139" w14:textId="77777777" w:rsidR="00D32094" w:rsidRPr="00D32094" w:rsidRDefault="00D32094" w:rsidP="00D32094">
      <w:pPr>
        <w:pStyle w:val="Sarakstarindkopa"/>
        <w:numPr>
          <w:ilvl w:val="0"/>
          <w:numId w:val="5"/>
        </w:numPr>
        <w:tabs>
          <w:tab w:val="left" w:pos="426"/>
        </w:tabs>
        <w:contextualSpacing w:val="0"/>
        <w:jc w:val="both"/>
        <w:rPr>
          <w:rFonts w:eastAsia="Arial Unicode MS"/>
          <w:vanish/>
          <w:sz w:val="26"/>
          <w:szCs w:val="26"/>
          <w:lang w:eastAsia="en-US"/>
        </w:rPr>
      </w:pPr>
    </w:p>
    <w:p w14:paraId="51157C3A" w14:textId="77777777" w:rsidR="00B67370" w:rsidRPr="00137FB7" w:rsidRDefault="00B67370" w:rsidP="00731D33">
      <w:pPr>
        <w:pStyle w:val="naisf"/>
        <w:numPr>
          <w:ilvl w:val="1"/>
          <w:numId w:val="5"/>
        </w:numPr>
        <w:tabs>
          <w:tab w:val="left" w:pos="567"/>
        </w:tabs>
        <w:spacing w:before="0" w:after="0"/>
        <w:ind w:left="567" w:hanging="567"/>
        <w:rPr>
          <w:sz w:val="26"/>
          <w:szCs w:val="26"/>
          <w:lang w:val="lv-LV"/>
        </w:rPr>
      </w:pPr>
      <w:r w:rsidRPr="00137FB7">
        <w:rPr>
          <w:sz w:val="26"/>
          <w:szCs w:val="26"/>
          <w:lang w:val="lv-LV"/>
        </w:rPr>
        <w:t>Pakalpojuma sniedzēja pieteikums dalībai tirgus izpētē (skatīt 1.pielikumu).</w:t>
      </w:r>
    </w:p>
    <w:p w14:paraId="404B92B7" w14:textId="77777777" w:rsidR="00B226EB" w:rsidRPr="00137FB7" w:rsidRDefault="00FB6AC2" w:rsidP="00731D33">
      <w:pPr>
        <w:pStyle w:val="naisf"/>
        <w:numPr>
          <w:ilvl w:val="1"/>
          <w:numId w:val="5"/>
        </w:numPr>
        <w:tabs>
          <w:tab w:val="left" w:pos="567"/>
        </w:tabs>
        <w:spacing w:before="0" w:after="0"/>
        <w:ind w:left="0" w:firstLine="0"/>
        <w:rPr>
          <w:sz w:val="26"/>
          <w:szCs w:val="26"/>
          <w:lang w:val="lv-LV"/>
        </w:rPr>
      </w:pPr>
      <w:r w:rsidRPr="00137FB7">
        <w:rPr>
          <w:sz w:val="26"/>
          <w:szCs w:val="26"/>
          <w:lang w:val="lv-LV"/>
        </w:rPr>
        <w:t xml:space="preserve">Tehniskā specifikācija </w:t>
      </w:r>
      <w:r w:rsidR="009040A5">
        <w:rPr>
          <w:sz w:val="26"/>
          <w:szCs w:val="26"/>
          <w:lang w:val="lv-LV"/>
        </w:rPr>
        <w:t xml:space="preserve">– Finanšu piedāvājums </w:t>
      </w:r>
      <w:r w:rsidRPr="00137FB7">
        <w:rPr>
          <w:sz w:val="26"/>
          <w:szCs w:val="26"/>
          <w:lang w:val="lv-LV"/>
        </w:rPr>
        <w:t>(</w:t>
      </w:r>
      <w:r w:rsidR="009E2B8E" w:rsidRPr="00137FB7">
        <w:rPr>
          <w:sz w:val="26"/>
          <w:szCs w:val="26"/>
          <w:lang w:val="lv-LV"/>
        </w:rPr>
        <w:t>s</w:t>
      </w:r>
      <w:r w:rsidR="00B67370" w:rsidRPr="00137FB7">
        <w:rPr>
          <w:sz w:val="26"/>
          <w:szCs w:val="26"/>
          <w:lang w:val="lv-LV"/>
        </w:rPr>
        <w:t>katīt 2</w:t>
      </w:r>
      <w:r w:rsidR="00B226EB" w:rsidRPr="00137FB7">
        <w:rPr>
          <w:sz w:val="26"/>
          <w:szCs w:val="26"/>
          <w:lang w:val="lv-LV"/>
        </w:rPr>
        <w:t>.pielikumu</w:t>
      </w:r>
      <w:r w:rsidRPr="00137FB7">
        <w:rPr>
          <w:sz w:val="26"/>
          <w:szCs w:val="26"/>
          <w:lang w:val="lv-LV"/>
        </w:rPr>
        <w:t>).</w:t>
      </w:r>
    </w:p>
    <w:p w14:paraId="2E48418F" w14:textId="77777777" w:rsidR="002F3809" w:rsidRPr="002F3809" w:rsidRDefault="002F3809" w:rsidP="009532FD">
      <w:pPr>
        <w:pStyle w:val="Sarakstarindkopa"/>
        <w:widowControl w:val="0"/>
        <w:numPr>
          <w:ilvl w:val="1"/>
          <w:numId w:val="5"/>
        </w:numPr>
        <w:tabs>
          <w:tab w:val="left" w:pos="567"/>
        </w:tabs>
        <w:autoSpaceDE w:val="0"/>
        <w:autoSpaceDN w:val="0"/>
        <w:adjustRightInd w:val="0"/>
        <w:spacing w:after="100" w:afterAutospacing="1" w:line="280" w:lineRule="exact"/>
        <w:ind w:left="0" w:firstLine="0"/>
        <w:jc w:val="both"/>
        <w:rPr>
          <w:bCs/>
          <w:sz w:val="26"/>
          <w:szCs w:val="26"/>
        </w:rPr>
      </w:pPr>
      <w:r w:rsidRPr="002F3809">
        <w:rPr>
          <w:bCs/>
          <w:sz w:val="26"/>
          <w:szCs w:val="26"/>
        </w:rPr>
        <w:t>Dokumenta (sertifikāts, profesionālās kvalifikācijas apliecība u.c.), kas apliecina, ka pretendentam ir tiesības sniegt elektriķa, santehniķa, remontdarbu strādnieka pakalpojumus, kopijas.</w:t>
      </w:r>
    </w:p>
    <w:p w14:paraId="2507E4F1" w14:textId="77777777" w:rsidR="002F3809" w:rsidRPr="002F3809" w:rsidRDefault="002F3809" w:rsidP="009532FD">
      <w:pPr>
        <w:pStyle w:val="Sarakstarindkopa"/>
        <w:widowControl w:val="0"/>
        <w:numPr>
          <w:ilvl w:val="1"/>
          <w:numId w:val="5"/>
        </w:numPr>
        <w:tabs>
          <w:tab w:val="left" w:pos="567"/>
        </w:tabs>
        <w:autoSpaceDE w:val="0"/>
        <w:autoSpaceDN w:val="0"/>
        <w:adjustRightInd w:val="0"/>
        <w:spacing w:after="100" w:afterAutospacing="1" w:line="280" w:lineRule="exact"/>
        <w:ind w:left="0" w:firstLine="0"/>
        <w:jc w:val="both"/>
        <w:rPr>
          <w:bCs/>
          <w:sz w:val="26"/>
          <w:szCs w:val="26"/>
        </w:rPr>
      </w:pPr>
      <w:r w:rsidRPr="002F3809">
        <w:rPr>
          <w:bCs/>
          <w:sz w:val="26"/>
          <w:szCs w:val="26"/>
        </w:rPr>
        <w:t>Ja</w:t>
      </w:r>
      <w:r>
        <w:rPr>
          <w:bCs/>
          <w:sz w:val="26"/>
          <w:szCs w:val="26"/>
        </w:rPr>
        <w:t xml:space="preserve"> </w:t>
      </w:r>
      <w:r w:rsidRPr="002F3809">
        <w:rPr>
          <w:bCs/>
          <w:sz w:val="26"/>
          <w:szCs w:val="26"/>
        </w:rPr>
        <w:t>pretendents (komersants) nodarbina elektriķus, santehniķus, remontdarbu strādniekus, pretendentam (komersantam) nepieciešams iesniegt dokumentu kopijas (sertifikāti, profesionālās kvalifikācijas apliecības u.c.), kas apliecinātu darbinieku tiesības veikt noteiktus pakalpojumus.</w:t>
      </w:r>
    </w:p>
    <w:p w14:paraId="3AE6AACC" w14:textId="77777777" w:rsidR="00194D69" w:rsidRDefault="002F3809" w:rsidP="009532FD">
      <w:pPr>
        <w:pStyle w:val="Sarakstarindkopa"/>
        <w:widowControl w:val="0"/>
        <w:numPr>
          <w:ilvl w:val="1"/>
          <w:numId w:val="5"/>
        </w:numPr>
        <w:tabs>
          <w:tab w:val="left" w:pos="567"/>
        </w:tabs>
        <w:autoSpaceDE w:val="0"/>
        <w:autoSpaceDN w:val="0"/>
        <w:adjustRightInd w:val="0"/>
        <w:spacing w:after="100" w:afterAutospacing="1" w:line="280" w:lineRule="exact"/>
        <w:ind w:left="0" w:firstLine="0"/>
        <w:jc w:val="both"/>
        <w:rPr>
          <w:bCs/>
          <w:sz w:val="26"/>
          <w:szCs w:val="26"/>
        </w:rPr>
      </w:pP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14:paraId="3E332542" w14:textId="77777777" w:rsidR="002F3809" w:rsidRPr="002F3809" w:rsidRDefault="002F3809" w:rsidP="002F3809">
      <w:pPr>
        <w:pStyle w:val="Sarakstarindkopa"/>
        <w:widowControl w:val="0"/>
        <w:tabs>
          <w:tab w:val="left" w:pos="567"/>
        </w:tabs>
        <w:autoSpaceDE w:val="0"/>
        <w:autoSpaceDN w:val="0"/>
        <w:adjustRightInd w:val="0"/>
        <w:spacing w:after="100" w:afterAutospacing="1" w:line="280" w:lineRule="exact"/>
        <w:ind w:left="567"/>
        <w:jc w:val="both"/>
        <w:rPr>
          <w:bCs/>
          <w:sz w:val="26"/>
          <w:szCs w:val="26"/>
        </w:rPr>
      </w:pPr>
    </w:p>
    <w:p w14:paraId="4B2923F3" w14:textId="77777777" w:rsidR="0000312B" w:rsidRPr="00137FB7" w:rsidRDefault="00AB68C0" w:rsidP="00D32094">
      <w:pPr>
        <w:pStyle w:val="Sarakstarindkopa"/>
        <w:numPr>
          <w:ilvl w:val="0"/>
          <w:numId w:val="26"/>
        </w:numPr>
        <w:tabs>
          <w:tab w:val="left" w:pos="567"/>
        </w:tabs>
        <w:jc w:val="center"/>
        <w:rPr>
          <w:b/>
          <w:sz w:val="26"/>
          <w:szCs w:val="26"/>
        </w:rPr>
      </w:pPr>
      <w:r w:rsidRPr="00137FB7">
        <w:rPr>
          <w:b/>
          <w:sz w:val="26"/>
          <w:szCs w:val="26"/>
        </w:rPr>
        <w:t>Piedāvājuma iesniegšanas kārtība</w:t>
      </w:r>
    </w:p>
    <w:p w14:paraId="04550C5B" w14:textId="3B541055" w:rsidR="00137FB7" w:rsidRPr="00137FB7" w:rsidRDefault="003D1B03" w:rsidP="0016183E">
      <w:pPr>
        <w:tabs>
          <w:tab w:val="left" w:pos="426"/>
        </w:tabs>
        <w:jc w:val="both"/>
        <w:rPr>
          <w:sz w:val="26"/>
          <w:szCs w:val="26"/>
        </w:rPr>
      </w:pPr>
      <w:r>
        <w:rPr>
          <w:sz w:val="26"/>
          <w:szCs w:val="26"/>
        </w:rPr>
        <w:tab/>
      </w:r>
      <w:r w:rsidR="00137FB7" w:rsidRPr="00137FB7">
        <w:rPr>
          <w:sz w:val="26"/>
          <w:szCs w:val="26"/>
        </w:rPr>
        <w:t xml:space="preserve">Piedāvājumus var iesniegt, nosūtot </w:t>
      </w:r>
      <w:r w:rsidR="002F3809">
        <w:rPr>
          <w:sz w:val="26"/>
          <w:szCs w:val="26"/>
        </w:rPr>
        <w:t>elektroniski parakstītus dokumentus</w:t>
      </w:r>
      <w:r w:rsidR="00B9462F">
        <w:rPr>
          <w:sz w:val="26"/>
          <w:szCs w:val="26"/>
        </w:rPr>
        <w:t xml:space="preserve"> vai</w:t>
      </w:r>
      <w:r w:rsidR="002F3809">
        <w:rPr>
          <w:sz w:val="26"/>
          <w:szCs w:val="26"/>
        </w:rPr>
        <w:t xml:space="preserve"> </w:t>
      </w:r>
      <w:r w:rsidR="00137FB7" w:rsidRPr="00137FB7">
        <w:rPr>
          <w:sz w:val="26"/>
          <w:szCs w:val="26"/>
        </w:rPr>
        <w:t>parakstītus un ieskanētus dokumentus uz e-pastu</w:t>
      </w:r>
      <w:r w:rsidR="002F3809">
        <w:rPr>
          <w:sz w:val="26"/>
          <w:szCs w:val="26"/>
        </w:rPr>
        <w:t>:</w:t>
      </w:r>
      <w:r w:rsidR="00137FB7" w:rsidRPr="00137FB7">
        <w:rPr>
          <w:sz w:val="26"/>
          <w:szCs w:val="26"/>
        </w:rPr>
        <w:t xml:space="preserve"> </w:t>
      </w:r>
      <w:hyperlink r:id="rId10" w:history="1">
        <w:r w:rsidR="00137FB7" w:rsidRPr="002F3809">
          <w:rPr>
            <w:sz w:val="26"/>
            <w:szCs w:val="26"/>
          </w:rPr>
          <w:t>Inga.Brauca@riga.lv</w:t>
        </w:r>
      </w:hyperlink>
      <w:r w:rsidR="00B9462F">
        <w:rPr>
          <w:sz w:val="26"/>
          <w:szCs w:val="26"/>
        </w:rPr>
        <w:t>,</w:t>
      </w:r>
      <w:r w:rsidR="00137FB7" w:rsidRPr="00137FB7">
        <w:rPr>
          <w:sz w:val="26"/>
          <w:szCs w:val="26"/>
        </w:rPr>
        <w:t xml:space="preserve"> vai </w:t>
      </w:r>
      <w:r w:rsidR="00CE44FE">
        <w:rPr>
          <w:sz w:val="26"/>
          <w:szCs w:val="26"/>
        </w:rPr>
        <w:t>nosūtot pa pastu</w:t>
      </w:r>
      <w:r w:rsidR="00137FB7" w:rsidRPr="00137FB7">
        <w:rPr>
          <w:sz w:val="26"/>
          <w:szCs w:val="26"/>
        </w:rPr>
        <w:t xml:space="preserve"> </w:t>
      </w:r>
      <w:r w:rsidR="00CE44FE">
        <w:rPr>
          <w:sz w:val="26"/>
          <w:szCs w:val="26"/>
        </w:rPr>
        <w:t xml:space="preserve">uz adresi </w:t>
      </w:r>
      <w:r w:rsidR="00137FB7" w:rsidRPr="00137FB7">
        <w:rPr>
          <w:sz w:val="26"/>
          <w:szCs w:val="26"/>
        </w:rPr>
        <w:t>Rīgas pašvaldības policij</w:t>
      </w:r>
      <w:r w:rsidR="00D35A95">
        <w:rPr>
          <w:sz w:val="26"/>
          <w:szCs w:val="26"/>
        </w:rPr>
        <w:t>a</w:t>
      </w:r>
      <w:r w:rsidR="00137FB7" w:rsidRPr="00137FB7">
        <w:rPr>
          <w:sz w:val="26"/>
          <w:szCs w:val="26"/>
        </w:rPr>
        <w:t>,</w:t>
      </w:r>
      <w:r w:rsidR="00D35A95">
        <w:rPr>
          <w:sz w:val="26"/>
          <w:szCs w:val="26"/>
        </w:rPr>
        <w:t xml:space="preserve"> </w:t>
      </w:r>
      <w:r w:rsidR="00137FB7" w:rsidRPr="00137FB7">
        <w:rPr>
          <w:sz w:val="26"/>
          <w:szCs w:val="26"/>
        </w:rPr>
        <w:t>Lomonosova iel</w:t>
      </w:r>
      <w:r w:rsidR="00D35A95">
        <w:rPr>
          <w:sz w:val="26"/>
          <w:szCs w:val="26"/>
        </w:rPr>
        <w:t>a</w:t>
      </w:r>
      <w:r w:rsidR="00137FB7" w:rsidRPr="00137FB7">
        <w:rPr>
          <w:sz w:val="26"/>
          <w:szCs w:val="26"/>
        </w:rPr>
        <w:t xml:space="preserve"> 12A</w:t>
      </w:r>
      <w:r w:rsidR="00D35A95">
        <w:rPr>
          <w:sz w:val="26"/>
          <w:szCs w:val="26"/>
        </w:rPr>
        <w:t>, Rīga, LV-1019</w:t>
      </w:r>
      <w:r w:rsidR="00137FB7" w:rsidRPr="00137FB7">
        <w:rPr>
          <w:sz w:val="26"/>
          <w:szCs w:val="26"/>
        </w:rPr>
        <w:t xml:space="preserve"> līdz 20</w:t>
      </w:r>
      <w:r w:rsidR="004604DD">
        <w:rPr>
          <w:sz w:val="26"/>
          <w:szCs w:val="26"/>
        </w:rPr>
        <w:t>2</w:t>
      </w:r>
      <w:r w:rsidR="00895340">
        <w:rPr>
          <w:sz w:val="26"/>
          <w:szCs w:val="26"/>
        </w:rPr>
        <w:t>1</w:t>
      </w:r>
      <w:r w:rsidR="00137FB7" w:rsidRPr="00137FB7">
        <w:rPr>
          <w:sz w:val="26"/>
          <w:szCs w:val="26"/>
        </w:rPr>
        <w:t xml:space="preserve">.gada </w:t>
      </w:r>
      <w:r w:rsidR="00A3522E">
        <w:rPr>
          <w:sz w:val="26"/>
          <w:szCs w:val="26"/>
        </w:rPr>
        <w:t>2</w:t>
      </w:r>
      <w:r w:rsidR="00895340">
        <w:rPr>
          <w:sz w:val="26"/>
          <w:szCs w:val="26"/>
        </w:rPr>
        <w:t>2</w:t>
      </w:r>
      <w:r w:rsidR="00B9462F">
        <w:rPr>
          <w:sz w:val="26"/>
          <w:szCs w:val="26"/>
        </w:rPr>
        <w:t>.j</w:t>
      </w:r>
      <w:r w:rsidR="00895340">
        <w:rPr>
          <w:sz w:val="26"/>
          <w:szCs w:val="26"/>
        </w:rPr>
        <w:t>ūnija</w:t>
      </w:r>
      <w:r w:rsidR="00137FB7" w:rsidRPr="00137FB7">
        <w:rPr>
          <w:sz w:val="26"/>
          <w:szCs w:val="26"/>
        </w:rPr>
        <w:t xml:space="preserve"> pulksten 10.00.</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284FA1D3" w14:textId="77777777" w:rsidR="00B67370" w:rsidRPr="00137FB7" w:rsidRDefault="00B67370" w:rsidP="00CD5639">
      <w:pPr>
        <w:numPr>
          <w:ilvl w:val="0"/>
          <w:numId w:val="2"/>
        </w:numPr>
        <w:tabs>
          <w:tab w:val="left" w:pos="284"/>
        </w:tabs>
        <w:ind w:left="0" w:firstLine="0"/>
        <w:jc w:val="both"/>
        <w:rPr>
          <w:sz w:val="26"/>
          <w:szCs w:val="26"/>
        </w:rPr>
      </w:pPr>
      <w:r w:rsidRPr="00137FB7">
        <w:rPr>
          <w:sz w:val="26"/>
          <w:szCs w:val="26"/>
        </w:rPr>
        <w:t>Pakalpojuma sniedzēja pieteikums dalībai tirgus izpētē uz</w:t>
      </w:r>
      <w:r w:rsidR="001F7CC5">
        <w:rPr>
          <w:sz w:val="26"/>
          <w:szCs w:val="26"/>
        </w:rPr>
        <w:t xml:space="preserve"> 1</w:t>
      </w:r>
      <w:r w:rsidRPr="00137FB7">
        <w:rPr>
          <w:sz w:val="26"/>
          <w:szCs w:val="26"/>
        </w:rPr>
        <w:t xml:space="preserve"> </w:t>
      </w:r>
      <w:r w:rsidR="001F7CC5">
        <w:rPr>
          <w:sz w:val="26"/>
          <w:szCs w:val="26"/>
        </w:rPr>
        <w:t>(</w:t>
      </w:r>
      <w:r w:rsidRPr="00137FB7">
        <w:rPr>
          <w:sz w:val="26"/>
          <w:szCs w:val="26"/>
        </w:rPr>
        <w:t>vienas</w:t>
      </w:r>
      <w:r w:rsidR="001F7CC5">
        <w:rPr>
          <w:sz w:val="26"/>
          <w:szCs w:val="26"/>
        </w:rPr>
        <w:t>)</w:t>
      </w:r>
      <w:r w:rsidRPr="00137FB7">
        <w:rPr>
          <w:sz w:val="26"/>
          <w:szCs w:val="26"/>
        </w:rPr>
        <w:t xml:space="preserve"> lapas (1.pielikums).</w:t>
      </w:r>
    </w:p>
    <w:p w14:paraId="11FFE336" w14:textId="77777777" w:rsidR="004961C6" w:rsidRPr="00986F88" w:rsidRDefault="00F13023" w:rsidP="00986F88">
      <w:pPr>
        <w:numPr>
          <w:ilvl w:val="0"/>
          <w:numId w:val="2"/>
        </w:numPr>
        <w:tabs>
          <w:tab w:val="left" w:pos="284"/>
        </w:tabs>
        <w:ind w:left="0" w:firstLine="0"/>
        <w:jc w:val="both"/>
        <w:rPr>
          <w:sz w:val="26"/>
          <w:szCs w:val="26"/>
        </w:rPr>
      </w:pPr>
      <w:r w:rsidRPr="00137FB7">
        <w:rPr>
          <w:sz w:val="26"/>
          <w:szCs w:val="26"/>
        </w:rPr>
        <w:t xml:space="preserve">Tehniskā specifikācija </w:t>
      </w:r>
      <w:r w:rsidR="00986F88">
        <w:rPr>
          <w:sz w:val="26"/>
          <w:szCs w:val="26"/>
        </w:rPr>
        <w:t xml:space="preserve">– Finanšu piedāvājums </w:t>
      </w:r>
      <w:r w:rsidRPr="00137FB7">
        <w:rPr>
          <w:sz w:val="26"/>
          <w:szCs w:val="26"/>
        </w:rPr>
        <w:t xml:space="preserve">uz </w:t>
      </w:r>
      <w:r w:rsidR="000A1C2C">
        <w:rPr>
          <w:sz w:val="26"/>
          <w:szCs w:val="26"/>
        </w:rPr>
        <w:t>2</w:t>
      </w:r>
      <w:r w:rsidR="001F7CC5">
        <w:rPr>
          <w:sz w:val="26"/>
          <w:szCs w:val="26"/>
        </w:rPr>
        <w:t xml:space="preserve"> (</w:t>
      </w:r>
      <w:r w:rsidR="000A1C2C">
        <w:rPr>
          <w:sz w:val="26"/>
          <w:szCs w:val="26"/>
        </w:rPr>
        <w:t>divām</w:t>
      </w:r>
      <w:r w:rsidR="001F7CC5">
        <w:rPr>
          <w:sz w:val="26"/>
          <w:szCs w:val="26"/>
        </w:rPr>
        <w:t>)</w:t>
      </w:r>
      <w:r w:rsidRPr="00137FB7">
        <w:rPr>
          <w:sz w:val="26"/>
          <w:szCs w:val="26"/>
        </w:rPr>
        <w:t xml:space="preserve"> </w:t>
      </w:r>
      <w:r w:rsidR="004961C6" w:rsidRPr="00137FB7">
        <w:rPr>
          <w:sz w:val="26"/>
          <w:szCs w:val="26"/>
        </w:rPr>
        <w:t>lap</w:t>
      </w:r>
      <w:r w:rsidR="000A1C2C">
        <w:rPr>
          <w:sz w:val="26"/>
          <w:szCs w:val="26"/>
        </w:rPr>
        <w:t>ām</w:t>
      </w:r>
      <w:r w:rsidRPr="00137FB7">
        <w:rPr>
          <w:sz w:val="26"/>
          <w:szCs w:val="26"/>
        </w:rPr>
        <w:t xml:space="preserve"> </w:t>
      </w:r>
      <w:r w:rsidR="00B67370" w:rsidRPr="00137FB7">
        <w:rPr>
          <w:sz w:val="26"/>
          <w:szCs w:val="26"/>
        </w:rPr>
        <w:t>(2</w:t>
      </w:r>
      <w:r w:rsidR="00992D36" w:rsidRPr="00137FB7">
        <w:rPr>
          <w:sz w:val="26"/>
          <w:szCs w:val="26"/>
        </w:rPr>
        <w:t>.pielikums)</w:t>
      </w:r>
      <w:r w:rsidR="00986F88">
        <w:rPr>
          <w:sz w:val="26"/>
          <w:szCs w:val="26"/>
        </w:rPr>
        <w:t>.</w:t>
      </w: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1"/>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22A33" w14:textId="77777777" w:rsidR="00BD6731" w:rsidRDefault="00BD6731">
      <w:r>
        <w:separator/>
      </w:r>
    </w:p>
  </w:endnote>
  <w:endnote w:type="continuationSeparator" w:id="0">
    <w:p w14:paraId="1C5AAADF" w14:textId="77777777" w:rsidR="00BD6731" w:rsidRDefault="00BD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宋体">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B12FE" w14:textId="77777777" w:rsidR="00BD6731" w:rsidRDefault="00BD6731">
      <w:r>
        <w:separator/>
      </w:r>
    </w:p>
  </w:footnote>
  <w:footnote w:type="continuationSeparator" w:id="0">
    <w:p w14:paraId="0659C6A8" w14:textId="77777777" w:rsidR="00BD6731" w:rsidRDefault="00BD6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93A"/>
    <w:multiLevelType w:val="multilevel"/>
    <w:tmpl w:val="A72CD92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3"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6"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9"/>
  </w:num>
  <w:num w:numId="3">
    <w:abstractNumId w:val="8"/>
  </w:num>
  <w:num w:numId="4">
    <w:abstractNumId w:val="19"/>
  </w:num>
  <w:num w:numId="5">
    <w:abstractNumId w:val="25"/>
  </w:num>
  <w:num w:numId="6">
    <w:abstractNumId w:val="12"/>
  </w:num>
  <w:num w:numId="7">
    <w:abstractNumId w:val="24"/>
  </w:num>
  <w:num w:numId="8">
    <w:abstractNumId w:val="23"/>
  </w:num>
  <w:num w:numId="9">
    <w:abstractNumId w:val="20"/>
  </w:num>
  <w:num w:numId="10">
    <w:abstractNumId w:val="6"/>
  </w:num>
  <w:num w:numId="11">
    <w:abstractNumId w:val="3"/>
  </w:num>
  <w:num w:numId="12">
    <w:abstractNumId w:val="4"/>
  </w:num>
  <w:num w:numId="13">
    <w:abstractNumId w:val="17"/>
  </w:num>
  <w:num w:numId="14">
    <w:abstractNumId w:val="18"/>
  </w:num>
  <w:num w:numId="15">
    <w:abstractNumId w:val="7"/>
  </w:num>
  <w:num w:numId="16">
    <w:abstractNumId w:val="11"/>
  </w:num>
  <w:num w:numId="17">
    <w:abstractNumId w:val="16"/>
  </w:num>
  <w:num w:numId="18">
    <w:abstractNumId w:val="1"/>
  </w:num>
  <w:num w:numId="19">
    <w:abstractNumId w:val="2"/>
  </w:num>
  <w:num w:numId="20">
    <w:abstractNumId w:val="15"/>
  </w:num>
  <w:num w:numId="21">
    <w:abstractNumId w:val="10"/>
  </w:num>
  <w:num w:numId="22">
    <w:abstractNumId w:val="5"/>
  </w:num>
  <w:num w:numId="23">
    <w:abstractNumId w:val="22"/>
  </w:num>
  <w:num w:numId="24">
    <w:abstractNumId w:val="21"/>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97764"/>
    <w:rsid w:val="000A1C2C"/>
    <w:rsid w:val="000B3649"/>
    <w:rsid w:val="000C0ABA"/>
    <w:rsid w:val="000C2002"/>
    <w:rsid w:val="000E26A0"/>
    <w:rsid w:val="000F5864"/>
    <w:rsid w:val="00103B33"/>
    <w:rsid w:val="0012090F"/>
    <w:rsid w:val="00137FB7"/>
    <w:rsid w:val="00150F51"/>
    <w:rsid w:val="00151263"/>
    <w:rsid w:val="0016183E"/>
    <w:rsid w:val="0016579D"/>
    <w:rsid w:val="001816C6"/>
    <w:rsid w:val="00187335"/>
    <w:rsid w:val="00194D69"/>
    <w:rsid w:val="001F7CC5"/>
    <w:rsid w:val="00210592"/>
    <w:rsid w:val="00291763"/>
    <w:rsid w:val="00295244"/>
    <w:rsid w:val="002F3809"/>
    <w:rsid w:val="00322467"/>
    <w:rsid w:val="00361C9C"/>
    <w:rsid w:val="003D1B03"/>
    <w:rsid w:val="00443901"/>
    <w:rsid w:val="00451A8A"/>
    <w:rsid w:val="004604DD"/>
    <w:rsid w:val="0047100F"/>
    <w:rsid w:val="00472FC8"/>
    <w:rsid w:val="00491129"/>
    <w:rsid w:val="004961C6"/>
    <w:rsid w:val="004D1A48"/>
    <w:rsid w:val="005330C6"/>
    <w:rsid w:val="00560760"/>
    <w:rsid w:val="005E01ED"/>
    <w:rsid w:val="005E6511"/>
    <w:rsid w:val="006616F6"/>
    <w:rsid w:val="00667FD4"/>
    <w:rsid w:val="006B70D9"/>
    <w:rsid w:val="006C55CF"/>
    <w:rsid w:val="006D29DE"/>
    <w:rsid w:val="006D43CA"/>
    <w:rsid w:val="006E391E"/>
    <w:rsid w:val="00731D33"/>
    <w:rsid w:val="007321A5"/>
    <w:rsid w:val="00766D5A"/>
    <w:rsid w:val="00767A75"/>
    <w:rsid w:val="00781151"/>
    <w:rsid w:val="00791201"/>
    <w:rsid w:val="007942F2"/>
    <w:rsid w:val="0079778A"/>
    <w:rsid w:val="007A452D"/>
    <w:rsid w:val="007A74A0"/>
    <w:rsid w:val="007D17B6"/>
    <w:rsid w:val="007E0D05"/>
    <w:rsid w:val="007E1021"/>
    <w:rsid w:val="00825B2E"/>
    <w:rsid w:val="00893790"/>
    <w:rsid w:val="00895340"/>
    <w:rsid w:val="008D5F55"/>
    <w:rsid w:val="009040A5"/>
    <w:rsid w:val="00934577"/>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226EB"/>
    <w:rsid w:val="00B5404C"/>
    <w:rsid w:val="00B67370"/>
    <w:rsid w:val="00B90343"/>
    <w:rsid w:val="00B9462F"/>
    <w:rsid w:val="00BA6A66"/>
    <w:rsid w:val="00BC101E"/>
    <w:rsid w:val="00BD5879"/>
    <w:rsid w:val="00BD6731"/>
    <w:rsid w:val="00C55926"/>
    <w:rsid w:val="00CD5639"/>
    <w:rsid w:val="00CE44FE"/>
    <w:rsid w:val="00D0738F"/>
    <w:rsid w:val="00D17C4F"/>
    <w:rsid w:val="00D22E96"/>
    <w:rsid w:val="00D32094"/>
    <w:rsid w:val="00D33F86"/>
    <w:rsid w:val="00D35A95"/>
    <w:rsid w:val="00D53736"/>
    <w:rsid w:val="00D82C9F"/>
    <w:rsid w:val="00D95CB1"/>
    <w:rsid w:val="00D9723B"/>
    <w:rsid w:val="00DA7E77"/>
    <w:rsid w:val="00DE4F3C"/>
    <w:rsid w:val="00DE6065"/>
    <w:rsid w:val="00DE627A"/>
    <w:rsid w:val="00DF3422"/>
    <w:rsid w:val="00E01451"/>
    <w:rsid w:val="00E26FA4"/>
    <w:rsid w:val="00E3221A"/>
    <w:rsid w:val="00E340AE"/>
    <w:rsid w:val="00E45ED0"/>
    <w:rsid w:val="00EC66D8"/>
    <w:rsid w:val="00EF0581"/>
    <w:rsid w:val="00EF1885"/>
    <w:rsid w:val="00F13023"/>
    <w:rsid w:val="00F21299"/>
    <w:rsid w:val="00F24080"/>
    <w:rsid w:val="00F317A5"/>
    <w:rsid w:val="00F91EF3"/>
    <w:rsid w:val="00FB6AC2"/>
    <w:rsid w:val="00FC1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Svarca@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ga.Brauca@riga.lv" TargetMode="External"/><Relationship Id="rId4" Type="http://schemas.openxmlformats.org/officeDocument/2006/relationships/settings" Target="settings.xml"/><Relationship Id="rId9" Type="http://schemas.openxmlformats.org/officeDocument/2006/relationships/hyperlink" Target="mailto:Inga.Brauca@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3551</Words>
  <Characters>2025</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Inga Brauča</cp:lastModifiedBy>
  <cp:revision>50</cp:revision>
  <dcterms:created xsi:type="dcterms:W3CDTF">2018-08-02T08:13:00Z</dcterms:created>
  <dcterms:modified xsi:type="dcterms:W3CDTF">2021-06-03T10:51:00Z</dcterms:modified>
</cp:coreProperties>
</file>