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7E690" w14:textId="49EF4A84" w:rsidR="00AD78AB" w:rsidRPr="00AD78AB" w:rsidRDefault="00AD78AB" w:rsidP="00B35C0A">
      <w:pPr>
        <w:jc w:val="center"/>
        <w:rPr>
          <w:b/>
          <w:sz w:val="26"/>
          <w:szCs w:val="26"/>
          <w:lang w:val="lv-LV"/>
        </w:rPr>
      </w:pPr>
      <w:bookmarkStart w:id="0" w:name="_Hlk50968552"/>
      <w:r w:rsidRPr="00AD78AB">
        <w:rPr>
          <w:b/>
          <w:sz w:val="26"/>
          <w:szCs w:val="26"/>
          <w:lang w:val="lv-LV"/>
        </w:rPr>
        <w:t xml:space="preserve">Tehniskā specifikācija – </w:t>
      </w:r>
      <w:r w:rsidR="00FC35CE">
        <w:rPr>
          <w:b/>
          <w:sz w:val="26"/>
          <w:szCs w:val="26"/>
          <w:lang w:val="lv-LV"/>
        </w:rPr>
        <w:t>F</w:t>
      </w:r>
      <w:r w:rsidRPr="00AD78AB">
        <w:rPr>
          <w:b/>
          <w:sz w:val="26"/>
          <w:szCs w:val="26"/>
          <w:lang w:val="lv-LV"/>
        </w:rPr>
        <w:t>inanšu piedāvājums</w:t>
      </w:r>
    </w:p>
    <w:p w14:paraId="715513E7" w14:textId="18F67DE2" w:rsidR="00AD78AB" w:rsidRDefault="00595751" w:rsidP="00B35C0A">
      <w:pPr>
        <w:jc w:val="center"/>
        <w:rPr>
          <w:b/>
          <w:sz w:val="26"/>
          <w:szCs w:val="26"/>
          <w:lang w:val="lv-LV"/>
        </w:rPr>
      </w:pPr>
      <w:r>
        <w:rPr>
          <w:b/>
          <w:sz w:val="26"/>
          <w:szCs w:val="26"/>
          <w:lang w:val="lv-LV"/>
        </w:rPr>
        <w:t>i</w:t>
      </w:r>
      <w:r w:rsidR="00AD78AB" w:rsidRPr="00AD78AB">
        <w:rPr>
          <w:b/>
          <w:sz w:val="26"/>
          <w:szCs w:val="26"/>
          <w:lang w:val="lv-LV"/>
        </w:rPr>
        <w:t xml:space="preserve">epirkumam “Rīgas pašvaldības policijas </w:t>
      </w:r>
      <w:r w:rsidR="00C35129">
        <w:rPr>
          <w:b/>
          <w:sz w:val="26"/>
          <w:szCs w:val="26"/>
          <w:lang w:val="lv-LV"/>
        </w:rPr>
        <w:t>amatpersonu</w:t>
      </w:r>
      <w:r w:rsidR="00AD78AB" w:rsidRPr="00AD78AB">
        <w:rPr>
          <w:b/>
          <w:sz w:val="26"/>
          <w:szCs w:val="26"/>
          <w:lang w:val="lv-LV"/>
        </w:rPr>
        <w:t xml:space="preserve"> </w:t>
      </w:r>
      <w:r w:rsidR="00AD78AB">
        <w:rPr>
          <w:b/>
          <w:sz w:val="26"/>
          <w:szCs w:val="26"/>
          <w:lang w:val="lv-LV"/>
        </w:rPr>
        <w:t>ar likumā “Par policiju” noteiktajām pilnvarām</w:t>
      </w:r>
      <w:r>
        <w:rPr>
          <w:b/>
          <w:sz w:val="26"/>
          <w:szCs w:val="26"/>
          <w:lang w:val="lv-LV"/>
        </w:rPr>
        <w:t xml:space="preserve"> </w:t>
      </w:r>
      <w:r w:rsidR="009463ED">
        <w:rPr>
          <w:b/>
          <w:sz w:val="26"/>
          <w:szCs w:val="26"/>
          <w:lang w:val="lv-LV"/>
        </w:rPr>
        <w:t>psiholoģiskā konsultēšana</w:t>
      </w:r>
      <w:r w:rsidR="00AD78AB" w:rsidRPr="00AD78AB">
        <w:rPr>
          <w:b/>
          <w:sz w:val="26"/>
          <w:szCs w:val="26"/>
          <w:lang w:val="lv-LV"/>
        </w:rPr>
        <w:t>”</w:t>
      </w:r>
      <w:bookmarkEnd w:id="0"/>
      <w:r w:rsidR="00AD78AB" w:rsidRPr="00AD78AB">
        <w:rPr>
          <w:b/>
          <w:sz w:val="26"/>
          <w:szCs w:val="26"/>
          <w:lang w:val="lv-LV"/>
        </w:rPr>
        <w:t>.</w:t>
      </w:r>
    </w:p>
    <w:p w14:paraId="2B9E9B1C" w14:textId="7EB13D09" w:rsidR="009463ED" w:rsidRDefault="009463ED" w:rsidP="00B35C0A">
      <w:pPr>
        <w:jc w:val="center"/>
        <w:rPr>
          <w:b/>
          <w:sz w:val="26"/>
          <w:szCs w:val="26"/>
          <w:lang w:val="lv-LV"/>
        </w:rPr>
      </w:pPr>
    </w:p>
    <w:tbl>
      <w:tblPr>
        <w:tblStyle w:val="Reatabula"/>
        <w:tblW w:w="9355" w:type="dxa"/>
        <w:tblInd w:w="250" w:type="dxa"/>
        <w:tblLayout w:type="fixed"/>
        <w:tblLook w:val="04A0" w:firstRow="1" w:lastRow="0" w:firstColumn="1" w:lastColumn="0" w:noHBand="0" w:noVBand="1"/>
      </w:tblPr>
      <w:tblGrid>
        <w:gridCol w:w="425"/>
        <w:gridCol w:w="4677"/>
        <w:gridCol w:w="4253"/>
      </w:tblGrid>
      <w:tr w:rsidR="003D3BD8" w:rsidRPr="009463ED" w14:paraId="7E56ADE7" w14:textId="3067AD1F" w:rsidTr="003D3BD8">
        <w:trPr>
          <w:trHeight w:val="318"/>
        </w:trPr>
        <w:tc>
          <w:tcPr>
            <w:tcW w:w="425" w:type="dxa"/>
          </w:tcPr>
          <w:p w14:paraId="171BDE35" w14:textId="79E9119D" w:rsidR="003D3BD8" w:rsidRPr="009463ED" w:rsidRDefault="003D3BD8" w:rsidP="00B35C0A">
            <w:pPr>
              <w:rPr>
                <w:sz w:val="26"/>
                <w:szCs w:val="26"/>
                <w:lang w:val="lv-LV"/>
              </w:rPr>
            </w:pPr>
            <w:r>
              <w:rPr>
                <w:b/>
                <w:sz w:val="26"/>
                <w:szCs w:val="26"/>
                <w:lang w:val="lv-LV"/>
              </w:rPr>
              <w:t>1.</w:t>
            </w:r>
          </w:p>
        </w:tc>
        <w:tc>
          <w:tcPr>
            <w:tcW w:w="4677" w:type="dxa"/>
          </w:tcPr>
          <w:p w14:paraId="23285380" w14:textId="2E7E3812" w:rsidR="003D3BD8" w:rsidRPr="009463ED" w:rsidRDefault="003D3BD8" w:rsidP="00B35C0A">
            <w:pPr>
              <w:rPr>
                <w:b/>
                <w:bCs/>
                <w:sz w:val="26"/>
                <w:szCs w:val="26"/>
                <w:lang w:val="lv-LV"/>
              </w:rPr>
            </w:pPr>
            <w:r>
              <w:rPr>
                <w:b/>
                <w:bCs/>
                <w:sz w:val="26"/>
                <w:szCs w:val="26"/>
                <w:lang w:val="lv-LV"/>
              </w:rPr>
              <w:t>Pakalpojuma pr</w:t>
            </w:r>
            <w:r w:rsidRPr="009463ED">
              <w:rPr>
                <w:b/>
                <w:bCs/>
                <w:sz w:val="26"/>
                <w:szCs w:val="26"/>
                <w:lang w:val="lv-LV"/>
              </w:rPr>
              <w:t>iekšmets un apjoms</w:t>
            </w:r>
          </w:p>
        </w:tc>
        <w:tc>
          <w:tcPr>
            <w:tcW w:w="4253" w:type="dxa"/>
          </w:tcPr>
          <w:p w14:paraId="20555A00" w14:textId="0A98A34E" w:rsidR="003D3BD8" w:rsidRDefault="006A0998" w:rsidP="00E12D87">
            <w:pPr>
              <w:jc w:val="center"/>
              <w:rPr>
                <w:b/>
                <w:bCs/>
                <w:sz w:val="26"/>
                <w:szCs w:val="26"/>
                <w:lang w:val="lv-LV"/>
              </w:rPr>
            </w:pPr>
            <w:r>
              <w:rPr>
                <w:b/>
                <w:bCs/>
                <w:sz w:val="26"/>
                <w:szCs w:val="26"/>
                <w:lang w:val="lv-LV"/>
              </w:rPr>
              <w:t>Pretendenta piedāvājums</w:t>
            </w:r>
            <w:r w:rsidR="00E12D87">
              <w:rPr>
                <w:b/>
                <w:bCs/>
                <w:sz w:val="26"/>
                <w:szCs w:val="26"/>
                <w:lang w:val="lv-LV"/>
              </w:rPr>
              <w:t xml:space="preserve"> – atbilst vai aizpilda ar pieprasīto informāciju</w:t>
            </w:r>
          </w:p>
          <w:p w14:paraId="1469448D" w14:textId="18336D4E" w:rsidR="006A0998" w:rsidRPr="006A0998" w:rsidRDefault="006A0998" w:rsidP="00E12D87">
            <w:pPr>
              <w:jc w:val="center"/>
              <w:rPr>
                <w:i/>
                <w:iCs/>
                <w:sz w:val="22"/>
                <w:szCs w:val="22"/>
                <w:lang w:val="lv-LV"/>
              </w:rPr>
            </w:pPr>
            <w:r w:rsidRPr="006A0998">
              <w:rPr>
                <w:i/>
                <w:iCs/>
                <w:sz w:val="22"/>
                <w:szCs w:val="22"/>
                <w:lang w:val="lv-LV"/>
              </w:rPr>
              <w:t>(aizpilda pretendents)</w:t>
            </w:r>
          </w:p>
        </w:tc>
      </w:tr>
      <w:tr w:rsidR="003D3BD8" w:rsidRPr="00AE0F8D" w14:paraId="2490A7FC" w14:textId="257787E0" w:rsidTr="003D3BD8">
        <w:tc>
          <w:tcPr>
            <w:tcW w:w="425" w:type="dxa"/>
          </w:tcPr>
          <w:p w14:paraId="5AAD7F45" w14:textId="77777777" w:rsidR="003D3BD8" w:rsidRPr="009463ED" w:rsidRDefault="003D3BD8" w:rsidP="00B35C0A">
            <w:pPr>
              <w:rPr>
                <w:b/>
                <w:sz w:val="26"/>
                <w:szCs w:val="26"/>
                <w:lang w:val="lv-LV"/>
              </w:rPr>
            </w:pPr>
          </w:p>
        </w:tc>
        <w:tc>
          <w:tcPr>
            <w:tcW w:w="4677" w:type="dxa"/>
          </w:tcPr>
          <w:p w14:paraId="540F2323" w14:textId="2D447E90" w:rsidR="003D3BD8" w:rsidRPr="00B202B1" w:rsidRDefault="003D3BD8" w:rsidP="00B35C0A">
            <w:pPr>
              <w:jc w:val="both"/>
              <w:rPr>
                <w:sz w:val="26"/>
                <w:szCs w:val="26"/>
                <w:lang w:val="lv-LV"/>
              </w:rPr>
            </w:pPr>
            <w:r>
              <w:rPr>
                <w:sz w:val="26"/>
                <w:szCs w:val="26"/>
                <w:lang w:val="lv-LV"/>
              </w:rPr>
              <w:t>1.1. Individuālā p</w:t>
            </w:r>
            <w:r w:rsidRPr="00CB64FF">
              <w:rPr>
                <w:sz w:val="26"/>
                <w:szCs w:val="26"/>
                <w:lang w:val="lv-LV"/>
              </w:rPr>
              <w:t>sihologa pakalpojuma sniegšana amatpersonām pēc nepieciešamības.</w:t>
            </w:r>
          </w:p>
          <w:p w14:paraId="607EDFA7" w14:textId="70D2BAFF" w:rsidR="003D3BD8" w:rsidRPr="00B202B1" w:rsidRDefault="003D3BD8" w:rsidP="00B35C0A">
            <w:pPr>
              <w:jc w:val="both"/>
              <w:rPr>
                <w:sz w:val="26"/>
                <w:szCs w:val="26"/>
                <w:lang w:val="lv-LV"/>
              </w:rPr>
            </w:pPr>
            <w:r w:rsidRPr="00B202B1">
              <w:rPr>
                <w:sz w:val="26"/>
                <w:szCs w:val="26"/>
                <w:lang w:val="lv-LV"/>
              </w:rPr>
              <w:t>1.2. Konsultāciju skaits 500.</w:t>
            </w:r>
          </w:p>
          <w:p w14:paraId="7666207C" w14:textId="2403B7C7" w:rsidR="003D3BD8" w:rsidRPr="001C2E30" w:rsidRDefault="003D3BD8" w:rsidP="00B35C0A">
            <w:pPr>
              <w:jc w:val="both"/>
              <w:rPr>
                <w:sz w:val="26"/>
                <w:szCs w:val="26"/>
                <w:lang w:val="lv-LV"/>
              </w:rPr>
            </w:pPr>
            <w:r w:rsidRPr="001C2E30">
              <w:rPr>
                <w:sz w:val="26"/>
                <w:szCs w:val="26"/>
                <w:lang w:val="lv-LV"/>
              </w:rPr>
              <w:t>1.3. Vienas konsultācijas ilgums ir 1 stunda.</w:t>
            </w:r>
          </w:p>
          <w:p w14:paraId="4CF86DFB" w14:textId="07F46417" w:rsidR="003D3BD8" w:rsidRPr="009463ED" w:rsidRDefault="003D3BD8" w:rsidP="00B35C0A">
            <w:pPr>
              <w:jc w:val="both"/>
              <w:rPr>
                <w:sz w:val="26"/>
                <w:szCs w:val="26"/>
                <w:lang w:val="lv-LV"/>
              </w:rPr>
            </w:pPr>
            <w:r>
              <w:rPr>
                <w:sz w:val="26"/>
                <w:szCs w:val="26"/>
                <w:lang w:val="lv-LV"/>
              </w:rPr>
              <w:t xml:space="preserve">1.4. </w:t>
            </w:r>
            <w:r w:rsidRPr="009463ED">
              <w:rPr>
                <w:sz w:val="26"/>
                <w:szCs w:val="26"/>
                <w:lang w:val="lv-LV"/>
              </w:rPr>
              <w:t xml:space="preserve">Pakalpojuma nodrošināšanas periods </w:t>
            </w:r>
            <w:r>
              <w:rPr>
                <w:sz w:val="26"/>
                <w:szCs w:val="26"/>
                <w:lang w:val="lv-LV"/>
              </w:rPr>
              <w:t>viens gads no līguma noslēgšanas brīža vai līguma summas limits</w:t>
            </w:r>
            <w:r w:rsidRPr="006207A5">
              <w:rPr>
                <w:sz w:val="26"/>
                <w:szCs w:val="26"/>
                <w:lang w:val="lv-LV"/>
              </w:rPr>
              <w:t>.</w:t>
            </w:r>
          </w:p>
        </w:tc>
        <w:tc>
          <w:tcPr>
            <w:tcW w:w="4253" w:type="dxa"/>
          </w:tcPr>
          <w:p w14:paraId="10A3B28F" w14:textId="77777777" w:rsidR="00817AAF" w:rsidRDefault="00817AAF" w:rsidP="006A0998">
            <w:pPr>
              <w:jc w:val="center"/>
              <w:rPr>
                <w:sz w:val="26"/>
                <w:szCs w:val="26"/>
                <w:lang w:val="lv-LV"/>
              </w:rPr>
            </w:pPr>
          </w:p>
          <w:p w14:paraId="441AE3EE" w14:textId="18D91065" w:rsidR="003D3BD8" w:rsidRDefault="000B0481" w:rsidP="006A0998">
            <w:pPr>
              <w:jc w:val="center"/>
              <w:rPr>
                <w:sz w:val="26"/>
                <w:szCs w:val="26"/>
                <w:lang w:val="lv-LV"/>
              </w:rPr>
            </w:pPr>
            <w:r w:rsidRPr="00817AAF">
              <w:rPr>
                <w:sz w:val="26"/>
                <w:szCs w:val="26"/>
                <w:lang w:val="lv-LV"/>
              </w:rPr>
              <w:t>Vienas nodarbības cena (</w:t>
            </w:r>
            <w:r w:rsidR="00817AAF" w:rsidRPr="00817AAF">
              <w:rPr>
                <w:sz w:val="26"/>
                <w:szCs w:val="26"/>
                <w:lang w:val="lv-LV"/>
              </w:rPr>
              <w:t>bez</w:t>
            </w:r>
            <w:r w:rsidRPr="00817AAF">
              <w:rPr>
                <w:sz w:val="26"/>
                <w:szCs w:val="26"/>
                <w:lang w:val="lv-LV"/>
              </w:rPr>
              <w:t xml:space="preserve"> PVN)</w:t>
            </w:r>
            <w:r w:rsidR="008A7641" w:rsidRPr="00817AAF">
              <w:rPr>
                <w:sz w:val="26"/>
                <w:szCs w:val="26"/>
                <w:lang w:val="lv-LV"/>
              </w:rPr>
              <w:t>:</w:t>
            </w:r>
          </w:p>
          <w:p w14:paraId="5A56A006" w14:textId="77777777" w:rsidR="004A05B7" w:rsidRDefault="004A05B7" w:rsidP="006A0998">
            <w:pPr>
              <w:jc w:val="center"/>
              <w:rPr>
                <w:sz w:val="26"/>
                <w:szCs w:val="26"/>
                <w:lang w:val="lv-LV"/>
              </w:rPr>
            </w:pPr>
          </w:p>
          <w:p w14:paraId="75A46E1E" w14:textId="0AA42B52" w:rsidR="00817AAF" w:rsidRDefault="00817AAF" w:rsidP="004A05B7">
            <w:pPr>
              <w:jc w:val="both"/>
              <w:rPr>
                <w:sz w:val="26"/>
                <w:szCs w:val="26"/>
                <w:lang w:val="lv-LV"/>
              </w:rPr>
            </w:pPr>
            <w:r>
              <w:rPr>
                <w:sz w:val="26"/>
                <w:szCs w:val="26"/>
                <w:lang w:val="lv-LV"/>
              </w:rPr>
              <w:t>__________________</w:t>
            </w:r>
            <w:r w:rsidR="004A05B7">
              <w:rPr>
                <w:sz w:val="26"/>
                <w:szCs w:val="26"/>
                <w:lang w:val="lv-LV"/>
              </w:rPr>
              <w:t>_____________</w:t>
            </w:r>
          </w:p>
        </w:tc>
      </w:tr>
      <w:tr w:rsidR="00D105E7" w:rsidRPr="00595751" w14:paraId="3D1A3257" w14:textId="5944306E" w:rsidTr="00AA0DFA">
        <w:tc>
          <w:tcPr>
            <w:tcW w:w="425" w:type="dxa"/>
          </w:tcPr>
          <w:p w14:paraId="30B2E21C" w14:textId="04219B56" w:rsidR="00D105E7" w:rsidRPr="00595751" w:rsidRDefault="00306599" w:rsidP="00B35C0A">
            <w:pPr>
              <w:rPr>
                <w:b/>
                <w:bCs/>
                <w:sz w:val="26"/>
                <w:szCs w:val="26"/>
                <w:lang w:val="lv-LV"/>
              </w:rPr>
            </w:pPr>
            <w:r>
              <w:rPr>
                <w:b/>
                <w:bCs/>
                <w:sz w:val="26"/>
                <w:szCs w:val="26"/>
                <w:lang w:val="lv-LV"/>
              </w:rPr>
              <w:t>2</w:t>
            </w:r>
            <w:r w:rsidR="00D105E7" w:rsidRPr="00595751">
              <w:rPr>
                <w:b/>
                <w:bCs/>
                <w:sz w:val="26"/>
                <w:szCs w:val="26"/>
                <w:lang w:val="lv-LV"/>
              </w:rPr>
              <w:t>.</w:t>
            </w:r>
          </w:p>
        </w:tc>
        <w:tc>
          <w:tcPr>
            <w:tcW w:w="8930" w:type="dxa"/>
            <w:gridSpan w:val="2"/>
          </w:tcPr>
          <w:p w14:paraId="2802E1AD" w14:textId="663C6758" w:rsidR="00D105E7" w:rsidRPr="00595751" w:rsidRDefault="00D105E7" w:rsidP="00D105E7">
            <w:pPr>
              <w:contextualSpacing/>
              <w:jc w:val="both"/>
              <w:rPr>
                <w:b/>
                <w:bCs/>
                <w:sz w:val="26"/>
                <w:szCs w:val="26"/>
                <w:lang w:val="lv-LV"/>
              </w:rPr>
            </w:pPr>
            <w:r w:rsidRPr="00595751">
              <w:rPr>
                <w:b/>
                <w:bCs/>
                <w:sz w:val="26"/>
                <w:szCs w:val="26"/>
                <w:lang w:val="lv-LV"/>
              </w:rPr>
              <w:t>Pakalpojuma mērķis (apraksts)</w:t>
            </w:r>
          </w:p>
        </w:tc>
      </w:tr>
      <w:tr w:rsidR="00DA7ED2" w:rsidRPr="00F72E24" w14:paraId="0D9FD637" w14:textId="11986B0A" w:rsidTr="00F16072">
        <w:tc>
          <w:tcPr>
            <w:tcW w:w="425" w:type="dxa"/>
          </w:tcPr>
          <w:p w14:paraId="62282FDE" w14:textId="77777777" w:rsidR="00DA7ED2" w:rsidRPr="00BD157D" w:rsidRDefault="00DA7ED2" w:rsidP="00B35C0A">
            <w:pPr>
              <w:rPr>
                <w:sz w:val="26"/>
                <w:szCs w:val="26"/>
              </w:rPr>
            </w:pPr>
          </w:p>
        </w:tc>
        <w:tc>
          <w:tcPr>
            <w:tcW w:w="8930" w:type="dxa"/>
            <w:gridSpan w:val="2"/>
          </w:tcPr>
          <w:p w14:paraId="0510B61C" w14:textId="74302280" w:rsidR="00DA7ED2" w:rsidRPr="00BD157D" w:rsidRDefault="00306599" w:rsidP="00B35C0A">
            <w:pPr>
              <w:tabs>
                <w:tab w:val="left" w:pos="567"/>
              </w:tabs>
              <w:jc w:val="both"/>
              <w:rPr>
                <w:color w:val="000000"/>
                <w:sz w:val="26"/>
                <w:szCs w:val="26"/>
                <w:lang w:val="lv-LV"/>
              </w:rPr>
            </w:pPr>
            <w:r>
              <w:rPr>
                <w:color w:val="000000"/>
                <w:sz w:val="26"/>
                <w:szCs w:val="26"/>
                <w:lang w:val="lv-LV"/>
              </w:rPr>
              <w:t>2</w:t>
            </w:r>
            <w:r w:rsidR="00DA7ED2" w:rsidRPr="00BD157D">
              <w:rPr>
                <w:color w:val="000000"/>
                <w:sz w:val="26"/>
                <w:szCs w:val="26"/>
                <w:lang w:val="lv-LV"/>
              </w:rPr>
              <w:t>.1. Sniegt individuālo psiholoģisko palīdzību un psihologa konsultācijas Rīgas pašvaldības policijas amatpersonām, mazinot izdegšanas sindroma attīstību, spriedzes pakāpi gan darba laikā, gan ārpus tā, veicinot psiholoģisko stabilitāti un iekšējo resursu atjaunošanu. Konsultāciju skaitu nosaka psihologs izvērtējot konkrētās amatpersonas psiholoģisko stāvokli.</w:t>
            </w:r>
          </w:p>
          <w:p w14:paraId="1F4F1329" w14:textId="5EB38600" w:rsidR="00DA7ED2" w:rsidRPr="00BD157D" w:rsidRDefault="00306599" w:rsidP="00306599">
            <w:pPr>
              <w:tabs>
                <w:tab w:val="left" w:pos="567"/>
              </w:tabs>
              <w:jc w:val="both"/>
              <w:rPr>
                <w:color w:val="000000"/>
                <w:sz w:val="26"/>
                <w:szCs w:val="26"/>
                <w:lang w:val="lv-LV"/>
              </w:rPr>
            </w:pPr>
            <w:r>
              <w:rPr>
                <w:color w:val="000000"/>
                <w:sz w:val="26"/>
                <w:szCs w:val="26"/>
                <w:lang w:val="lv-LV"/>
              </w:rPr>
              <w:t>2</w:t>
            </w:r>
            <w:r w:rsidR="00DA7ED2" w:rsidRPr="00BD157D">
              <w:rPr>
                <w:color w:val="000000"/>
                <w:sz w:val="26"/>
                <w:szCs w:val="26"/>
                <w:lang w:val="lv-LV"/>
              </w:rPr>
              <w:t xml:space="preserve">.2. Sniegt psihologa konsultācijas amatpersonām pēc darba pienākumu veikšanas paaugstināta stresa vai krīzes un katastrofas apstākļos pēc Rīgas pašvaldības policijas amatpersonu vai darba devēja pieprasījuma, lai novērstu </w:t>
            </w:r>
            <w:proofErr w:type="spellStart"/>
            <w:r w:rsidR="00DA7ED2" w:rsidRPr="00BD157D">
              <w:rPr>
                <w:color w:val="000000"/>
                <w:sz w:val="26"/>
                <w:szCs w:val="26"/>
                <w:lang w:val="lv-LV"/>
              </w:rPr>
              <w:t>pēctraumatiskā</w:t>
            </w:r>
            <w:proofErr w:type="spellEnd"/>
            <w:r w:rsidR="00DA7ED2" w:rsidRPr="00BD157D">
              <w:rPr>
                <w:color w:val="000000"/>
                <w:sz w:val="26"/>
                <w:szCs w:val="26"/>
                <w:lang w:val="lv-LV"/>
              </w:rPr>
              <w:t xml:space="preserve"> stresa sindroma attīstību un citas sekas, kā arī</w:t>
            </w:r>
            <w:r w:rsidR="00DA7ED2" w:rsidRPr="00BD157D">
              <w:rPr>
                <w:lang w:val="lv-LV"/>
              </w:rPr>
              <w:t xml:space="preserve"> </w:t>
            </w:r>
            <w:r w:rsidR="00DA7ED2" w:rsidRPr="00BD157D">
              <w:rPr>
                <w:color w:val="000000"/>
                <w:sz w:val="26"/>
                <w:szCs w:val="26"/>
                <w:lang w:val="lv-LV"/>
              </w:rPr>
              <w:t xml:space="preserve">mazinātu </w:t>
            </w:r>
            <w:proofErr w:type="spellStart"/>
            <w:r w:rsidR="00DA7ED2" w:rsidRPr="00BD157D">
              <w:rPr>
                <w:color w:val="000000"/>
                <w:sz w:val="26"/>
                <w:szCs w:val="26"/>
                <w:lang w:val="lv-LV"/>
              </w:rPr>
              <w:t>pēctraumatiskā</w:t>
            </w:r>
            <w:proofErr w:type="spellEnd"/>
            <w:r w:rsidR="00DA7ED2" w:rsidRPr="00BD157D">
              <w:rPr>
                <w:color w:val="000000"/>
                <w:sz w:val="26"/>
                <w:szCs w:val="26"/>
                <w:lang w:val="lv-LV"/>
              </w:rPr>
              <w:t xml:space="preserve"> stresa sindroma sekas.</w:t>
            </w:r>
            <w:r w:rsidR="00DA7ED2" w:rsidRPr="00BD157D">
              <w:rPr>
                <w:lang w:val="lv-LV"/>
              </w:rPr>
              <w:t xml:space="preserve"> </w:t>
            </w:r>
            <w:r w:rsidR="00DA7ED2" w:rsidRPr="00BD157D">
              <w:rPr>
                <w:color w:val="000000"/>
                <w:sz w:val="26"/>
                <w:szCs w:val="26"/>
                <w:lang w:val="lv-LV"/>
              </w:rPr>
              <w:t>Konsultāciju skaitu nosaka psihologs izvērtējot konkrētās amatpersonas psiholoģisko stāvokli.</w:t>
            </w:r>
          </w:p>
        </w:tc>
      </w:tr>
      <w:tr w:rsidR="00DA7ED2" w:rsidRPr="00F72E24" w14:paraId="4EB07287" w14:textId="77777777" w:rsidTr="003D3BD8">
        <w:tc>
          <w:tcPr>
            <w:tcW w:w="425" w:type="dxa"/>
          </w:tcPr>
          <w:p w14:paraId="00399F0D" w14:textId="77777777" w:rsidR="00DA7ED2" w:rsidRPr="00BD157D" w:rsidRDefault="00DA7ED2" w:rsidP="00B35C0A">
            <w:pPr>
              <w:rPr>
                <w:sz w:val="26"/>
                <w:szCs w:val="26"/>
              </w:rPr>
            </w:pPr>
          </w:p>
        </w:tc>
        <w:tc>
          <w:tcPr>
            <w:tcW w:w="4677" w:type="dxa"/>
          </w:tcPr>
          <w:p w14:paraId="498AD2A9" w14:textId="36BF0B77" w:rsidR="00DA7ED2" w:rsidRPr="00BD157D" w:rsidRDefault="00306599" w:rsidP="00DA7ED2">
            <w:pPr>
              <w:contextualSpacing/>
              <w:jc w:val="both"/>
              <w:rPr>
                <w:sz w:val="26"/>
                <w:szCs w:val="26"/>
                <w:lang w:val="lv-LV"/>
              </w:rPr>
            </w:pPr>
            <w:r>
              <w:rPr>
                <w:sz w:val="26"/>
                <w:szCs w:val="26"/>
                <w:lang w:val="lv-LV"/>
              </w:rPr>
              <w:t>2</w:t>
            </w:r>
            <w:r w:rsidR="00DA7ED2" w:rsidRPr="00BD157D">
              <w:rPr>
                <w:sz w:val="26"/>
                <w:szCs w:val="26"/>
                <w:lang w:val="lv-LV"/>
              </w:rPr>
              <w:t>.3. Konsultēšana notiek vienu/divas reizes nedēļā.</w:t>
            </w:r>
          </w:p>
          <w:p w14:paraId="3D97776F" w14:textId="40C36966" w:rsidR="00DA7ED2" w:rsidRPr="00BD157D" w:rsidRDefault="00306599" w:rsidP="00DA7ED2">
            <w:pPr>
              <w:tabs>
                <w:tab w:val="left" w:pos="567"/>
              </w:tabs>
              <w:jc w:val="both"/>
              <w:rPr>
                <w:color w:val="000000"/>
                <w:sz w:val="26"/>
                <w:szCs w:val="26"/>
                <w:lang w:val="lv-LV"/>
              </w:rPr>
            </w:pPr>
            <w:r>
              <w:rPr>
                <w:sz w:val="26"/>
                <w:szCs w:val="26"/>
                <w:lang w:val="lv-LV"/>
              </w:rPr>
              <w:t>2</w:t>
            </w:r>
            <w:r w:rsidR="00DA7ED2" w:rsidRPr="00BD157D">
              <w:rPr>
                <w:sz w:val="26"/>
                <w:szCs w:val="26"/>
                <w:lang w:val="lv-LV"/>
              </w:rPr>
              <w:t>.4. Gaidīšana (rinda) pakalpojuma uzsākšanai nedrīkst pārsniegt vienu mēnesi, izņemot gadījumus, kad konsultants atrodas attaisnotā prombūtnē (piem</w:t>
            </w:r>
            <w:r w:rsidR="00DA7ED2">
              <w:rPr>
                <w:sz w:val="26"/>
                <w:szCs w:val="26"/>
                <w:lang w:val="lv-LV"/>
              </w:rPr>
              <w:t>ēram</w:t>
            </w:r>
            <w:r w:rsidR="00DA7ED2" w:rsidRPr="00BD157D">
              <w:rPr>
                <w:sz w:val="26"/>
                <w:szCs w:val="26"/>
                <w:lang w:val="lv-LV"/>
              </w:rPr>
              <w:t>, atvaļinājums vai darbnespēja) vai pakalpojuma uzsākšana nav atkarīga no pakalpojuma sniedzēja (piem</w:t>
            </w:r>
            <w:r w:rsidR="00DA7ED2">
              <w:rPr>
                <w:sz w:val="26"/>
                <w:szCs w:val="26"/>
                <w:lang w:val="lv-LV"/>
              </w:rPr>
              <w:t>ēram</w:t>
            </w:r>
            <w:r w:rsidR="00DA7ED2" w:rsidRPr="00BD157D">
              <w:rPr>
                <w:sz w:val="26"/>
                <w:szCs w:val="26"/>
                <w:lang w:val="lv-LV"/>
              </w:rPr>
              <w:t>, amatpersonas darbnespēja).</w:t>
            </w:r>
          </w:p>
        </w:tc>
        <w:tc>
          <w:tcPr>
            <w:tcW w:w="4253" w:type="dxa"/>
          </w:tcPr>
          <w:p w14:paraId="7102FFE6" w14:textId="77777777" w:rsidR="00DA7ED2" w:rsidRDefault="00DA7ED2" w:rsidP="00DA7ED2">
            <w:pPr>
              <w:tabs>
                <w:tab w:val="left" w:pos="567"/>
              </w:tabs>
              <w:rPr>
                <w:color w:val="000000"/>
                <w:sz w:val="26"/>
                <w:szCs w:val="26"/>
                <w:lang w:val="lv-LV"/>
              </w:rPr>
            </w:pPr>
            <w:r>
              <w:rPr>
                <w:color w:val="000000"/>
                <w:sz w:val="26"/>
                <w:szCs w:val="26"/>
                <w:lang w:val="lv-LV"/>
              </w:rPr>
              <w:t>Reižu skaits nedēļā:_______________</w:t>
            </w:r>
          </w:p>
          <w:p w14:paraId="1B2018F6" w14:textId="77777777" w:rsidR="00DA7ED2" w:rsidRDefault="00DA7ED2" w:rsidP="00DA7ED2">
            <w:pPr>
              <w:tabs>
                <w:tab w:val="left" w:pos="567"/>
              </w:tabs>
              <w:rPr>
                <w:color w:val="000000"/>
                <w:sz w:val="26"/>
                <w:szCs w:val="26"/>
                <w:lang w:val="lv-LV"/>
              </w:rPr>
            </w:pPr>
          </w:p>
          <w:p w14:paraId="396A5954" w14:textId="77777777" w:rsidR="00DA7ED2" w:rsidRDefault="00DA7ED2" w:rsidP="00DA7ED2">
            <w:pPr>
              <w:tabs>
                <w:tab w:val="left" w:pos="567"/>
              </w:tabs>
              <w:rPr>
                <w:color w:val="000000"/>
                <w:sz w:val="26"/>
                <w:szCs w:val="26"/>
                <w:lang w:val="lv-LV"/>
              </w:rPr>
            </w:pPr>
            <w:r>
              <w:rPr>
                <w:color w:val="000000"/>
                <w:sz w:val="26"/>
                <w:szCs w:val="26"/>
                <w:lang w:val="lv-LV"/>
              </w:rPr>
              <w:t>Pakalpojuma gaidīšana:____________</w:t>
            </w:r>
          </w:p>
          <w:p w14:paraId="3FF1BBB0" w14:textId="77777777" w:rsidR="00DA7ED2" w:rsidRDefault="00DA7ED2" w:rsidP="00DA7ED2">
            <w:pPr>
              <w:tabs>
                <w:tab w:val="left" w:pos="567"/>
              </w:tabs>
              <w:rPr>
                <w:color w:val="000000"/>
                <w:sz w:val="26"/>
                <w:szCs w:val="26"/>
                <w:lang w:val="lv-LV"/>
              </w:rPr>
            </w:pPr>
            <w:r>
              <w:rPr>
                <w:color w:val="000000"/>
                <w:sz w:val="26"/>
                <w:szCs w:val="26"/>
                <w:lang w:val="lv-LV"/>
              </w:rPr>
              <w:t>______________________________________________________________</w:t>
            </w:r>
          </w:p>
          <w:p w14:paraId="37BA366A" w14:textId="77777777" w:rsidR="00DA7ED2" w:rsidRDefault="00DA7ED2" w:rsidP="00DA7ED2">
            <w:pPr>
              <w:tabs>
                <w:tab w:val="left" w:pos="567"/>
              </w:tabs>
              <w:rPr>
                <w:color w:val="000000"/>
                <w:sz w:val="26"/>
                <w:szCs w:val="26"/>
                <w:lang w:val="lv-LV"/>
              </w:rPr>
            </w:pPr>
          </w:p>
          <w:p w14:paraId="76CDC2A0" w14:textId="77777777" w:rsidR="00DA7ED2" w:rsidRDefault="00DA7ED2" w:rsidP="00C24C05">
            <w:pPr>
              <w:tabs>
                <w:tab w:val="left" w:pos="567"/>
              </w:tabs>
              <w:rPr>
                <w:color w:val="000000"/>
                <w:sz w:val="26"/>
                <w:szCs w:val="26"/>
                <w:lang w:val="lv-LV"/>
              </w:rPr>
            </w:pPr>
          </w:p>
        </w:tc>
      </w:tr>
      <w:tr w:rsidR="00DA7ED2" w:rsidRPr="009463ED" w14:paraId="31522F96" w14:textId="77777777" w:rsidTr="005F0D6B">
        <w:tc>
          <w:tcPr>
            <w:tcW w:w="425" w:type="dxa"/>
          </w:tcPr>
          <w:p w14:paraId="42249B0B" w14:textId="16886C50" w:rsidR="00DA7ED2" w:rsidRPr="009463ED" w:rsidRDefault="00306599" w:rsidP="005F0D6B">
            <w:pPr>
              <w:rPr>
                <w:b/>
                <w:sz w:val="26"/>
                <w:szCs w:val="26"/>
                <w:lang w:val="lv-LV"/>
              </w:rPr>
            </w:pPr>
            <w:r>
              <w:rPr>
                <w:b/>
                <w:sz w:val="26"/>
                <w:szCs w:val="26"/>
                <w:lang w:val="lv-LV"/>
              </w:rPr>
              <w:t>3</w:t>
            </w:r>
            <w:r w:rsidR="00DA7ED2">
              <w:rPr>
                <w:b/>
                <w:sz w:val="26"/>
                <w:szCs w:val="26"/>
                <w:lang w:val="lv-LV"/>
              </w:rPr>
              <w:t>.</w:t>
            </w:r>
          </w:p>
        </w:tc>
        <w:tc>
          <w:tcPr>
            <w:tcW w:w="8930" w:type="dxa"/>
            <w:gridSpan w:val="2"/>
          </w:tcPr>
          <w:p w14:paraId="115CD488" w14:textId="77777777" w:rsidR="00DA7ED2" w:rsidRPr="009463ED" w:rsidRDefault="00DA7ED2" w:rsidP="005F0D6B">
            <w:pPr>
              <w:rPr>
                <w:b/>
                <w:sz w:val="26"/>
                <w:szCs w:val="26"/>
                <w:lang w:val="lv-LV"/>
              </w:rPr>
            </w:pPr>
            <w:r w:rsidRPr="009463ED">
              <w:rPr>
                <w:b/>
                <w:sz w:val="26"/>
                <w:szCs w:val="26"/>
                <w:lang w:val="lv-LV"/>
              </w:rPr>
              <w:t>Prasības</w:t>
            </w:r>
            <w:r>
              <w:rPr>
                <w:b/>
                <w:sz w:val="26"/>
                <w:szCs w:val="26"/>
                <w:lang w:val="lv-LV"/>
              </w:rPr>
              <w:t xml:space="preserve"> pakalpojuma sniedzējam</w:t>
            </w:r>
          </w:p>
        </w:tc>
      </w:tr>
      <w:tr w:rsidR="00306599" w:rsidRPr="00FC35CE" w14:paraId="2D4D1F9D" w14:textId="77777777" w:rsidTr="005F0D6B">
        <w:tc>
          <w:tcPr>
            <w:tcW w:w="425" w:type="dxa"/>
          </w:tcPr>
          <w:p w14:paraId="7F053C14" w14:textId="77777777" w:rsidR="00306599" w:rsidRDefault="00306599" w:rsidP="00306599">
            <w:pPr>
              <w:rPr>
                <w:b/>
                <w:sz w:val="26"/>
                <w:szCs w:val="26"/>
                <w:lang w:val="lv-LV"/>
              </w:rPr>
            </w:pPr>
          </w:p>
        </w:tc>
        <w:tc>
          <w:tcPr>
            <w:tcW w:w="8930" w:type="dxa"/>
            <w:gridSpan w:val="2"/>
          </w:tcPr>
          <w:p w14:paraId="029F6243" w14:textId="75A8B988" w:rsidR="00306599" w:rsidRDefault="00306599" w:rsidP="00306599">
            <w:pPr>
              <w:ind w:left="28"/>
              <w:contextualSpacing/>
              <w:jc w:val="both"/>
              <w:rPr>
                <w:sz w:val="26"/>
                <w:szCs w:val="26"/>
                <w:lang w:val="lv-LV"/>
              </w:rPr>
            </w:pPr>
            <w:r>
              <w:rPr>
                <w:sz w:val="26"/>
                <w:szCs w:val="26"/>
                <w:lang w:val="lv-LV"/>
              </w:rPr>
              <w:t>3.1. Pakalpojuma sniedzējs ir j</w:t>
            </w:r>
            <w:r w:rsidRPr="00595751">
              <w:rPr>
                <w:sz w:val="26"/>
                <w:szCs w:val="26"/>
                <w:lang w:val="lv-LV"/>
              </w:rPr>
              <w:t xml:space="preserve">uridiskā persona, individuālais komersants vai </w:t>
            </w:r>
            <w:proofErr w:type="spellStart"/>
            <w:r w:rsidRPr="00595751">
              <w:rPr>
                <w:sz w:val="26"/>
                <w:szCs w:val="26"/>
                <w:lang w:val="lv-LV"/>
              </w:rPr>
              <w:t>pašnodarbināt</w:t>
            </w:r>
            <w:r>
              <w:rPr>
                <w:sz w:val="26"/>
                <w:szCs w:val="26"/>
                <w:lang w:val="lv-LV"/>
              </w:rPr>
              <w:t>a</w:t>
            </w:r>
            <w:proofErr w:type="spellEnd"/>
            <w:r w:rsidRPr="00595751">
              <w:rPr>
                <w:sz w:val="26"/>
                <w:szCs w:val="26"/>
                <w:lang w:val="lv-LV"/>
              </w:rPr>
              <w:t xml:space="preserve"> persona</w:t>
            </w:r>
            <w:r>
              <w:rPr>
                <w:sz w:val="26"/>
                <w:szCs w:val="26"/>
                <w:lang w:val="lv-LV"/>
              </w:rPr>
              <w:t>.</w:t>
            </w:r>
          </w:p>
          <w:p w14:paraId="378947EE" w14:textId="60DE9144" w:rsidR="00306599" w:rsidRDefault="00306599" w:rsidP="00306599">
            <w:pPr>
              <w:ind w:left="28"/>
              <w:contextualSpacing/>
              <w:jc w:val="both"/>
              <w:rPr>
                <w:sz w:val="26"/>
                <w:szCs w:val="26"/>
                <w:lang w:val="lv-LV"/>
              </w:rPr>
            </w:pPr>
            <w:r>
              <w:rPr>
                <w:sz w:val="26"/>
                <w:szCs w:val="26"/>
                <w:lang w:val="lv-LV"/>
              </w:rPr>
              <w:t>3.2. M</w:t>
            </w:r>
            <w:r w:rsidRPr="009463ED">
              <w:rPr>
                <w:sz w:val="26"/>
                <w:szCs w:val="26"/>
                <w:lang w:val="lv-LV"/>
              </w:rPr>
              <w:t>aģistra grād</w:t>
            </w:r>
            <w:r>
              <w:rPr>
                <w:sz w:val="26"/>
                <w:szCs w:val="26"/>
                <w:lang w:val="lv-LV"/>
              </w:rPr>
              <w:t>s</w:t>
            </w:r>
            <w:r w:rsidRPr="009463ED">
              <w:rPr>
                <w:sz w:val="26"/>
                <w:szCs w:val="26"/>
                <w:lang w:val="lv-LV"/>
              </w:rPr>
              <w:t xml:space="preserve"> psiholoģijā</w:t>
            </w:r>
            <w:r>
              <w:rPr>
                <w:sz w:val="26"/>
                <w:szCs w:val="26"/>
                <w:lang w:val="lv-LV"/>
              </w:rPr>
              <w:t xml:space="preserve">, specializācija - </w:t>
            </w:r>
            <w:r w:rsidRPr="004A05B7">
              <w:rPr>
                <w:sz w:val="26"/>
                <w:szCs w:val="26"/>
                <w:lang w:val="lv-LV"/>
              </w:rPr>
              <w:t>klīniskā un veselības psiholoģija</w:t>
            </w:r>
            <w:r>
              <w:rPr>
                <w:sz w:val="26"/>
                <w:szCs w:val="26"/>
                <w:lang w:val="lv-LV"/>
              </w:rPr>
              <w:t xml:space="preserve"> un/vai </w:t>
            </w:r>
            <w:r w:rsidRPr="004A05B7">
              <w:rPr>
                <w:sz w:val="26"/>
                <w:szCs w:val="26"/>
                <w:lang w:val="lv-LV"/>
              </w:rPr>
              <w:t>konsultatīvā psiholoģija</w:t>
            </w:r>
            <w:r>
              <w:rPr>
                <w:sz w:val="26"/>
                <w:szCs w:val="26"/>
                <w:lang w:val="lv-LV"/>
              </w:rPr>
              <w:t>.</w:t>
            </w:r>
          </w:p>
          <w:p w14:paraId="28995A05" w14:textId="6F66E308" w:rsidR="00306599" w:rsidRDefault="00306599" w:rsidP="00306599">
            <w:pPr>
              <w:ind w:left="28"/>
              <w:contextualSpacing/>
              <w:jc w:val="both"/>
              <w:rPr>
                <w:sz w:val="26"/>
                <w:szCs w:val="26"/>
                <w:lang w:val="lv-LV"/>
              </w:rPr>
            </w:pPr>
            <w:r>
              <w:rPr>
                <w:sz w:val="26"/>
                <w:szCs w:val="26"/>
                <w:lang w:val="lv-LV"/>
              </w:rPr>
              <w:t xml:space="preserve">3.3. </w:t>
            </w:r>
            <w:r w:rsidRPr="00AB2156">
              <w:rPr>
                <w:sz w:val="26"/>
                <w:szCs w:val="26"/>
                <w:lang w:val="lv-LV"/>
              </w:rPr>
              <w:t>Pieredze tiesībaizsardzības iestāžu darbinieku individuālajā psiholoģiskajā konsultēšanā</w:t>
            </w:r>
            <w:r w:rsidRPr="009463ED">
              <w:rPr>
                <w:sz w:val="26"/>
                <w:szCs w:val="26"/>
                <w:lang w:val="lv-LV"/>
              </w:rPr>
              <w:t xml:space="preserve"> iepriekšējo trīs gadu periodā</w:t>
            </w:r>
            <w:r>
              <w:rPr>
                <w:sz w:val="26"/>
                <w:szCs w:val="26"/>
                <w:lang w:val="lv-LV"/>
              </w:rPr>
              <w:t xml:space="preserve"> (atsauksmes, izziņas), lai palīdzētu </w:t>
            </w:r>
            <w:r w:rsidRPr="00AB2156">
              <w:rPr>
                <w:sz w:val="26"/>
                <w:szCs w:val="26"/>
                <w:lang w:val="lv-LV"/>
              </w:rPr>
              <w:lastRenderedPageBreak/>
              <w:t>saglabāt un uzturēt fizisko un garīgo veselību amatpersonām, kuras veic svarīgus valsts/pašvaldības uzdevumus</w:t>
            </w:r>
            <w:r>
              <w:rPr>
                <w:sz w:val="26"/>
                <w:szCs w:val="26"/>
                <w:lang w:val="lv-LV"/>
              </w:rPr>
              <w:t>. A</w:t>
            </w:r>
            <w:r w:rsidRPr="00AB2156">
              <w:rPr>
                <w:sz w:val="26"/>
                <w:szCs w:val="26"/>
                <w:lang w:val="lv-LV"/>
              </w:rPr>
              <w:t xml:space="preserve">matpersonām </w:t>
            </w:r>
            <w:r>
              <w:rPr>
                <w:sz w:val="26"/>
                <w:szCs w:val="26"/>
                <w:lang w:val="lv-LV"/>
              </w:rPr>
              <w:t>jā</w:t>
            </w:r>
            <w:r w:rsidRPr="00AB2156">
              <w:rPr>
                <w:sz w:val="26"/>
                <w:szCs w:val="26"/>
                <w:lang w:val="lv-LV"/>
              </w:rPr>
              <w:t>palīdz smagu fizisku, garīgu traumu un personīgo problēmu pārvarēšanā, amatpersonu psiholoģisk</w:t>
            </w:r>
            <w:r>
              <w:rPr>
                <w:sz w:val="26"/>
                <w:szCs w:val="26"/>
                <w:lang w:val="lv-LV"/>
              </w:rPr>
              <w:t>ā</w:t>
            </w:r>
            <w:r w:rsidRPr="00AB2156">
              <w:rPr>
                <w:sz w:val="26"/>
                <w:szCs w:val="26"/>
                <w:lang w:val="lv-LV"/>
              </w:rPr>
              <w:t xml:space="preserve"> un garīg</w:t>
            </w:r>
            <w:r>
              <w:rPr>
                <w:sz w:val="26"/>
                <w:szCs w:val="26"/>
                <w:lang w:val="lv-LV"/>
              </w:rPr>
              <w:t>ā</w:t>
            </w:r>
            <w:r w:rsidRPr="00AB2156">
              <w:rPr>
                <w:sz w:val="26"/>
                <w:szCs w:val="26"/>
                <w:lang w:val="lv-LV"/>
              </w:rPr>
              <w:t xml:space="preserve"> līdzsvar</w:t>
            </w:r>
            <w:r>
              <w:rPr>
                <w:sz w:val="26"/>
                <w:szCs w:val="26"/>
                <w:lang w:val="lv-LV"/>
              </w:rPr>
              <w:t>a atjaunošanā</w:t>
            </w:r>
            <w:r w:rsidRPr="00AB2156">
              <w:rPr>
                <w:sz w:val="26"/>
                <w:szCs w:val="26"/>
                <w:lang w:val="lv-LV"/>
              </w:rPr>
              <w:t xml:space="preserve">, </w:t>
            </w:r>
            <w:proofErr w:type="spellStart"/>
            <w:r w:rsidRPr="00AB2156">
              <w:rPr>
                <w:sz w:val="26"/>
                <w:szCs w:val="26"/>
                <w:lang w:val="lv-LV"/>
              </w:rPr>
              <w:t>pēctraumatiskā</w:t>
            </w:r>
            <w:proofErr w:type="spellEnd"/>
            <w:r w:rsidRPr="00AB2156">
              <w:rPr>
                <w:sz w:val="26"/>
                <w:szCs w:val="26"/>
                <w:lang w:val="lv-LV"/>
              </w:rPr>
              <w:t xml:space="preserve"> stresa sindroma attīstīb</w:t>
            </w:r>
            <w:r>
              <w:rPr>
                <w:sz w:val="26"/>
                <w:szCs w:val="26"/>
                <w:lang w:val="lv-LV"/>
              </w:rPr>
              <w:t>as novēršanā</w:t>
            </w:r>
            <w:r w:rsidRPr="00AB2156">
              <w:rPr>
                <w:sz w:val="26"/>
                <w:szCs w:val="26"/>
                <w:lang w:val="lv-LV"/>
              </w:rPr>
              <w:t>.</w:t>
            </w:r>
          </w:p>
          <w:p w14:paraId="06DED2E4" w14:textId="54EE68B5" w:rsidR="00306599" w:rsidRPr="009463ED" w:rsidRDefault="00306599" w:rsidP="00306599">
            <w:pPr>
              <w:jc w:val="both"/>
              <w:rPr>
                <w:b/>
                <w:sz w:val="26"/>
                <w:szCs w:val="26"/>
                <w:lang w:val="lv-LV"/>
              </w:rPr>
            </w:pPr>
            <w:r>
              <w:rPr>
                <w:sz w:val="26"/>
                <w:szCs w:val="26"/>
                <w:lang w:val="lv-LV"/>
              </w:rPr>
              <w:t>3.4. Apliecinājums</w:t>
            </w:r>
            <w:r w:rsidRPr="00692885">
              <w:rPr>
                <w:sz w:val="26"/>
                <w:szCs w:val="26"/>
                <w:lang w:val="lv-LV"/>
              </w:rPr>
              <w:t xml:space="preserve"> par </w:t>
            </w:r>
            <w:r>
              <w:rPr>
                <w:sz w:val="26"/>
                <w:szCs w:val="26"/>
                <w:lang w:val="lv-LV"/>
              </w:rPr>
              <w:t>pakalpojuma sniedzēja</w:t>
            </w:r>
            <w:r w:rsidRPr="00692885">
              <w:rPr>
                <w:sz w:val="26"/>
                <w:szCs w:val="26"/>
                <w:lang w:val="lv-LV"/>
              </w:rPr>
              <w:t xml:space="preserve"> atbilstību Psiholog</w:t>
            </w:r>
            <w:r>
              <w:rPr>
                <w:sz w:val="26"/>
                <w:szCs w:val="26"/>
                <w:lang w:val="lv-LV"/>
              </w:rPr>
              <w:t>u</w:t>
            </w:r>
            <w:r w:rsidRPr="00692885">
              <w:rPr>
                <w:sz w:val="26"/>
                <w:szCs w:val="26"/>
                <w:lang w:val="lv-LV"/>
              </w:rPr>
              <w:t xml:space="preserve"> likumā noteikt</w:t>
            </w:r>
            <w:r>
              <w:rPr>
                <w:sz w:val="26"/>
                <w:szCs w:val="26"/>
                <w:lang w:val="lv-LV"/>
              </w:rPr>
              <w:t>ajā</w:t>
            </w:r>
            <w:r w:rsidRPr="00692885">
              <w:rPr>
                <w:sz w:val="26"/>
                <w:szCs w:val="26"/>
                <w:lang w:val="lv-LV"/>
              </w:rPr>
              <w:t>m</w:t>
            </w:r>
            <w:r w:rsidRPr="003E1F40">
              <w:rPr>
                <w:sz w:val="26"/>
                <w:szCs w:val="26"/>
                <w:lang w:val="lv-LV"/>
              </w:rPr>
              <w:t xml:space="preserve"> </w:t>
            </w:r>
            <w:r w:rsidRPr="00383F1D">
              <w:rPr>
                <w:sz w:val="26"/>
                <w:szCs w:val="26"/>
                <w:lang w:val="lv-LV"/>
              </w:rPr>
              <w:t>prasībām (reģistrācij</w:t>
            </w:r>
            <w:r>
              <w:rPr>
                <w:sz w:val="26"/>
                <w:szCs w:val="26"/>
                <w:lang w:val="lv-LV"/>
              </w:rPr>
              <w:t>a</w:t>
            </w:r>
            <w:r w:rsidRPr="00383F1D">
              <w:rPr>
                <w:sz w:val="26"/>
                <w:szCs w:val="26"/>
                <w:lang w:val="lv-LV"/>
              </w:rPr>
              <w:t xml:space="preserve"> psihologu reģistrā un psihologa sertifikāta kopij</w:t>
            </w:r>
            <w:r>
              <w:rPr>
                <w:sz w:val="26"/>
                <w:szCs w:val="26"/>
                <w:lang w:val="lv-LV"/>
              </w:rPr>
              <w:t>a</w:t>
            </w:r>
            <w:r w:rsidRPr="00383F1D">
              <w:rPr>
                <w:sz w:val="26"/>
                <w:szCs w:val="26"/>
                <w:lang w:val="lv-LV"/>
              </w:rPr>
              <w:t>).</w:t>
            </w:r>
          </w:p>
        </w:tc>
      </w:tr>
      <w:tr w:rsidR="00306599" w:rsidRPr="00D35D22" w14:paraId="7F812123" w14:textId="379ECC09" w:rsidTr="00E75A9A">
        <w:tc>
          <w:tcPr>
            <w:tcW w:w="425" w:type="dxa"/>
          </w:tcPr>
          <w:p w14:paraId="66B925E4" w14:textId="63378AE0" w:rsidR="00306599" w:rsidRPr="00D35D22" w:rsidRDefault="00306599" w:rsidP="00306599">
            <w:pPr>
              <w:rPr>
                <w:b/>
                <w:bCs/>
                <w:sz w:val="26"/>
                <w:szCs w:val="26"/>
                <w:lang w:val="lv-LV"/>
              </w:rPr>
            </w:pPr>
            <w:r w:rsidRPr="00D35D22">
              <w:rPr>
                <w:b/>
                <w:bCs/>
                <w:sz w:val="26"/>
                <w:szCs w:val="26"/>
                <w:lang w:val="lv-LV"/>
              </w:rPr>
              <w:lastRenderedPageBreak/>
              <w:t>4.</w:t>
            </w:r>
          </w:p>
        </w:tc>
        <w:tc>
          <w:tcPr>
            <w:tcW w:w="8930" w:type="dxa"/>
            <w:gridSpan w:val="2"/>
          </w:tcPr>
          <w:p w14:paraId="62063B53" w14:textId="18B797D6" w:rsidR="00306599" w:rsidRPr="00D35D22" w:rsidRDefault="00306599" w:rsidP="00306599">
            <w:pPr>
              <w:tabs>
                <w:tab w:val="left" w:pos="567"/>
              </w:tabs>
              <w:rPr>
                <w:b/>
                <w:bCs/>
                <w:sz w:val="26"/>
                <w:szCs w:val="26"/>
                <w:lang w:val="lv-LV"/>
              </w:rPr>
            </w:pPr>
            <w:r w:rsidRPr="00D35D22">
              <w:rPr>
                <w:b/>
                <w:bCs/>
                <w:sz w:val="26"/>
                <w:szCs w:val="26"/>
                <w:lang w:val="lv-LV"/>
              </w:rPr>
              <w:t>Mērķa grupa</w:t>
            </w:r>
          </w:p>
        </w:tc>
      </w:tr>
      <w:tr w:rsidR="00306599" w:rsidRPr="00FC35CE" w14:paraId="59F7192B" w14:textId="241ED8FD" w:rsidTr="00D30698">
        <w:tc>
          <w:tcPr>
            <w:tcW w:w="425" w:type="dxa"/>
          </w:tcPr>
          <w:p w14:paraId="15A6143D" w14:textId="77777777" w:rsidR="00306599" w:rsidRPr="00F024BA" w:rsidRDefault="00306599" w:rsidP="00306599">
            <w:pPr>
              <w:rPr>
                <w:sz w:val="26"/>
                <w:szCs w:val="26"/>
              </w:rPr>
            </w:pPr>
          </w:p>
        </w:tc>
        <w:tc>
          <w:tcPr>
            <w:tcW w:w="8930" w:type="dxa"/>
            <w:gridSpan w:val="2"/>
          </w:tcPr>
          <w:p w14:paraId="229C1297" w14:textId="77777777" w:rsidR="00306599" w:rsidRDefault="00306599" w:rsidP="00306599">
            <w:pPr>
              <w:tabs>
                <w:tab w:val="left" w:pos="567"/>
              </w:tabs>
              <w:jc w:val="both"/>
              <w:rPr>
                <w:sz w:val="26"/>
                <w:szCs w:val="26"/>
                <w:lang w:val="lv-LV"/>
              </w:rPr>
            </w:pPr>
            <w:r>
              <w:rPr>
                <w:sz w:val="26"/>
                <w:szCs w:val="26"/>
                <w:lang w:val="lv-LV"/>
              </w:rPr>
              <w:t>4.1. Rīgas pašvaldības policijas amatpersonas ar likumā “Par policiju” noteiktām pilnvarām – pamatfunkciju veicēji – d</w:t>
            </w:r>
            <w:r w:rsidRPr="003160C6">
              <w:rPr>
                <w:sz w:val="26"/>
                <w:szCs w:val="26"/>
                <w:lang w:val="lv-LV"/>
              </w:rPr>
              <w:t>arbinieki, kuri nodrošina sabiedrisko kārtību Rīgas pilsētas administratīvajā teritorijā diennakts režīmā</w:t>
            </w:r>
            <w:r>
              <w:rPr>
                <w:sz w:val="26"/>
                <w:szCs w:val="26"/>
                <w:lang w:val="lv-LV"/>
              </w:rPr>
              <w:t>.</w:t>
            </w:r>
          </w:p>
          <w:p w14:paraId="4E7722B9" w14:textId="5881F08A" w:rsidR="00306599" w:rsidRDefault="00306599" w:rsidP="00306599">
            <w:pPr>
              <w:tabs>
                <w:tab w:val="left" w:pos="567"/>
              </w:tabs>
              <w:jc w:val="both"/>
              <w:rPr>
                <w:sz w:val="26"/>
                <w:szCs w:val="26"/>
                <w:lang w:val="lv-LV"/>
              </w:rPr>
            </w:pPr>
            <w:r>
              <w:rPr>
                <w:sz w:val="26"/>
                <w:szCs w:val="26"/>
                <w:lang w:val="lv-LV"/>
              </w:rPr>
              <w:t xml:space="preserve">4.2. Rīgas pašvaldības policijas amatpersonas ar likumā “Par policiju” noteiktām pilnvarām – atbalsta funkciju veicēji – </w:t>
            </w:r>
            <w:r w:rsidRPr="007A7A65">
              <w:rPr>
                <w:sz w:val="26"/>
                <w:szCs w:val="26"/>
                <w:lang w:val="lv-LV"/>
              </w:rPr>
              <w:t>darbinieki, kuri nepieciešamības gadījuma var veikt pamatfunkciju veicēju pienākumus</w:t>
            </w:r>
            <w:r>
              <w:rPr>
                <w:sz w:val="26"/>
                <w:szCs w:val="26"/>
                <w:lang w:val="lv-LV"/>
              </w:rPr>
              <w:t>.</w:t>
            </w:r>
          </w:p>
        </w:tc>
      </w:tr>
      <w:tr w:rsidR="00306599" w:rsidRPr="00313FC4" w14:paraId="788D946B" w14:textId="4B7BF19E" w:rsidTr="007118FC">
        <w:tc>
          <w:tcPr>
            <w:tcW w:w="425" w:type="dxa"/>
          </w:tcPr>
          <w:p w14:paraId="21A5CD9A" w14:textId="1B6C34E5" w:rsidR="00306599" w:rsidRPr="00313FC4" w:rsidRDefault="00306599" w:rsidP="00306599">
            <w:pPr>
              <w:rPr>
                <w:b/>
                <w:bCs/>
                <w:sz w:val="26"/>
                <w:szCs w:val="26"/>
                <w:lang w:val="lv-LV"/>
              </w:rPr>
            </w:pPr>
            <w:r w:rsidRPr="00313FC4">
              <w:rPr>
                <w:b/>
                <w:bCs/>
                <w:sz w:val="26"/>
                <w:szCs w:val="26"/>
                <w:lang w:val="lv-LV"/>
              </w:rPr>
              <w:t>5.</w:t>
            </w:r>
          </w:p>
        </w:tc>
        <w:tc>
          <w:tcPr>
            <w:tcW w:w="8930" w:type="dxa"/>
            <w:gridSpan w:val="2"/>
          </w:tcPr>
          <w:p w14:paraId="6CF10F24" w14:textId="203FCA5F" w:rsidR="00306599" w:rsidRPr="00313FC4" w:rsidRDefault="00306599" w:rsidP="00306599">
            <w:pPr>
              <w:tabs>
                <w:tab w:val="left" w:pos="567"/>
              </w:tabs>
              <w:rPr>
                <w:b/>
                <w:bCs/>
                <w:color w:val="000000"/>
                <w:sz w:val="26"/>
                <w:szCs w:val="26"/>
                <w:lang w:val="lv-LV"/>
              </w:rPr>
            </w:pPr>
            <w:r w:rsidRPr="00313FC4">
              <w:rPr>
                <w:b/>
                <w:bCs/>
                <w:color w:val="000000"/>
                <w:sz w:val="26"/>
                <w:szCs w:val="26"/>
                <w:lang w:val="lv-LV"/>
              </w:rPr>
              <w:t>Darba laiks</w:t>
            </w:r>
          </w:p>
        </w:tc>
      </w:tr>
      <w:tr w:rsidR="00306599" w:rsidRPr="00AE0F8D" w14:paraId="7B2AB698" w14:textId="76DEC2A0" w:rsidTr="003D3BD8">
        <w:tc>
          <w:tcPr>
            <w:tcW w:w="425" w:type="dxa"/>
          </w:tcPr>
          <w:p w14:paraId="45D00B4F" w14:textId="77777777" w:rsidR="00306599" w:rsidRPr="00313FC4" w:rsidRDefault="00306599" w:rsidP="00306599">
            <w:pPr>
              <w:rPr>
                <w:sz w:val="26"/>
                <w:szCs w:val="26"/>
              </w:rPr>
            </w:pPr>
          </w:p>
        </w:tc>
        <w:tc>
          <w:tcPr>
            <w:tcW w:w="4677" w:type="dxa"/>
          </w:tcPr>
          <w:p w14:paraId="594EAC8A" w14:textId="58A0D19F" w:rsidR="00306599" w:rsidRPr="00313FC4" w:rsidRDefault="00306599" w:rsidP="00306599">
            <w:pPr>
              <w:tabs>
                <w:tab w:val="left" w:pos="567"/>
              </w:tabs>
              <w:jc w:val="both"/>
              <w:rPr>
                <w:b/>
                <w:color w:val="000000"/>
                <w:sz w:val="26"/>
                <w:szCs w:val="26"/>
                <w:lang w:val="lv-LV"/>
              </w:rPr>
            </w:pPr>
            <w:r w:rsidRPr="00313FC4">
              <w:rPr>
                <w:sz w:val="26"/>
                <w:szCs w:val="26"/>
                <w:lang w:val="lv-LV"/>
              </w:rPr>
              <w:t>Vienojoties ar amatpersonu.</w:t>
            </w:r>
          </w:p>
        </w:tc>
        <w:tc>
          <w:tcPr>
            <w:tcW w:w="4253" w:type="dxa"/>
          </w:tcPr>
          <w:p w14:paraId="5ADD595A" w14:textId="77777777" w:rsidR="00306599" w:rsidRPr="00313FC4" w:rsidRDefault="00306599" w:rsidP="00306599">
            <w:pPr>
              <w:tabs>
                <w:tab w:val="left" w:pos="567"/>
              </w:tabs>
              <w:jc w:val="center"/>
              <w:rPr>
                <w:sz w:val="26"/>
                <w:szCs w:val="26"/>
                <w:lang w:val="lv-LV"/>
              </w:rPr>
            </w:pPr>
          </w:p>
        </w:tc>
      </w:tr>
      <w:tr w:rsidR="00306599" w:rsidRPr="00313FC4" w14:paraId="35393533" w14:textId="78B9BAD1" w:rsidTr="00187DA7">
        <w:tc>
          <w:tcPr>
            <w:tcW w:w="425" w:type="dxa"/>
          </w:tcPr>
          <w:p w14:paraId="7D9F4119" w14:textId="2C905545" w:rsidR="00306599" w:rsidRPr="00313FC4" w:rsidRDefault="00306599" w:rsidP="00306599">
            <w:pPr>
              <w:rPr>
                <w:b/>
                <w:bCs/>
                <w:sz w:val="26"/>
                <w:szCs w:val="26"/>
              </w:rPr>
            </w:pPr>
            <w:r w:rsidRPr="00313FC4">
              <w:rPr>
                <w:b/>
                <w:bCs/>
                <w:sz w:val="26"/>
                <w:szCs w:val="26"/>
              </w:rPr>
              <w:t>6.</w:t>
            </w:r>
          </w:p>
        </w:tc>
        <w:tc>
          <w:tcPr>
            <w:tcW w:w="8930" w:type="dxa"/>
            <w:gridSpan w:val="2"/>
          </w:tcPr>
          <w:p w14:paraId="0840DE10" w14:textId="30F79CCE" w:rsidR="00306599" w:rsidRPr="00313FC4" w:rsidRDefault="00306599" w:rsidP="00306599">
            <w:pPr>
              <w:tabs>
                <w:tab w:val="left" w:pos="567"/>
              </w:tabs>
              <w:rPr>
                <w:b/>
                <w:bCs/>
                <w:sz w:val="26"/>
                <w:szCs w:val="26"/>
                <w:lang w:val="lv-LV"/>
              </w:rPr>
            </w:pPr>
            <w:r w:rsidRPr="00313FC4">
              <w:rPr>
                <w:b/>
                <w:bCs/>
                <w:sz w:val="26"/>
                <w:szCs w:val="26"/>
                <w:lang w:val="lv-LV"/>
              </w:rPr>
              <w:t>Pakalpojuma piešķiršana</w:t>
            </w:r>
          </w:p>
        </w:tc>
      </w:tr>
      <w:tr w:rsidR="00306599" w:rsidRPr="00FC35CE" w14:paraId="357F9356" w14:textId="3B93C249" w:rsidTr="0051631C">
        <w:tc>
          <w:tcPr>
            <w:tcW w:w="425" w:type="dxa"/>
          </w:tcPr>
          <w:p w14:paraId="28070E92" w14:textId="77777777" w:rsidR="00306599" w:rsidRPr="00F024BA" w:rsidRDefault="00306599" w:rsidP="00306599">
            <w:pPr>
              <w:rPr>
                <w:sz w:val="26"/>
                <w:szCs w:val="26"/>
              </w:rPr>
            </w:pPr>
          </w:p>
        </w:tc>
        <w:tc>
          <w:tcPr>
            <w:tcW w:w="8930" w:type="dxa"/>
            <w:gridSpan w:val="2"/>
          </w:tcPr>
          <w:p w14:paraId="7C403CAF" w14:textId="77777777" w:rsidR="00306599" w:rsidRDefault="00306599" w:rsidP="00A80CBE">
            <w:pPr>
              <w:snapToGrid w:val="0"/>
              <w:jc w:val="both"/>
              <w:rPr>
                <w:sz w:val="26"/>
                <w:lang w:val="lv-LV"/>
              </w:rPr>
            </w:pPr>
            <w:r>
              <w:rPr>
                <w:sz w:val="26"/>
                <w:lang w:val="lv-LV"/>
              </w:rPr>
              <w:t>6.1. Rīgas pašvaldības policijas nosūtījums pakalpojuma saņemšanai, var būt informācijas veidā uz pakalpojuma sniedzēja norādīto e-pasta adresi.</w:t>
            </w:r>
          </w:p>
          <w:p w14:paraId="2E914662" w14:textId="476500C2" w:rsidR="00306599" w:rsidRDefault="00306599" w:rsidP="00A80CBE">
            <w:pPr>
              <w:snapToGrid w:val="0"/>
              <w:jc w:val="both"/>
              <w:rPr>
                <w:sz w:val="26"/>
                <w:lang w:val="lv-LV"/>
              </w:rPr>
            </w:pPr>
            <w:r>
              <w:rPr>
                <w:sz w:val="26"/>
                <w:lang w:val="lv-LV"/>
              </w:rPr>
              <w:t>6.2. Ja amatpersonai nepieciešama vairāk nekā viena konsultācija, jāsaņem saskaņojums (rakstiski, e-pasta formātā) no Rīgas pašvaldības policijas.</w:t>
            </w:r>
          </w:p>
        </w:tc>
      </w:tr>
      <w:tr w:rsidR="00306599" w:rsidRPr="00874169" w14:paraId="232FD940" w14:textId="1D5CDCA7" w:rsidTr="003D3BD8">
        <w:tc>
          <w:tcPr>
            <w:tcW w:w="425" w:type="dxa"/>
          </w:tcPr>
          <w:p w14:paraId="24CCA3C2" w14:textId="7A2D507A" w:rsidR="00306599" w:rsidRPr="00874169" w:rsidRDefault="00306599" w:rsidP="00306599">
            <w:pPr>
              <w:rPr>
                <w:b/>
                <w:bCs/>
                <w:sz w:val="26"/>
                <w:szCs w:val="26"/>
              </w:rPr>
            </w:pPr>
            <w:r>
              <w:rPr>
                <w:b/>
                <w:bCs/>
                <w:sz w:val="26"/>
                <w:szCs w:val="26"/>
              </w:rPr>
              <w:t>7</w:t>
            </w:r>
            <w:r w:rsidRPr="00874169">
              <w:rPr>
                <w:b/>
                <w:bCs/>
                <w:sz w:val="26"/>
                <w:szCs w:val="26"/>
              </w:rPr>
              <w:t>.</w:t>
            </w:r>
          </w:p>
        </w:tc>
        <w:tc>
          <w:tcPr>
            <w:tcW w:w="4677" w:type="dxa"/>
          </w:tcPr>
          <w:p w14:paraId="59B2FDC6" w14:textId="3F0A678E" w:rsidR="00306599" w:rsidRPr="00874169" w:rsidRDefault="00306599" w:rsidP="00306599">
            <w:pPr>
              <w:tabs>
                <w:tab w:val="left" w:pos="567"/>
              </w:tabs>
              <w:jc w:val="both"/>
              <w:outlineLvl w:val="0"/>
              <w:rPr>
                <w:b/>
                <w:bCs/>
                <w:sz w:val="26"/>
                <w:szCs w:val="26"/>
                <w:lang w:val="lv-LV"/>
              </w:rPr>
            </w:pPr>
            <w:r w:rsidRPr="00874169">
              <w:rPr>
                <w:b/>
                <w:bCs/>
                <w:sz w:val="26"/>
                <w:szCs w:val="26"/>
                <w:lang w:val="lv-LV"/>
              </w:rPr>
              <w:t>Pakalpojuma dokumentēšana</w:t>
            </w:r>
          </w:p>
        </w:tc>
        <w:tc>
          <w:tcPr>
            <w:tcW w:w="4253" w:type="dxa"/>
          </w:tcPr>
          <w:p w14:paraId="0E89B967" w14:textId="77777777" w:rsidR="00306599" w:rsidRPr="00874169" w:rsidRDefault="00306599" w:rsidP="00306599">
            <w:pPr>
              <w:tabs>
                <w:tab w:val="left" w:pos="567"/>
              </w:tabs>
              <w:jc w:val="center"/>
              <w:outlineLvl w:val="0"/>
              <w:rPr>
                <w:b/>
                <w:bCs/>
                <w:sz w:val="26"/>
                <w:szCs w:val="26"/>
                <w:lang w:val="lv-LV"/>
              </w:rPr>
            </w:pPr>
          </w:p>
        </w:tc>
      </w:tr>
      <w:tr w:rsidR="00306599" w:rsidRPr="00FC35CE" w14:paraId="67A900CD" w14:textId="549A69E0" w:rsidTr="00B51768">
        <w:tc>
          <w:tcPr>
            <w:tcW w:w="425" w:type="dxa"/>
          </w:tcPr>
          <w:p w14:paraId="4F7C11A2" w14:textId="77777777" w:rsidR="00306599" w:rsidRPr="00F024BA" w:rsidRDefault="00306599" w:rsidP="00306599">
            <w:pPr>
              <w:rPr>
                <w:sz w:val="26"/>
                <w:szCs w:val="26"/>
              </w:rPr>
            </w:pPr>
          </w:p>
        </w:tc>
        <w:tc>
          <w:tcPr>
            <w:tcW w:w="8930" w:type="dxa"/>
            <w:gridSpan w:val="2"/>
          </w:tcPr>
          <w:p w14:paraId="0368BAFB" w14:textId="77777777" w:rsidR="00306599" w:rsidRDefault="00306599" w:rsidP="00A80CBE">
            <w:pPr>
              <w:tabs>
                <w:tab w:val="left" w:pos="567"/>
              </w:tabs>
              <w:jc w:val="both"/>
              <w:rPr>
                <w:color w:val="000000"/>
                <w:sz w:val="26"/>
                <w:szCs w:val="26"/>
                <w:lang w:val="lv-LV"/>
              </w:rPr>
            </w:pPr>
            <w:r>
              <w:rPr>
                <w:color w:val="000000"/>
                <w:sz w:val="26"/>
                <w:szCs w:val="26"/>
                <w:lang w:val="lv-LV"/>
              </w:rPr>
              <w:t xml:space="preserve">7.1. </w:t>
            </w:r>
            <w:r w:rsidRPr="00313FC4">
              <w:rPr>
                <w:color w:val="000000"/>
                <w:sz w:val="26"/>
                <w:szCs w:val="26"/>
                <w:lang w:val="lv-LV"/>
              </w:rPr>
              <w:t xml:space="preserve">Rīgas pašvaldības policijai nosūtīts pārskats par pakalpojuma sniegšanu (laika periods – </w:t>
            </w:r>
            <w:r w:rsidRPr="00B202B1">
              <w:rPr>
                <w:color w:val="000000"/>
                <w:sz w:val="26"/>
                <w:szCs w:val="26"/>
                <w:lang w:val="lv-LV"/>
              </w:rPr>
              <w:t>mēnesis, amatpersonas vārds uzvārds, konsultāciju skaits mēnesī)</w:t>
            </w:r>
            <w:r>
              <w:rPr>
                <w:color w:val="000000"/>
                <w:sz w:val="26"/>
                <w:szCs w:val="26"/>
                <w:lang w:val="lv-LV"/>
              </w:rPr>
              <w:t>.</w:t>
            </w:r>
          </w:p>
          <w:p w14:paraId="42DC9ED3" w14:textId="2199D4CA" w:rsidR="00A80CBE" w:rsidRDefault="00A80CBE" w:rsidP="00A80CBE">
            <w:pPr>
              <w:tabs>
                <w:tab w:val="left" w:pos="567"/>
              </w:tabs>
              <w:jc w:val="both"/>
              <w:rPr>
                <w:color w:val="000000"/>
                <w:sz w:val="26"/>
                <w:szCs w:val="26"/>
                <w:lang w:val="lv-LV"/>
              </w:rPr>
            </w:pPr>
            <w:r>
              <w:rPr>
                <w:color w:val="000000"/>
                <w:sz w:val="26"/>
                <w:szCs w:val="26"/>
                <w:lang w:val="lv-LV"/>
              </w:rPr>
              <w:t xml:space="preserve">7.2. </w:t>
            </w:r>
            <w:r w:rsidRPr="00313FC4">
              <w:rPr>
                <w:color w:val="000000"/>
                <w:sz w:val="26"/>
                <w:szCs w:val="26"/>
                <w:lang w:val="lv-LV"/>
              </w:rPr>
              <w:t xml:space="preserve">Cita </w:t>
            </w:r>
            <w:r>
              <w:rPr>
                <w:color w:val="000000"/>
                <w:sz w:val="26"/>
                <w:szCs w:val="26"/>
                <w:lang w:val="lv-LV"/>
              </w:rPr>
              <w:t xml:space="preserve">vispārīgā </w:t>
            </w:r>
            <w:r w:rsidRPr="00313FC4">
              <w:rPr>
                <w:color w:val="000000"/>
                <w:sz w:val="26"/>
                <w:szCs w:val="26"/>
                <w:lang w:val="lv-LV"/>
              </w:rPr>
              <w:t>informācija pēc Rīgas pašvaldības policijas pieprasījuma</w:t>
            </w:r>
            <w:r>
              <w:rPr>
                <w:color w:val="000000"/>
                <w:sz w:val="26"/>
                <w:szCs w:val="26"/>
                <w:lang w:val="lv-LV"/>
              </w:rPr>
              <w:t xml:space="preserve"> vai pakalpojuma sniedzēja</w:t>
            </w:r>
            <w:r w:rsidRPr="00313FC4">
              <w:rPr>
                <w:color w:val="000000"/>
                <w:sz w:val="26"/>
                <w:szCs w:val="26"/>
                <w:lang w:val="lv-LV"/>
              </w:rPr>
              <w:t xml:space="preserve"> </w:t>
            </w:r>
            <w:r>
              <w:rPr>
                <w:color w:val="000000"/>
                <w:sz w:val="26"/>
                <w:szCs w:val="26"/>
                <w:lang w:val="lv-LV"/>
              </w:rPr>
              <w:t>vispārīgās rekomendācijas par amatpersonu psiholoģiskās veselības uzlabošanas risinājumiem.</w:t>
            </w:r>
          </w:p>
        </w:tc>
      </w:tr>
      <w:tr w:rsidR="00306599" w:rsidRPr="003B2C4C" w14:paraId="23BBB0BF" w14:textId="24C5E670" w:rsidTr="00014358">
        <w:tc>
          <w:tcPr>
            <w:tcW w:w="425" w:type="dxa"/>
          </w:tcPr>
          <w:p w14:paraId="19C13DBD" w14:textId="21B21593" w:rsidR="00306599" w:rsidRPr="003B2C4C" w:rsidRDefault="00306599" w:rsidP="00306599">
            <w:pPr>
              <w:rPr>
                <w:b/>
                <w:bCs/>
                <w:sz w:val="26"/>
                <w:szCs w:val="26"/>
                <w:lang w:val="lv-LV"/>
              </w:rPr>
            </w:pPr>
            <w:r>
              <w:rPr>
                <w:b/>
                <w:bCs/>
                <w:sz w:val="26"/>
                <w:szCs w:val="26"/>
                <w:lang w:val="lv-LV"/>
              </w:rPr>
              <w:t>8</w:t>
            </w:r>
            <w:r w:rsidRPr="003B2C4C">
              <w:rPr>
                <w:b/>
                <w:bCs/>
                <w:sz w:val="26"/>
                <w:szCs w:val="26"/>
                <w:lang w:val="lv-LV"/>
              </w:rPr>
              <w:t>.</w:t>
            </w:r>
          </w:p>
        </w:tc>
        <w:tc>
          <w:tcPr>
            <w:tcW w:w="8930" w:type="dxa"/>
            <w:gridSpan w:val="2"/>
          </w:tcPr>
          <w:p w14:paraId="57260BBC" w14:textId="43EE4803" w:rsidR="00306599" w:rsidRPr="003B2C4C" w:rsidRDefault="00306599" w:rsidP="00306599">
            <w:pPr>
              <w:tabs>
                <w:tab w:val="left" w:pos="567"/>
              </w:tabs>
              <w:rPr>
                <w:b/>
                <w:bCs/>
                <w:sz w:val="26"/>
                <w:szCs w:val="26"/>
                <w:lang w:val="lv-LV"/>
              </w:rPr>
            </w:pPr>
            <w:r w:rsidRPr="003B2C4C">
              <w:rPr>
                <w:b/>
                <w:bCs/>
                <w:sz w:val="26"/>
                <w:szCs w:val="26"/>
                <w:lang w:val="lv-LV"/>
              </w:rPr>
              <w:t>Pakalpojuma sniegšanas vieta</w:t>
            </w:r>
          </w:p>
        </w:tc>
      </w:tr>
      <w:tr w:rsidR="00306599" w:rsidRPr="00AE0F8D" w14:paraId="2FD692E6" w14:textId="699D1C36" w:rsidTr="003D3BD8">
        <w:tc>
          <w:tcPr>
            <w:tcW w:w="425" w:type="dxa"/>
          </w:tcPr>
          <w:p w14:paraId="05EB7AEA" w14:textId="77777777" w:rsidR="00306599" w:rsidRPr="00F024BA" w:rsidRDefault="00306599" w:rsidP="00306599">
            <w:pPr>
              <w:rPr>
                <w:sz w:val="26"/>
                <w:szCs w:val="26"/>
              </w:rPr>
            </w:pPr>
          </w:p>
        </w:tc>
        <w:tc>
          <w:tcPr>
            <w:tcW w:w="4677" w:type="dxa"/>
          </w:tcPr>
          <w:p w14:paraId="35D70853" w14:textId="10E7A20F" w:rsidR="00306599" w:rsidRPr="0080160D" w:rsidRDefault="00306599" w:rsidP="00306599">
            <w:pPr>
              <w:tabs>
                <w:tab w:val="left" w:pos="567"/>
              </w:tabs>
              <w:jc w:val="both"/>
              <w:rPr>
                <w:b/>
                <w:sz w:val="26"/>
                <w:szCs w:val="26"/>
                <w:lang w:val="lv-LV"/>
              </w:rPr>
            </w:pPr>
            <w:r w:rsidRPr="005D5294">
              <w:rPr>
                <w:sz w:val="26"/>
                <w:szCs w:val="26"/>
                <w:lang w:val="lv-LV"/>
              </w:rPr>
              <w:t xml:space="preserve">Pakalpojuma </w:t>
            </w:r>
            <w:r w:rsidRPr="007E372D">
              <w:rPr>
                <w:sz w:val="26"/>
                <w:szCs w:val="26"/>
                <w:lang w:val="lv-LV"/>
              </w:rPr>
              <w:t>sniedzēja prakses vieta</w:t>
            </w:r>
            <w:r>
              <w:rPr>
                <w:sz w:val="26"/>
                <w:szCs w:val="26"/>
                <w:lang w:val="lv-LV"/>
              </w:rPr>
              <w:t xml:space="preserve"> Rīgā.</w:t>
            </w:r>
          </w:p>
        </w:tc>
        <w:tc>
          <w:tcPr>
            <w:tcW w:w="4253" w:type="dxa"/>
          </w:tcPr>
          <w:p w14:paraId="77B108D1" w14:textId="765363B8" w:rsidR="00306599" w:rsidRDefault="00306599" w:rsidP="00306599">
            <w:pPr>
              <w:tabs>
                <w:tab w:val="left" w:pos="567"/>
              </w:tabs>
              <w:jc w:val="both"/>
              <w:rPr>
                <w:sz w:val="26"/>
                <w:szCs w:val="26"/>
                <w:lang w:val="lv-LV"/>
              </w:rPr>
            </w:pPr>
            <w:r>
              <w:rPr>
                <w:sz w:val="26"/>
                <w:szCs w:val="26"/>
                <w:lang w:val="lv-LV"/>
              </w:rPr>
              <w:t>Adrese:_______________________________________________________</w:t>
            </w:r>
          </w:p>
          <w:p w14:paraId="4B50398E" w14:textId="51EC777E" w:rsidR="00306599" w:rsidRPr="005D5294" w:rsidRDefault="00306599" w:rsidP="00306599">
            <w:pPr>
              <w:tabs>
                <w:tab w:val="left" w:pos="567"/>
              </w:tabs>
              <w:jc w:val="both"/>
              <w:rPr>
                <w:sz w:val="26"/>
                <w:szCs w:val="26"/>
                <w:lang w:val="lv-LV"/>
              </w:rPr>
            </w:pPr>
          </w:p>
        </w:tc>
      </w:tr>
    </w:tbl>
    <w:p w14:paraId="707F877D" w14:textId="7CA42898" w:rsidR="009463ED" w:rsidRDefault="009463ED" w:rsidP="00B35C0A">
      <w:pPr>
        <w:jc w:val="center"/>
        <w:rPr>
          <w:b/>
          <w:sz w:val="26"/>
          <w:szCs w:val="26"/>
          <w:lang w:val="lv-LV"/>
        </w:rPr>
      </w:pPr>
    </w:p>
    <w:p w14:paraId="6F3921AE" w14:textId="05C12EE6" w:rsidR="005A6294" w:rsidRDefault="005A6294" w:rsidP="005A6294">
      <w:pPr>
        <w:ind w:left="-284"/>
        <w:jc w:val="center"/>
        <w:rPr>
          <w:rFonts w:eastAsia="Calibri"/>
          <w:sz w:val="26"/>
          <w:szCs w:val="26"/>
          <w:lang w:val="lv-LV" w:eastAsia="lv-LV"/>
        </w:rPr>
      </w:pPr>
      <w:r w:rsidRPr="005A6294">
        <w:rPr>
          <w:rFonts w:eastAsia="Calibri"/>
          <w:sz w:val="26"/>
          <w:szCs w:val="26"/>
          <w:lang w:val="lv-LV" w:eastAsia="lv-LV"/>
        </w:rPr>
        <w:t>Nodrošinu visas Tehniskajā specifikācijā</w:t>
      </w:r>
      <w:r w:rsidR="00FC35CE">
        <w:rPr>
          <w:rFonts w:eastAsia="Calibri"/>
          <w:sz w:val="26"/>
          <w:szCs w:val="26"/>
          <w:lang w:val="lv-LV" w:eastAsia="lv-LV"/>
        </w:rPr>
        <w:t xml:space="preserve"> – Finanšu piedāvājumā</w:t>
      </w:r>
      <w:r w:rsidRPr="005A6294">
        <w:rPr>
          <w:rFonts w:eastAsia="Calibri"/>
          <w:sz w:val="26"/>
          <w:szCs w:val="26"/>
          <w:lang w:val="lv-LV" w:eastAsia="lv-LV"/>
        </w:rPr>
        <w:t xml:space="preserve"> izvirzītās prasības:</w:t>
      </w:r>
    </w:p>
    <w:p w14:paraId="32E0FAB5" w14:textId="4932CE0E" w:rsidR="005A6294" w:rsidRPr="00026ED0" w:rsidRDefault="005A6294" w:rsidP="005A6294">
      <w:pPr>
        <w:jc w:val="center"/>
        <w:rPr>
          <w:rFonts w:eastAsia="Calibri"/>
          <w:sz w:val="34"/>
          <w:szCs w:val="34"/>
          <w:lang w:val="lv-LV" w:eastAsia="lv-LV"/>
        </w:rPr>
      </w:pPr>
      <w:r w:rsidRPr="005A6294">
        <w:rPr>
          <w:rFonts w:eastAsia="Calibri"/>
          <w:sz w:val="26"/>
          <w:szCs w:val="26"/>
          <w:lang w:val="lv-LV" w:eastAsia="lv-LV"/>
        </w:rPr>
        <w:t>________________________________________________________</w:t>
      </w:r>
      <w:r>
        <w:rPr>
          <w:rFonts w:eastAsia="Calibri"/>
          <w:sz w:val="26"/>
          <w:szCs w:val="26"/>
          <w:lang w:val="lv-LV" w:eastAsia="lv-LV"/>
        </w:rPr>
        <w:t>_______________</w:t>
      </w:r>
    </w:p>
    <w:p w14:paraId="393CA4AC" w14:textId="1EC2D137" w:rsidR="005A6294" w:rsidRPr="00A82190" w:rsidRDefault="005A6294" w:rsidP="005A6294">
      <w:pPr>
        <w:jc w:val="center"/>
        <w:rPr>
          <w:i/>
          <w:iCs/>
          <w:sz w:val="22"/>
          <w:szCs w:val="22"/>
          <w:lang w:val="lv-LV"/>
        </w:rPr>
      </w:pPr>
      <w:r w:rsidRPr="00A82190">
        <w:rPr>
          <w:i/>
          <w:iCs/>
          <w:sz w:val="22"/>
          <w:szCs w:val="22"/>
          <w:lang w:val="lv-LV"/>
        </w:rPr>
        <w:t>(Pretendenta nosaukums, vadītāja vai pilnvarotās personas amats, vārds, uzvārds un paraksts)</w:t>
      </w:r>
    </w:p>
    <w:p w14:paraId="0F8478F3" w14:textId="66862290" w:rsidR="005A6294" w:rsidRPr="005A6294" w:rsidRDefault="005A6294" w:rsidP="005A6294">
      <w:pPr>
        <w:ind w:left="-284"/>
        <w:rPr>
          <w:b/>
          <w:sz w:val="26"/>
          <w:szCs w:val="26"/>
          <w:lang w:val="lv-LV"/>
        </w:rPr>
      </w:pPr>
    </w:p>
    <w:sectPr w:rsidR="005A6294" w:rsidRPr="005A6294" w:rsidSect="00B35C0A">
      <w:headerReference w:type="default" r:id="rId7"/>
      <w:headerReference w:type="first" r:id="rId8"/>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721A4" w14:textId="77777777" w:rsidR="00A407B8" w:rsidRDefault="00A407B8" w:rsidP="00B16930">
      <w:r>
        <w:separator/>
      </w:r>
    </w:p>
  </w:endnote>
  <w:endnote w:type="continuationSeparator" w:id="0">
    <w:p w14:paraId="07EE65BF" w14:textId="77777777" w:rsidR="00A407B8" w:rsidRDefault="00A407B8" w:rsidP="00B16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AA936" w14:textId="77777777" w:rsidR="00A407B8" w:rsidRDefault="00A407B8" w:rsidP="00B16930">
      <w:r>
        <w:separator/>
      </w:r>
    </w:p>
  </w:footnote>
  <w:footnote w:type="continuationSeparator" w:id="0">
    <w:p w14:paraId="0890E3D2" w14:textId="77777777" w:rsidR="00A407B8" w:rsidRDefault="00A407B8" w:rsidP="00B16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02481"/>
      <w:docPartObj>
        <w:docPartGallery w:val="Page Numbers (Top of Page)"/>
        <w:docPartUnique/>
      </w:docPartObj>
    </w:sdtPr>
    <w:sdtEndPr/>
    <w:sdtContent>
      <w:p w14:paraId="4FEFA33E" w14:textId="05ED9C9E" w:rsidR="00B16930" w:rsidRDefault="00B16930">
        <w:pPr>
          <w:pStyle w:val="Galvene"/>
          <w:jc w:val="center"/>
        </w:pPr>
        <w:r>
          <w:fldChar w:fldCharType="begin"/>
        </w:r>
        <w:r>
          <w:instrText>PAGE   \* MERGEFORMAT</w:instrText>
        </w:r>
        <w:r>
          <w:fldChar w:fldCharType="separate"/>
        </w:r>
        <w:r>
          <w:rPr>
            <w:lang w:val="lv-LV"/>
          </w:rPr>
          <w:t>2</w:t>
        </w:r>
        <w:r>
          <w:fldChar w:fldCharType="end"/>
        </w:r>
      </w:p>
    </w:sdtContent>
  </w:sdt>
  <w:p w14:paraId="34B05B10" w14:textId="77777777" w:rsidR="00B16930" w:rsidRDefault="00B1693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D811E" w14:textId="2CE70CED" w:rsidR="00FC35CE" w:rsidRDefault="00FC35CE" w:rsidP="00FC35CE">
    <w:pPr>
      <w:pStyle w:val="Galvene"/>
      <w:jc w:val="right"/>
      <w:rPr>
        <w:lang w:val="lv-LV"/>
      </w:rPr>
    </w:pPr>
    <w:r>
      <w:rPr>
        <w:lang w:val="lv-LV"/>
      </w:rPr>
      <w:t>2.pielikums Tirgus izpētes dokumentam</w:t>
    </w:r>
  </w:p>
  <w:p w14:paraId="36E7B032" w14:textId="02D7CC20" w:rsidR="00FC35CE" w:rsidRDefault="00FC35CE" w:rsidP="00FC35CE">
    <w:pPr>
      <w:pStyle w:val="Galvene"/>
      <w:jc w:val="right"/>
      <w:rPr>
        <w:lang w:val="lv-LV"/>
      </w:rPr>
    </w:pPr>
    <w:r w:rsidRPr="00FC35CE">
      <w:rPr>
        <w:lang w:val="lv-LV"/>
      </w:rPr>
      <w:t>“Rīgas pašvaldības policijas amatpersonu ar likumā “Par policiju” noteiktajām pilnvarām psiholoģiskā konsultēšana”</w:t>
    </w:r>
  </w:p>
  <w:p w14:paraId="2739AF74" w14:textId="626E2757" w:rsidR="00FC35CE" w:rsidRPr="00FC35CE" w:rsidRDefault="00FC35CE">
    <w:pPr>
      <w:pStyle w:val="Galvene"/>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7837EE"/>
    <w:multiLevelType w:val="hybridMultilevel"/>
    <w:tmpl w:val="F4447E9A"/>
    <w:lvl w:ilvl="0" w:tplc="E460CAA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65431B04"/>
    <w:multiLevelType w:val="multilevel"/>
    <w:tmpl w:val="42BC817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28D4"/>
    <w:rsid w:val="00022A92"/>
    <w:rsid w:val="00026ED0"/>
    <w:rsid w:val="000411AB"/>
    <w:rsid w:val="0004166E"/>
    <w:rsid w:val="000454C1"/>
    <w:rsid w:val="00074CB1"/>
    <w:rsid w:val="000813D4"/>
    <w:rsid w:val="000A6ADE"/>
    <w:rsid w:val="000B0481"/>
    <w:rsid w:val="000B370A"/>
    <w:rsid w:val="0010380E"/>
    <w:rsid w:val="00120E0F"/>
    <w:rsid w:val="00153A2D"/>
    <w:rsid w:val="00160A79"/>
    <w:rsid w:val="001A2C6D"/>
    <w:rsid w:val="001B7D32"/>
    <w:rsid w:val="001C2E30"/>
    <w:rsid w:val="001E29CE"/>
    <w:rsid w:val="001F06D9"/>
    <w:rsid w:val="00212EDB"/>
    <w:rsid w:val="002435E3"/>
    <w:rsid w:val="00265617"/>
    <w:rsid w:val="0027340B"/>
    <w:rsid w:val="0027694B"/>
    <w:rsid w:val="002A22E5"/>
    <w:rsid w:val="002A6655"/>
    <w:rsid w:val="002B6459"/>
    <w:rsid w:val="002D7196"/>
    <w:rsid w:val="00306599"/>
    <w:rsid w:val="00313FC4"/>
    <w:rsid w:val="003160C6"/>
    <w:rsid w:val="00327A6E"/>
    <w:rsid w:val="00383F1D"/>
    <w:rsid w:val="003A792C"/>
    <w:rsid w:val="003B0EE5"/>
    <w:rsid w:val="003B2059"/>
    <w:rsid w:val="003B2C4C"/>
    <w:rsid w:val="003C542B"/>
    <w:rsid w:val="003D2C69"/>
    <w:rsid w:val="003D3BD8"/>
    <w:rsid w:val="003E1F40"/>
    <w:rsid w:val="003E7194"/>
    <w:rsid w:val="004537E7"/>
    <w:rsid w:val="0046180B"/>
    <w:rsid w:val="00470D06"/>
    <w:rsid w:val="00473029"/>
    <w:rsid w:val="00487F50"/>
    <w:rsid w:val="004A05B7"/>
    <w:rsid w:val="004D5D75"/>
    <w:rsid w:val="004F65AB"/>
    <w:rsid w:val="00510F9A"/>
    <w:rsid w:val="00513123"/>
    <w:rsid w:val="005428D4"/>
    <w:rsid w:val="00591C98"/>
    <w:rsid w:val="00595751"/>
    <w:rsid w:val="0059717B"/>
    <w:rsid w:val="005A6294"/>
    <w:rsid w:val="005B3E86"/>
    <w:rsid w:val="005D2038"/>
    <w:rsid w:val="0061107C"/>
    <w:rsid w:val="006207A5"/>
    <w:rsid w:val="00622322"/>
    <w:rsid w:val="0063144B"/>
    <w:rsid w:val="00647183"/>
    <w:rsid w:val="00692885"/>
    <w:rsid w:val="006A0998"/>
    <w:rsid w:val="006A416F"/>
    <w:rsid w:val="006B1974"/>
    <w:rsid w:val="006B2095"/>
    <w:rsid w:val="006D0D8A"/>
    <w:rsid w:val="006D157C"/>
    <w:rsid w:val="00747680"/>
    <w:rsid w:val="00764103"/>
    <w:rsid w:val="00796276"/>
    <w:rsid w:val="007A7A65"/>
    <w:rsid w:val="007B5A83"/>
    <w:rsid w:val="007E372D"/>
    <w:rsid w:val="007E4288"/>
    <w:rsid w:val="007F3E3E"/>
    <w:rsid w:val="0081109F"/>
    <w:rsid w:val="00817AAF"/>
    <w:rsid w:val="00820F74"/>
    <w:rsid w:val="00837B18"/>
    <w:rsid w:val="00865DA7"/>
    <w:rsid w:val="00874169"/>
    <w:rsid w:val="00877DD0"/>
    <w:rsid w:val="0088714E"/>
    <w:rsid w:val="008A7641"/>
    <w:rsid w:val="008E3F29"/>
    <w:rsid w:val="00925A7B"/>
    <w:rsid w:val="009463ED"/>
    <w:rsid w:val="009664A6"/>
    <w:rsid w:val="00966E2D"/>
    <w:rsid w:val="009A2021"/>
    <w:rsid w:val="009A6CB6"/>
    <w:rsid w:val="009C2D11"/>
    <w:rsid w:val="009D7982"/>
    <w:rsid w:val="00A35661"/>
    <w:rsid w:val="00A407B8"/>
    <w:rsid w:val="00A44E85"/>
    <w:rsid w:val="00A54353"/>
    <w:rsid w:val="00A80CBE"/>
    <w:rsid w:val="00A82190"/>
    <w:rsid w:val="00AB2156"/>
    <w:rsid w:val="00AC238F"/>
    <w:rsid w:val="00AC46C5"/>
    <w:rsid w:val="00AD78AB"/>
    <w:rsid w:val="00AE0F8D"/>
    <w:rsid w:val="00AE284D"/>
    <w:rsid w:val="00B16930"/>
    <w:rsid w:val="00B202B1"/>
    <w:rsid w:val="00B3085C"/>
    <w:rsid w:val="00B35C0A"/>
    <w:rsid w:val="00B60231"/>
    <w:rsid w:val="00BD157D"/>
    <w:rsid w:val="00BD1E2B"/>
    <w:rsid w:val="00C0155E"/>
    <w:rsid w:val="00C24C05"/>
    <w:rsid w:val="00C35129"/>
    <w:rsid w:val="00C57E8D"/>
    <w:rsid w:val="00C63067"/>
    <w:rsid w:val="00CA40EA"/>
    <w:rsid w:val="00CB64FF"/>
    <w:rsid w:val="00D01126"/>
    <w:rsid w:val="00D105E7"/>
    <w:rsid w:val="00D14B2E"/>
    <w:rsid w:val="00D35D22"/>
    <w:rsid w:val="00D50C37"/>
    <w:rsid w:val="00D54A44"/>
    <w:rsid w:val="00DA0330"/>
    <w:rsid w:val="00DA5E58"/>
    <w:rsid w:val="00DA7ED2"/>
    <w:rsid w:val="00DC2323"/>
    <w:rsid w:val="00DC6BD0"/>
    <w:rsid w:val="00DC6F6F"/>
    <w:rsid w:val="00DE32F2"/>
    <w:rsid w:val="00DF3274"/>
    <w:rsid w:val="00E12D87"/>
    <w:rsid w:val="00E2614A"/>
    <w:rsid w:val="00E96EE1"/>
    <w:rsid w:val="00EA35B3"/>
    <w:rsid w:val="00EA776B"/>
    <w:rsid w:val="00ED20B7"/>
    <w:rsid w:val="00ED29C1"/>
    <w:rsid w:val="00F024BA"/>
    <w:rsid w:val="00F14BB0"/>
    <w:rsid w:val="00F51BEF"/>
    <w:rsid w:val="00F72E24"/>
    <w:rsid w:val="00F73542"/>
    <w:rsid w:val="00F85FC8"/>
    <w:rsid w:val="00FC35CE"/>
    <w:rsid w:val="00FE4D5C"/>
    <w:rsid w:val="00FF10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2D35B"/>
  <w15:docId w15:val="{05127744-8B5A-4DC2-9EF6-6627867C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428D4"/>
    <w:pPr>
      <w:spacing w:after="0" w:line="240" w:lineRule="auto"/>
    </w:pPr>
    <w:rPr>
      <w:rFonts w:ascii="Times New Roman" w:eastAsia="Times New Roman" w:hAnsi="Times New Roman" w:cs="Times New Roman"/>
      <w:sz w:val="20"/>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35661"/>
    <w:pPr>
      <w:ind w:left="720"/>
      <w:contextualSpacing/>
    </w:pPr>
  </w:style>
  <w:style w:type="table" w:styleId="Reatabula">
    <w:name w:val="Table Grid"/>
    <w:basedOn w:val="Parastatabula"/>
    <w:uiPriority w:val="59"/>
    <w:rsid w:val="009463ED"/>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B16930"/>
    <w:pPr>
      <w:tabs>
        <w:tab w:val="center" w:pos="4153"/>
        <w:tab w:val="right" w:pos="8306"/>
      </w:tabs>
    </w:pPr>
  </w:style>
  <w:style w:type="character" w:customStyle="1" w:styleId="GalveneRakstz">
    <w:name w:val="Galvene Rakstz."/>
    <w:basedOn w:val="Noklusjumarindkopasfonts"/>
    <w:link w:val="Galvene"/>
    <w:uiPriority w:val="99"/>
    <w:rsid w:val="00B16930"/>
    <w:rPr>
      <w:rFonts w:ascii="Times New Roman" w:eastAsia="Times New Roman" w:hAnsi="Times New Roman" w:cs="Times New Roman"/>
      <w:sz w:val="20"/>
      <w:szCs w:val="20"/>
      <w:lang w:val="en-GB"/>
    </w:rPr>
  </w:style>
  <w:style w:type="paragraph" w:styleId="Kjene">
    <w:name w:val="footer"/>
    <w:basedOn w:val="Parasts"/>
    <w:link w:val="KjeneRakstz"/>
    <w:uiPriority w:val="99"/>
    <w:unhideWhenUsed/>
    <w:rsid w:val="00B16930"/>
    <w:pPr>
      <w:tabs>
        <w:tab w:val="center" w:pos="4153"/>
        <w:tab w:val="right" w:pos="8306"/>
      </w:tabs>
    </w:pPr>
  </w:style>
  <w:style w:type="character" w:customStyle="1" w:styleId="KjeneRakstz">
    <w:name w:val="Kājene Rakstz."/>
    <w:basedOn w:val="Noklusjumarindkopasfonts"/>
    <w:link w:val="Kjene"/>
    <w:uiPriority w:val="99"/>
    <w:rsid w:val="00B16930"/>
    <w:rPr>
      <w:rFonts w:ascii="Times New Roman" w:eastAsia="Times New Roman" w:hAnsi="Times New Roman" w:cs="Times New Roman"/>
      <w:sz w:val="20"/>
      <w:szCs w:val="20"/>
      <w:lang w:val="en-GB"/>
    </w:rPr>
  </w:style>
  <w:style w:type="paragraph" w:styleId="Balonteksts">
    <w:name w:val="Balloon Text"/>
    <w:basedOn w:val="Parasts"/>
    <w:link w:val="BalontekstsRakstz"/>
    <w:uiPriority w:val="99"/>
    <w:semiHidden/>
    <w:unhideWhenUsed/>
    <w:rsid w:val="001E29C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E29CE"/>
    <w:rPr>
      <w:rFonts w:ascii="Segoe UI" w:eastAsia="Times New Roman" w:hAnsi="Segoe UI" w:cs="Segoe UI"/>
      <w:sz w:val="18"/>
      <w:szCs w:val="18"/>
      <w:lang w:val="en-GB"/>
    </w:rPr>
  </w:style>
  <w:style w:type="character" w:styleId="Hipersaite">
    <w:name w:val="Hyperlink"/>
    <w:basedOn w:val="Noklusjumarindkopasfonts"/>
    <w:uiPriority w:val="99"/>
    <w:semiHidden/>
    <w:unhideWhenUsed/>
    <w:rsid w:val="003D2C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263384">
      <w:bodyDiv w:val="1"/>
      <w:marLeft w:val="0"/>
      <w:marRight w:val="0"/>
      <w:marTop w:val="0"/>
      <w:marBottom w:val="0"/>
      <w:divBdr>
        <w:top w:val="none" w:sz="0" w:space="0" w:color="auto"/>
        <w:left w:val="none" w:sz="0" w:space="0" w:color="auto"/>
        <w:bottom w:val="none" w:sz="0" w:space="0" w:color="auto"/>
        <w:right w:val="none" w:sz="0" w:space="0" w:color="auto"/>
      </w:divBdr>
      <w:divsChild>
        <w:div w:id="1660572952">
          <w:marLeft w:val="0"/>
          <w:marRight w:val="0"/>
          <w:marTop w:val="0"/>
          <w:marBottom w:val="0"/>
          <w:divBdr>
            <w:top w:val="none" w:sz="0" w:space="0" w:color="auto"/>
            <w:left w:val="none" w:sz="0" w:space="0" w:color="auto"/>
            <w:bottom w:val="none" w:sz="0" w:space="0" w:color="auto"/>
            <w:right w:val="none" w:sz="0" w:space="0" w:color="auto"/>
          </w:divBdr>
          <w:divsChild>
            <w:div w:id="1675718406">
              <w:marLeft w:val="0"/>
              <w:marRight w:val="0"/>
              <w:marTop w:val="0"/>
              <w:marBottom w:val="0"/>
              <w:divBdr>
                <w:top w:val="none" w:sz="0" w:space="0" w:color="auto"/>
                <w:left w:val="none" w:sz="0" w:space="0" w:color="auto"/>
                <w:bottom w:val="none" w:sz="0" w:space="0" w:color="auto"/>
                <w:right w:val="none" w:sz="0" w:space="0" w:color="auto"/>
              </w:divBdr>
              <w:divsChild>
                <w:div w:id="13118833">
                  <w:marLeft w:val="0"/>
                  <w:marRight w:val="0"/>
                  <w:marTop w:val="0"/>
                  <w:marBottom w:val="0"/>
                  <w:divBdr>
                    <w:top w:val="none" w:sz="0" w:space="0" w:color="auto"/>
                    <w:left w:val="none" w:sz="0" w:space="0" w:color="auto"/>
                    <w:bottom w:val="none" w:sz="0" w:space="0" w:color="auto"/>
                    <w:right w:val="none" w:sz="0" w:space="0" w:color="auto"/>
                  </w:divBdr>
                  <w:divsChild>
                    <w:div w:id="785002312">
                      <w:marLeft w:val="0"/>
                      <w:marRight w:val="0"/>
                      <w:marTop w:val="0"/>
                      <w:marBottom w:val="0"/>
                      <w:divBdr>
                        <w:top w:val="none" w:sz="0" w:space="0" w:color="auto"/>
                        <w:left w:val="none" w:sz="0" w:space="0" w:color="auto"/>
                        <w:bottom w:val="none" w:sz="0" w:space="0" w:color="auto"/>
                        <w:right w:val="none" w:sz="0" w:space="0" w:color="auto"/>
                      </w:divBdr>
                      <w:divsChild>
                        <w:div w:id="1121336722">
                          <w:marLeft w:val="0"/>
                          <w:marRight w:val="0"/>
                          <w:marTop w:val="0"/>
                          <w:marBottom w:val="0"/>
                          <w:divBdr>
                            <w:top w:val="none" w:sz="0" w:space="0" w:color="auto"/>
                            <w:left w:val="none" w:sz="0" w:space="0" w:color="auto"/>
                            <w:bottom w:val="none" w:sz="0" w:space="0" w:color="auto"/>
                            <w:right w:val="none" w:sz="0" w:space="0" w:color="auto"/>
                          </w:divBdr>
                          <w:divsChild>
                            <w:div w:id="1361977264">
                              <w:marLeft w:val="-225"/>
                              <w:marRight w:val="-225"/>
                              <w:marTop w:val="0"/>
                              <w:marBottom w:val="0"/>
                              <w:divBdr>
                                <w:top w:val="none" w:sz="0" w:space="0" w:color="auto"/>
                                <w:left w:val="none" w:sz="0" w:space="0" w:color="auto"/>
                                <w:bottom w:val="none" w:sz="0" w:space="0" w:color="auto"/>
                                <w:right w:val="none" w:sz="0" w:space="0" w:color="auto"/>
                              </w:divBdr>
                              <w:divsChild>
                                <w:div w:id="123433243">
                                  <w:marLeft w:val="0"/>
                                  <w:marRight w:val="0"/>
                                  <w:marTop w:val="0"/>
                                  <w:marBottom w:val="0"/>
                                  <w:divBdr>
                                    <w:top w:val="none" w:sz="0" w:space="0" w:color="auto"/>
                                    <w:left w:val="none" w:sz="0" w:space="0" w:color="auto"/>
                                    <w:bottom w:val="none" w:sz="0" w:space="0" w:color="auto"/>
                                    <w:right w:val="none" w:sz="0" w:space="0" w:color="auto"/>
                                  </w:divBdr>
                                  <w:divsChild>
                                    <w:div w:id="1697535139">
                                      <w:marLeft w:val="0"/>
                                      <w:marRight w:val="0"/>
                                      <w:marTop w:val="0"/>
                                      <w:marBottom w:val="0"/>
                                      <w:divBdr>
                                        <w:top w:val="none" w:sz="0" w:space="0" w:color="auto"/>
                                        <w:left w:val="none" w:sz="0" w:space="0" w:color="auto"/>
                                        <w:bottom w:val="none" w:sz="0" w:space="0" w:color="auto"/>
                                        <w:right w:val="none" w:sz="0" w:space="0" w:color="auto"/>
                                      </w:divBdr>
                                      <w:divsChild>
                                        <w:div w:id="1056779340">
                                          <w:marLeft w:val="0"/>
                                          <w:marRight w:val="0"/>
                                          <w:marTop w:val="0"/>
                                          <w:marBottom w:val="0"/>
                                          <w:divBdr>
                                            <w:top w:val="none" w:sz="0" w:space="0" w:color="auto"/>
                                            <w:left w:val="none" w:sz="0" w:space="0" w:color="auto"/>
                                            <w:bottom w:val="none" w:sz="0" w:space="0" w:color="auto"/>
                                            <w:right w:val="none" w:sz="0" w:space="0" w:color="auto"/>
                                          </w:divBdr>
                                          <w:divsChild>
                                            <w:div w:id="675769970">
                                              <w:marLeft w:val="0"/>
                                              <w:marRight w:val="0"/>
                                              <w:marTop w:val="0"/>
                                              <w:marBottom w:val="0"/>
                                              <w:divBdr>
                                                <w:top w:val="none" w:sz="0" w:space="0" w:color="auto"/>
                                                <w:left w:val="none" w:sz="0" w:space="0" w:color="auto"/>
                                                <w:bottom w:val="none" w:sz="0" w:space="0" w:color="auto"/>
                                                <w:right w:val="none" w:sz="0" w:space="0" w:color="auto"/>
                                              </w:divBdr>
                                              <w:divsChild>
                                                <w:div w:id="772937133">
                                                  <w:marLeft w:val="0"/>
                                                  <w:marRight w:val="0"/>
                                                  <w:marTop w:val="0"/>
                                                  <w:marBottom w:val="0"/>
                                                  <w:divBdr>
                                                    <w:top w:val="none" w:sz="0" w:space="0" w:color="auto"/>
                                                    <w:left w:val="none" w:sz="0" w:space="0" w:color="auto"/>
                                                    <w:bottom w:val="none" w:sz="0" w:space="0" w:color="auto"/>
                                                    <w:right w:val="none" w:sz="0" w:space="0" w:color="auto"/>
                                                  </w:divBdr>
                                                  <w:divsChild>
                                                    <w:div w:id="1016738090">
                                                      <w:marLeft w:val="0"/>
                                                      <w:marRight w:val="0"/>
                                                      <w:marTop w:val="0"/>
                                                      <w:marBottom w:val="0"/>
                                                      <w:divBdr>
                                                        <w:top w:val="none" w:sz="0" w:space="0" w:color="auto"/>
                                                        <w:left w:val="none" w:sz="0" w:space="0" w:color="auto"/>
                                                        <w:bottom w:val="none" w:sz="0" w:space="0" w:color="auto"/>
                                                        <w:right w:val="none" w:sz="0" w:space="0" w:color="auto"/>
                                                      </w:divBdr>
                                                      <w:divsChild>
                                                        <w:div w:id="836270397">
                                                          <w:marLeft w:val="0"/>
                                                          <w:marRight w:val="0"/>
                                                          <w:marTop w:val="0"/>
                                                          <w:marBottom w:val="0"/>
                                                          <w:divBdr>
                                                            <w:top w:val="none" w:sz="0" w:space="0" w:color="auto"/>
                                                            <w:left w:val="none" w:sz="0" w:space="0" w:color="auto"/>
                                                            <w:bottom w:val="none" w:sz="0" w:space="0" w:color="auto"/>
                                                            <w:right w:val="none" w:sz="0" w:space="0" w:color="auto"/>
                                                          </w:divBdr>
                                                          <w:divsChild>
                                                            <w:div w:id="176950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4676749">
      <w:bodyDiv w:val="1"/>
      <w:marLeft w:val="0"/>
      <w:marRight w:val="0"/>
      <w:marTop w:val="0"/>
      <w:marBottom w:val="0"/>
      <w:divBdr>
        <w:top w:val="none" w:sz="0" w:space="0" w:color="auto"/>
        <w:left w:val="none" w:sz="0" w:space="0" w:color="auto"/>
        <w:bottom w:val="none" w:sz="0" w:space="0" w:color="auto"/>
        <w:right w:val="none" w:sz="0" w:space="0" w:color="auto"/>
      </w:divBdr>
    </w:div>
    <w:div w:id="167156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2821</Words>
  <Characters>1609</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Dzintra Petrena</dc:creator>
  <cp:lastModifiedBy>Kristīne Magazniece</cp:lastModifiedBy>
  <cp:revision>2</cp:revision>
  <cp:lastPrinted>2021-04-06T11:48:00Z</cp:lastPrinted>
  <dcterms:created xsi:type="dcterms:W3CDTF">2021-04-09T05:26:00Z</dcterms:created>
  <dcterms:modified xsi:type="dcterms:W3CDTF">2021-04-09T05:26:00Z</dcterms:modified>
</cp:coreProperties>
</file>