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A3" w:rsidRPr="009F13A3" w:rsidRDefault="009F13A3" w:rsidP="009F13A3">
      <w:pPr>
        <w:spacing w:after="0" w:line="240" w:lineRule="auto"/>
        <w:jc w:val="center"/>
        <w:rPr>
          <w:rFonts w:ascii="Times New Roman" w:hAnsi="Times New Roman" w:cs="Times New Roman"/>
          <w:sz w:val="26"/>
          <w:szCs w:val="26"/>
        </w:rPr>
      </w:pPr>
      <w:r w:rsidRPr="009F13A3">
        <w:rPr>
          <w:rFonts w:ascii="Times New Roman" w:hAnsi="Times New Roman" w:cs="Times New Roman"/>
          <w:sz w:val="26"/>
          <w:szCs w:val="26"/>
        </w:rPr>
        <w:t>ZIŅOJUMS</w:t>
      </w:r>
    </w:p>
    <w:p w:rsidR="009F13A3" w:rsidRPr="009F13A3" w:rsidRDefault="009F13A3" w:rsidP="009F13A3">
      <w:pPr>
        <w:spacing w:after="0" w:line="240" w:lineRule="auto"/>
        <w:jc w:val="center"/>
        <w:rPr>
          <w:rFonts w:ascii="Times New Roman" w:hAnsi="Times New Roman" w:cs="Times New Roman"/>
          <w:sz w:val="26"/>
          <w:szCs w:val="26"/>
        </w:rPr>
      </w:pPr>
      <w:r w:rsidRPr="009F13A3">
        <w:rPr>
          <w:rFonts w:ascii="Times New Roman" w:hAnsi="Times New Roman" w:cs="Times New Roman"/>
          <w:sz w:val="26"/>
          <w:szCs w:val="26"/>
        </w:rPr>
        <w:t>PAR IEPIRKUMA PROCEDŪRAS NORISI</w:t>
      </w:r>
    </w:p>
    <w:p w:rsidR="009F13A3" w:rsidRPr="009F13A3" w:rsidRDefault="009F13A3" w:rsidP="009F13A3">
      <w:pPr>
        <w:spacing w:after="0" w:line="240" w:lineRule="auto"/>
        <w:jc w:val="center"/>
        <w:rPr>
          <w:rFonts w:ascii="Times New Roman" w:hAnsi="Times New Roman" w:cs="Times New Roman"/>
          <w:sz w:val="26"/>
          <w:szCs w:val="26"/>
        </w:rPr>
      </w:pPr>
    </w:p>
    <w:p w:rsidR="009F13A3" w:rsidRPr="009F13A3" w:rsidRDefault="009F13A3" w:rsidP="009F13A3">
      <w:pPr>
        <w:spacing w:after="0" w:line="240" w:lineRule="auto"/>
        <w:jc w:val="center"/>
        <w:rPr>
          <w:rFonts w:ascii="Times New Roman" w:hAnsi="Times New Roman" w:cs="Times New Roman"/>
          <w:sz w:val="26"/>
          <w:szCs w:val="26"/>
        </w:rPr>
      </w:pPr>
      <w:r w:rsidRPr="009F13A3">
        <w:rPr>
          <w:rFonts w:ascii="Times New Roman" w:hAnsi="Times New Roman" w:cs="Times New Roman"/>
          <w:sz w:val="26"/>
          <w:szCs w:val="26"/>
        </w:rPr>
        <w:t>ATKLĀTS KONKURSS</w:t>
      </w:r>
    </w:p>
    <w:p w:rsidR="00C72B07" w:rsidRPr="00C72B07" w:rsidRDefault="005B7577" w:rsidP="00C72B07">
      <w:pPr>
        <w:spacing w:after="0" w:line="240" w:lineRule="auto"/>
        <w:jc w:val="center"/>
        <w:rPr>
          <w:rFonts w:ascii="Times New Roman" w:hAnsi="Times New Roman" w:cs="Times New Roman"/>
          <w:sz w:val="26"/>
          <w:szCs w:val="26"/>
        </w:rPr>
      </w:pPr>
      <w:r w:rsidRPr="005B7577">
        <w:rPr>
          <w:rFonts w:ascii="Times New Roman" w:hAnsi="Times New Roman" w:cs="Times New Roman"/>
          <w:sz w:val="26"/>
          <w:szCs w:val="26"/>
        </w:rPr>
        <w:t>„</w:t>
      </w:r>
      <w:r w:rsidR="000240BD" w:rsidRPr="000240BD">
        <w:rPr>
          <w:rFonts w:ascii="Times New Roman" w:hAnsi="Times New Roman" w:cs="Times New Roman"/>
          <w:sz w:val="26"/>
          <w:szCs w:val="26"/>
        </w:rPr>
        <w:t>Par trīs jaunu automašīnu piegādi</w:t>
      </w:r>
      <w:r w:rsidR="00C72B07" w:rsidRPr="00C72B07">
        <w:rPr>
          <w:rFonts w:ascii="Times New Roman" w:hAnsi="Times New Roman" w:cs="Times New Roman"/>
          <w:sz w:val="26"/>
          <w:szCs w:val="26"/>
        </w:rPr>
        <w:t>”</w:t>
      </w:r>
    </w:p>
    <w:p w:rsidR="005B7577" w:rsidRDefault="00C72B07" w:rsidP="00C72B07">
      <w:pPr>
        <w:spacing w:after="0" w:line="240" w:lineRule="auto"/>
        <w:jc w:val="center"/>
        <w:rPr>
          <w:rFonts w:ascii="Times New Roman" w:hAnsi="Times New Roman" w:cs="Times New Roman"/>
          <w:sz w:val="26"/>
          <w:szCs w:val="26"/>
        </w:rPr>
      </w:pPr>
      <w:r w:rsidRPr="00C72B07">
        <w:rPr>
          <w:rFonts w:ascii="Times New Roman" w:hAnsi="Times New Roman" w:cs="Times New Roman"/>
          <w:sz w:val="26"/>
          <w:szCs w:val="26"/>
        </w:rPr>
        <w:t>(id. Nr. RPP 2017/</w:t>
      </w:r>
      <w:r w:rsidR="000240BD">
        <w:rPr>
          <w:rFonts w:ascii="Times New Roman" w:hAnsi="Times New Roman" w:cs="Times New Roman"/>
          <w:sz w:val="26"/>
          <w:szCs w:val="26"/>
        </w:rPr>
        <w:t>21</w:t>
      </w:r>
      <w:r w:rsidRPr="00C72B07">
        <w:rPr>
          <w:rFonts w:ascii="Times New Roman" w:hAnsi="Times New Roman" w:cs="Times New Roman"/>
          <w:sz w:val="26"/>
          <w:szCs w:val="26"/>
        </w:rPr>
        <w:t>)</w:t>
      </w:r>
    </w:p>
    <w:p w:rsidR="00C72B07" w:rsidRDefault="00C72B07" w:rsidP="00B2484F">
      <w:pPr>
        <w:spacing w:after="0" w:line="240" w:lineRule="auto"/>
        <w:jc w:val="both"/>
        <w:rPr>
          <w:rFonts w:ascii="Times New Roman" w:hAnsi="Times New Roman" w:cs="Times New Roman"/>
          <w:sz w:val="26"/>
          <w:szCs w:val="26"/>
        </w:rPr>
      </w:pPr>
    </w:p>
    <w:p w:rsidR="009F13A3" w:rsidRPr="009F13A3" w:rsidRDefault="009F13A3" w:rsidP="00B2484F">
      <w:pPr>
        <w:spacing w:after="0" w:line="240" w:lineRule="auto"/>
        <w:jc w:val="both"/>
        <w:rPr>
          <w:rFonts w:ascii="Times New Roman" w:hAnsi="Times New Roman" w:cs="Times New Roman"/>
          <w:sz w:val="26"/>
          <w:szCs w:val="26"/>
        </w:rPr>
      </w:pPr>
      <w:r w:rsidRPr="009F13A3">
        <w:rPr>
          <w:rFonts w:ascii="Times New Roman" w:hAnsi="Times New Roman" w:cs="Times New Roman"/>
          <w:sz w:val="26"/>
          <w:szCs w:val="26"/>
        </w:rPr>
        <w:t>Rīgā, 201</w:t>
      </w:r>
      <w:r w:rsidR="005B7577">
        <w:rPr>
          <w:rFonts w:ascii="Times New Roman" w:hAnsi="Times New Roman" w:cs="Times New Roman"/>
          <w:sz w:val="26"/>
          <w:szCs w:val="26"/>
        </w:rPr>
        <w:t>7</w:t>
      </w:r>
      <w:r w:rsidRPr="009F13A3">
        <w:rPr>
          <w:rFonts w:ascii="Times New Roman" w:hAnsi="Times New Roman" w:cs="Times New Roman"/>
          <w:sz w:val="26"/>
          <w:szCs w:val="26"/>
        </w:rPr>
        <w:t xml:space="preserve">.gada </w:t>
      </w:r>
      <w:r w:rsidR="00CE7689">
        <w:rPr>
          <w:rFonts w:ascii="Times New Roman" w:hAnsi="Times New Roman" w:cs="Times New Roman"/>
          <w:sz w:val="26"/>
          <w:szCs w:val="26"/>
        </w:rPr>
        <w:t>2</w:t>
      </w:r>
      <w:r w:rsidR="00624465">
        <w:rPr>
          <w:rFonts w:ascii="Times New Roman" w:hAnsi="Times New Roman" w:cs="Times New Roman"/>
          <w:sz w:val="26"/>
          <w:szCs w:val="26"/>
        </w:rPr>
        <w:t>0</w:t>
      </w:r>
      <w:r w:rsidRPr="009F13A3">
        <w:rPr>
          <w:rFonts w:ascii="Times New Roman" w:hAnsi="Times New Roman" w:cs="Times New Roman"/>
          <w:sz w:val="26"/>
          <w:szCs w:val="26"/>
        </w:rPr>
        <w:t>.</w:t>
      </w:r>
      <w:r w:rsidR="000240BD">
        <w:rPr>
          <w:rFonts w:ascii="Times New Roman" w:hAnsi="Times New Roman" w:cs="Times New Roman"/>
          <w:sz w:val="26"/>
          <w:szCs w:val="26"/>
        </w:rPr>
        <w:t>septembrī</w:t>
      </w:r>
    </w:p>
    <w:p w:rsidR="009F13A3" w:rsidRPr="009F13A3" w:rsidRDefault="009F13A3" w:rsidP="00B2484F">
      <w:pPr>
        <w:spacing w:after="0" w:line="240" w:lineRule="auto"/>
        <w:jc w:val="both"/>
        <w:rPr>
          <w:rFonts w:ascii="Times New Roman" w:hAnsi="Times New Roman" w:cs="Times New Roman"/>
          <w:sz w:val="26"/>
          <w:szCs w:val="26"/>
        </w:rPr>
      </w:pPr>
    </w:p>
    <w:p w:rsidR="009F13A3" w:rsidRPr="003B0493" w:rsidRDefault="009F13A3" w:rsidP="000141E3">
      <w:pPr>
        <w:pStyle w:val="Sarakstarindkopa"/>
        <w:numPr>
          <w:ilvl w:val="0"/>
          <w:numId w:val="2"/>
        </w:numPr>
        <w:spacing w:after="0" w:line="240" w:lineRule="auto"/>
        <w:ind w:left="0" w:firstLine="284"/>
        <w:jc w:val="both"/>
        <w:rPr>
          <w:rFonts w:ascii="Times New Roman" w:hAnsi="Times New Roman" w:cs="Times New Roman"/>
          <w:sz w:val="26"/>
          <w:szCs w:val="26"/>
        </w:rPr>
      </w:pPr>
      <w:r w:rsidRPr="003B0493">
        <w:rPr>
          <w:rFonts w:ascii="Times New Roman" w:hAnsi="Times New Roman" w:cs="Times New Roman"/>
          <w:sz w:val="26"/>
          <w:szCs w:val="26"/>
        </w:rPr>
        <w:t xml:space="preserve">Pasūtītājs </w:t>
      </w:r>
      <w:r w:rsidR="003B0493" w:rsidRPr="003B0493">
        <w:rPr>
          <w:rFonts w:ascii="Times New Roman" w:hAnsi="Times New Roman" w:cs="Times New Roman"/>
          <w:sz w:val="26"/>
          <w:szCs w:val="26"/>
        </w:rPr>
        <w:t xml:space="preserve"> </w:t>
      </w:r>
      <w:r w:rsidR="00B2484F" w:rsidRPr="003B0493">
        <w:rPr>
          <w:rFonts w:ascii="Times New Roman" w:hAnsi="Times New Roman" w:cs="Times New Roman"/>
          <w:sz w:val="26"/>
          <w:szCs w:val="26"/>
        </w:rPr>
        <w:t>–</w:t>
      </w:r>
      <w:r w:rsidRPr="003B0493">
        <w:rPr>
          <w:rFonts w:ascii="Times New Roman" w:hAnsi="Times New Roman" w:cs="Times New Roman"/>
          <w:sz w:val="26"/>
          <w:szCs w:val="26"/>
        </w:rPr>
        <w:t xml:space="preserve"> Rīgas pašvaldības policija (turpmāk </w:t>
      </w:r>
      <w:r w:rsidR="003B0493" w:rsidRPr="003B0493">
        <w:rPr>
          <w:rFonts w:ascii="Times New Roman" w:hAnsi="Times New Roman" w:cs="Times New Roman"/>
          <w:sz w:val="26"/>
          <w:szCs w:val="26"/>
        </w:rPr>
        <w:t>–</w:t>
      </w:r>
      <w:r w:rsidRPr="003B0493">
        <w:rPr>
          <w:rFonts w:ascii="Times New Roman" w:hAnsi="Times New Roman" w:cs="Times New Roman"/>
          <w:sz w:val="26"/>
          <w:szCs w:val="26"/>
        </w:rPr>
        <w:t xml:space="preserve"> RPP), Lomonosova</w:t>
      </w:r>
      <w:r w:rsidR="000141E3">
        <w:rPr>
          <w:rFonts w:ascii="Times New Roman" w:hAnsi="Times New Roman" w:cs="Times New Roman"/>
          <w:sz w:val="26"/>
          <w:szCs w:val="26"/>
        </w:rPr>
        <w:t xml:space="preserve"> iela 12a, Rīga, LV</w:t>
      </w:r>
      <w:r w:rsidR="003B0493" w:rsidRPr="003B0493">
        <w:rPr>
          <w:rFonts w:ascii="Times New Roman" w:hAnsi="Times New Roman" w:cs="Times New Roman"/>
          <w:sz w:val="26"/>
          <w:szCs w:val="26"/>
        </w:rPr>
        <w:t>-</w:t>
      </w:r>
      <w:r w:rsidRPr="003B0493">
        <w:rPr>
          <w:rFonts w:ascii="Times New Roman" w:hAnsi="Times New Roman" w:cs="Times New Roman"/>
          <w:sz w:val="26"/>
          <w:szCs w:val="26"/>
        </w:rPr>
        <w:t>1019</w:t>
      </w:r>
      <w:r w:rsidR="008535DB" w:rsidRPr="003B0493">
        <w:rPr>
          <w:rFonts w:ascii="Times New Roman" w:hAnsi="Times New Roman" w:cs="Times New Roman"/>
          <w:sz w:val="26"/>
          <w:szCs w:val="26"/>
        </w:rPr>
        <w:t>.</w:t>
      </w:r>
    </w:p>
    <w:p w:rsidR="003B0493" w:rsidRDefault="003B0493" w:rsidP="00B2484F">
      <w:pPr>
        <w:tabs>
          <w:tab w:val="left" w:pos="426"/>
        </w:tabs>
        <w:spacing w:after="0" w:line="240" w:lineRule="auto"/>
        <w:jc w:val="both"/>
        <w:rPr>
          <w:rFonts w:ascii="Times New Roman" w:hAnsi="Times New Roman" w:cs="Times New Roman"/>
          <w:sz w:val="26"/>
          <w:szCs w:val="26"/>
        </w:rPr>
      </w:pPr>
    </w:p>
    <w:p w:rsidR="009F13A3" w:rsidRPr="003B0493" w:rsidRDefault="00351DD5" w:rsidP="000141E3">
      <w:pPr>
        <w:pStyle w:val="Sarakstarindkopa"/>
        <w:numPr>
          <w:ilvl w:val="0"/>
          <w:numId w:val="2"/>
        </w:numPr>
        <w:tabs>
          <w:tab w:val="left" w:pos="426"/>
        </w:tabs>
        <w:spacing w:after="0" w:line="240" w:lineRule="auto"/>
        <w:ind w:left="426" w:hanging="142"/>
        <w:jc w:val="both"/>
        <w:rPr>
          <w:rFonts w:ascii="Times New Roman" w:hAnsi="Times New Roman" w:cs="Times New Roman"/>
          <w:sz w:val="26"/>
          <w:szCs w:val="26"/>
        </w:rPr>
      </w:pPr>
      <w:r w:rsidRPr="003B0493">
        <w:rPr>
          <w:rFonts w:ascii="Times New Roman" w:hAnsi="Times New Roman" w:cs="Times New Roman"/>
          <w:sz w:val="26"/>
          <w:szCs w:val="26"/>
        </w:rPr>
        <w:t xml:space="preserve"> </w:t>
      </w:r>
      <w:r w:rsidR="000240BD">
        <w:rPr>
          <w:rFonts w:ascii="Times New Roman" w:hAnsi="Times New Roman" w:cs="Times New Roman"/>
          <w:sz w:val="26"/>
          <w:szCs w:val="26"/>
        </w:rPr>
        <w:t>Pasūtījuma identifikācijas Nr.</w:t>
      </w:r>
      <w:r w:rsidR="009F13A3" w:rsidRPr="003B0493">
        <w:rPr>
          <w:rFonts w:ascii="Times New Roman" w:hAnsi="Times New Roman" w:cs="Times New Roman"/>
          <w:sz w:val="26"/>
          <w:szCs w:val="26"/>
        </w:rPr>
        <w:t>RPP 201</w:t>
      </w:r>
      <w:r w:rsidR="00C72B07">
        <w:rPr>
          <w:rFonts w:ascii="Times New Roman" w:hAnsi="Times New Roman" w:cs="Times New Roman"/>
          <w:sz w:val="26"/>
          <w:szCs w:val="26"/>
        </w:rPr>
        <w:t>7</w:t>
      </w:r>
      <w:r w:rsidR="009F13A3" w:rsidRPr="003B0493">
        <w:rPr>
          <w:rFonts w:ascii="Times New Roman" w:hAnsi="Times New Roman" w:cs="Times New Roman"/>
          <w:sz w:val="26"/>
          <w:szCs w:val="26"/>
        </w:rPr>
        <w:t>/</w:t>
      </w:r>
      <w:r w:rsidR="000240BD">
        <w:rPr>
          <w:rFonts w:ascii="Times New Roman" w:hAnsi="Times New Roman" w:cs="Times New Roman"/>
          <w:sz w:val="26"/>
          <w:szCs w:val="26"/>
        </w:rPr>
        <w:t>21</w:t>
      </w:r>
      <w:r w:rsidR="009F13A3" w:rsidRPr="003B0493">
        <w:rPr>
          <w:rFonts w:ascii="Times New Roman" w:hAnsi="Times New Roman" w:cs="Times New Roman"/>
          <w:sz w:val="26"/>
          <w:szCs w:val="26"/>
        </w:rPr>
        <w:t>.</w:t>
      </w:r>
    </w:p>
    <w:p w:rsidR="007A54D9" w:rsidRDefault="007A54D9" w:rsidP="00B2484F">
      <w:pPr>
        <w:spacing w:after="0" w:line="240" w:lineRule="auto"/>
        <w:jc w:val="both"/>
        <w:rPr>
          <w:rFonts w:ascii="Times New Roman" w:hAnsi="Times New Roman" w:cs="Times New Roman"/>
          <w:sz w:val="26"/>
          <w:szCs w:val="26"/>
        </w:rPr>
      </w:pPr>
    </w:p>
    <w:p w:rsidR="00C72B07" w:rsidRPr="00C72B07" w:rsidRDefault="009F13A3" w:rsidP="000240BD">
      <w:pPr>
        <w:pStyle w:val="Sarakstarindkopa"/>
        <w:numPr>
          <w:ilvl w:val="0"/>
          <w:numId w:val="2"/>
        </w:numPr>
        <w:jc w:val="both"/>
        <w:rPr>
          <w:rFonts w:ascii="Times New Roman" w:hAnsi="Times New Roman" w:cs="Times New Roman"/>
          <w:sz w:val="26"/>
          <w:szCs w:val="26"/>
        </w:rPr>
      </w:pPr>
      <w:r w:rsidRPr="00C72B07">
        <w:rPr>
          <w:rFonts w:ascii="Times New Roman" w:hAnsi="Times New Roman" w:cs="Times New Roman"/>
          <w:sz w:val="26"/>
          <w:szCs w:val="26"/>
        </w:rPr>
        <w:t>Konkursa priekšmets –</w:t>
      </w:r>
      <w:r w:rsidR="00DB0AE8" w:rsidRPr="00C72B07">
        <w:rPr>
          <w:rFonts w:ascii="Times New Roman" w:hAnsi="Times New Roman" w:cs="Times New Roman"/>
          <w:sz w:val="26"/>
          <w:szCs w:val="26"/>
        </w:rPr>
        <w:t xml:space="preserve"> </w:t>
      </w:r>
      <w:r w:rsidR="000240BD" w:rsidRPr="000240BD">
        <w:rPr>
          <w:rFonts w:ascii="Times New Roman" w:hAnsi="Times New Roman" w:cs="Times New Roman"/>
          <w:sz w:val="26"/>
          <w:szCs w:val="26"/>
        </w:rPr>
        <w:t>trīs jaunu automašīnu piegāde</w:t>
      </w:r>
      <w:r w:rsidR="00C72B07" w:rsidRPr="00C72B07">
        <w:rPr>
          <w:rFonts w:ascii="Times New Roman" w:hAnsi="Times New Roman" w:cs="Times New Roman"/>
          <w:sz w:val="26"/>
          <w:szCs w:val="26"/>
        </w:rPr>
        <w:t xml:space="preserve">. </w:t>
      </w:r>
    </w:p>
    <w:p w:rsidR="009F13A3" w:rsidRPr="003B0493" w:rsidRDefault="00351DD5" w:rsidP="00C72B07">
      <w:pPr>
        <w:pStyle w:val="Sarakstarindkopa"/>
        <w:numPr>
          <w:ilvl w:val="0"/>
          <w:numId w:val="2"/>
        </w:numPr>
        <w:spacing w:before="120" w:after="0" w:line="240" w:lineRule="auto"/>
        <w:ind w:left="426" w:hanging="142"/>
        <w:jc w:val="both"/>
        <w:rPr>
          <w:rFonts w:ascii="Times New Roman" w:hAnsi="Times New Roman" w:cs="Times New Roman"/>
          <w:sz w:val="26"/>
          <w:szCs w:val="26"/>
        </w:rPr>
      </w:pPr>
      <w:r w:rsidRPr="003B0493">
        <w:rPr>
          <w:rFonts w:ascii="Times New Roman" w:hAnsi="Times New Roman" w:cs="Times New Roman"/>
          <w:sz w:val="26"/>
          <w:szCs w:val="26"/>
        </w:rPr>
        <w:t xml:space="preserve"> </w:t>
      </w:r>
      <w:r w:rsidR="009F13A3" w:rsidRPr="003B0493">
        <w:rPr>
          <w:rFonts w:ascii="Times New Roman" w:hAnsi="Times New Roman" w:cs="Times New Roman"/>
          <w:sz w:val="26"/>
          <w:szCs w:val="26"/>
        </w:rPr>
        <w:t>Pasūtījuma piešķiršanas metode – atklāts konkurss</w:t>
      </w:r>
      <w:r w:rsidR="003B0493">
        <w:rPr>
          <w:rFonts w:ascii="Times New Roman" w:hAnsi="Times New Roman" w:cs="Times New Roman"/>
          <w:sz w:val="26"/>
          <w:szCs w:val="26"/>
        </w:rPr>
        <w:t xml:space="preserve"> (turpmāk </w:t>
      </w:r>
      <w:r w:rsidR="003B0493" w:rsidRPr="003B0493">
        <w:rPr>
          <w:rFonts w:ascii="Times New Roman" w:hAnsi="Times New Roman" w:cs="Times New Roman"/>
          <w:sz w:val="26"/>
          <w:szCs w:val="26"/>
        </w:rPr>
        <w:t>–</w:t>
      </w:r>
      <w:r w:rsidR="003B0493">
        <w:rPr>
          <w:rFonts w:ascii="Times New Roman" w:hAnsi="Times New Roman" w:cs="Times New Roman"/>
          <w:sz w:val="26"/>
          <w:szCs w:val="26"/>
        </w:rPr>
        <w:t xml:space="preserve"> konkurss)</w:t>
      </w:r>
      <w:r w:rsidR="009F13A3" w:rsidRPr="003B0493">
        <w:rPr>
          <w:rFonts w:ascii="Times New Roman" w:hAnsi="Times New Roman" w:cs="Times New Roman"/>
          <w:sz w:val="26"/>
          <w:szCs w:val="26"/>
        </w:rPr>
        <w:t>.</w:t>
      </w:r>
    </w:p>
    <w:p w:rsidR="007A54D9" w:rsidRDefault="007A54D9" w:rsidP="00B2484F">
      <w:pPr>
        <w:spacing w:after="0" w:line="240" w:lineRule="auto"/>
        <w:jc w:val="both"/>
        <w:rPr>
          <w:rFonts w:ascii="Times New Roman" w:hAnsi="Times New Roman" w:cs="Times New Roman"/>
          <w:sz w:val="26"/>
          <w:szCs w:val="26"/>
        </w:rPr>
      </w:pPr>
    </w:p>
    <w:p w:rsidR="006F0768" w:rsidRPr="003B0493" w:rsidRDefault="009F13A3" w:rsidP="000141E3">
      <w:pPr>
        <w:pStyle w:val="Sarakstarindkopa"/>
        <w:numPr>
          <w:ilvl w:val="0"/>
          <w:numId w:val="2"/>
        </w:numPr>
        <w:spacing w:after="0" w:line="240" w:lineRule="auto"/>
        <w:ind w:left="0" w:firstLine="284"/>
        <w:jc w:val="both"/>
        <w:rPr>
          <w:rFonts w:ascii="Times New Roman" w:hAnsi="Times New Roman" w:cs="Times New Roman"/>
          <w:sz w:val="26"/>
          <w:szCs w:val="26"/>
        </w:rPr>
      </w:pPr>
      <w:r w:rsidRPr="003B0493">
        <w:rPr>
          <w:rFonts w:ascii="Times New Roman" w:hAnsi="Times New Roman" w:cs="Times New Roman"/>
          <w:sz w:val="26"/>
          <w:szCs w:val="26"/>
        </w:rPr>
        <w:t xml:space="preserve">Iepirkuma komisija izveidota ar </w:t>
      </w:r>
      <w:r w:rsidR="000240BD">
        <w:rPr>
          <w:rFonts w:ascii="Times New Roman" w:hAnsi="Times New Roman" w:cs="Times New Roman"/>
          <w:sz w:val="26"/>
          <w:szCs w:val="26"/>
        </w:rPr>
        <w:t>02</w:t>
      </w:r>
      <w:r w:rsidRPr="003B0493">
        <w:rPr>
          <w:rFonts w:ascii="Times New Roman" w:hAnsi="Times New Roman" w:cs="Times New Roman"/>
          <w:sz w:val="26"/>
          <w:szCs w:val="26"/>
        </w:rPr>
        <w:t>.</w:t>
      </w:r>
      <w:r w:rsidR="000240BD">
        <w:rPr>
          <w:rFonts w:ascii="Times New Roman" w:hAnsi="Times New Roman" w:cs="Times New Roman"/>
          <w:sz w:val="26"/>
          <w:szCs w:val="26"/>
        </w:rPr>
        <w:t>08</w:t>
      </w:r>
      <w:r w:rsidRPr="003B0493">
        <w:rPr>
          <w:rFonts w:ascii="Times New Roman" w:hAnsi="Times New Roman" w:cs="Times New Roman"/>
          <w:sz w:val="26"/>
          <w:szCs w:val="26"/>
        </w:rPr>
        <w:t>.201</w:t>
      </w:r>
      <w:r w:rsidR="00C72B07">
        <w:rPr>
          <w:rFonts w:ascii="Times New Roman" w:hAnsi="Times New Roman" w:cs="Times New Roman"/>
          <w:sz w:val="26"/>
          <w:szCs w:val="26"/>
        </w:rPr>
        <w:t>7</w:t>
      </w:r>
      <w:r w:rsidRPr="003B0493">
        <w:rPr>
          <w:rFonts w:ascii="Times New Roman" w:hAnsi="Times New Roman" w:cs="Times New Roman"/>
          <w:sz w:val="26"/>
          <w:szCs w:val="26"/>
        </w:rPr>
        <w:t xml:space="preserve">. RPP priekšnieka </w:t>
      </w:r>
      <w:r w:rsidR="00DB0AE8" w:rsidRPr="003B0493">
        <w:rPr>
          <w:rFonts w:ascii="Times New Roman" w:hAnsi="Times New Roman" w:cs="Times New Roman"/>
          <w:sz w:val="26"/>
          <w:szCs w:val="26"/>
        </w:rPr>
        <w:t xml:space="preserve">p.i. </w:t>
      </w:r>
      <w:r w:rsidRPr="003B0493">
        <w:rPr>
          <w:rFonts w:ascii="Times New Roman" w:hAnsi="Times New Roman" w:cs="Times New Roman"/>
          <w:sz w:val="26"/>
          <w:szCs w:val="26"/>
        </w:rPr>
        <w:t>rīkojumu Nr.</w:t>
      </w:r>
      <w:r w:rsidR="00C72B07">
        <w:rPr>
          <w:rFonts w:ascii="Times New Roman" w:hAnsi="Times New Roman" w:cs="Times New Roman"/>
          <w:sz w:val="26"/>
          <w:szCs w:val="26"/>
        </w:rPr>
        <w:t>RPP</w:t>
      </w:r>
      <w:r w:rsidRPr="003B0493">
        <w:rPr>
          <w:rFonts w:ascii="Times New Roman" w:hAnsi="Times New Roman" w:cs="Times New Roman"/>
          <w:sz w:val="26"/>
          <w:szCs w:val="26"/>
        </w:rPr>
        <w:t>-</w:t>
      </w:r>
      <w:r w:rsidR="00C72B07">
        <w:rPr>
          <w:rFonts w:ascii="Times New Roman" w:hAnsi="Times New Roman" w:cs="Times New Roman"/>
          <w:sz w:val="26"/>
          <w:szCs w:val="26"/>
        </w:rPr>
        <w:t>17-</w:t>
      </w:r>
      <w:r w:rsidR="000240BD">
        <w:rPr>
          <w:rFonts w:ascii="Times New Roman" w:hAnsi="Times New Roman" w:cs="Times New Roman"/>
          <w:sz w:val="26"/>
          <w:szCs w:val="26"/>
        </w:rPr>
        <w:t>142</w:t>
      </w:r>
      <w:r w:rsidR="00C72B07">
        <w:rPr>
          <w:rFonts w:ascii="Times New Roman" w:hAnsi="Times New Roman" w:cs="Times New Roman"/>
          <w:sz w:val="26"/>
          <w:szCs w:val="26"/>
        </w:rPr>
        <w:t>-</w:t>
      </w:r>
      <w:r w:rsidRPr="003B0493">
        <w:rPr>
          <w:rFonts w:ascii="Times New Roman" w:hAnsi="Times New Roman" w:cs="Times New Roman"/>
          <w:sz w:val="26"/>
          <w:szCs w:val="26"/>
        </w:rPr>
        <w:t>rs.</w:t>
      </w:r>
    </w:p>
    <w:p w:rsidR="009F13A3" w:rsidRDefault="009F13A3" w:rsidP="009F13A3">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2943"/>
        <w:gridCol w:w="4253"/>
        <w:gridCol w:w="2374"/>
      </w:tblGrid>
      <w:tr w:rsidR="00C72B07" w:rsidRPr="00C72B07" w:rsidTr="005160D7">
        <w:tc>
          <w:tcPr>
            <w:tcW w:w="2943" w:type="dxa"/>
            <w:shd w:val="clear" w:color="auto" w:fill="auto"/>
          </w:tcPr>
          <w:p w:rsidR="00C72B07" w:rsidRPr="00C72B07" w:rsidRDefault="00C72B07" w:rsidP="00C72B07">
            <w:pPr>
              <w:spacing w:after="0" w:line="240" w:lineRule="auto"/>
              <w:jc w:val="both"/>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Komisijas priekšsēdētājs</w:t>
            </w: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Administratīvās pārvaldes priekšnieks</w:t>
            </w:r>
          </w:p>
        </w:tc>
        <w:tc>
          <w:tcPr>
            <w:tcW w:w="2374" w:type="dxa"/>
            <w:shd w:val="clear" w:color="auto" w:fill="auto"/>
          </w:tcPr>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Lauris Kudiņš</w:t>
            </w:r>
          </w:p>
        </w:tc>
      </w:tr>
      <w:tr w:rsidR="00C72B07" w:rsidRPr="00C72B07" w:rsidTr="005160D7">
        <w:tc>
          <w:tcPr>
            <w:tcW w:w="294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Komisijas priekšsēdētāja vietnieks</w:t>
            </w: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p>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Nodrošinājuma pārvaldes priekšnieks</w:t>
            </w:r>
          </w:p>
        </w:tc>
        <w:tc>
          <w:tcPr>
            <w:tcW w:w="2374" w:type="dxa"/>
            <w:shd w:val="clear" w:color="auto" w:fill="auto"/>
          </w:tcPr>
          <w:p w:rsidR="00C72B07" w:rsidRPr="00C72B07" w:rsidRDefault="00C72B07" w:rsidP="00C72B07">
            <w:pPr>
              <w:spacing w:after="0" w:line="240" w:lineRule="auto"/>
              <w:jc w:val="right"/>
              <w:rPr>
                <w:rFonts w:ascii="Times New Roman" w:eastAsia="Times New Roman" w:hAnsi="Times New Roman" w:cs="Times New Roman"/>
                <w:sz w:val="26"/>
                <w:szCs w:val="26"/>
              </w:rPr>
            </w:pPr>
          </w:p>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Māris Džeriņš</w:t>
            </w:r>
          </w:p>
        </w:tc>
      </w:tr>
      <w:tr w:rsidR="00C72B07" w:rsidRPr="00C72B07" w:rsidTr="005160D7">
        <w:tc>
          <w:tcPr>
            <w:tcW w:w="2943" w:type="dxa"/>
            <w:shd w:val="clear" w:color="auto" w:fill="auto"/>
          </w:tcPr>
          <w:p w:rsidR="00C72B07" w:rsidRPr="00C72B07" w:rsidRDefault="00C72B07" w:rsidP="00C72B07">
            <w:pPr>
              <w:spacing w:after="0" w:line="240" w:lineRule="auto"/>
              <w:jc w:val="both"/>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Komisijas locekļi:</w:t>
            </w: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Juridiskās nodaļas priekšniece</w:t>
            </w:r>
          </w:p>
        </w:tc>
        <w:tc>
          <w:tcPr>
            <w:tcW w:w="2374" w:type="dxa"/>
            <w:shd w:val="clear" w:color="auto" w:fill="auto"/>
          </w:tcPr>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Daiga Žamaite</w:t>
            </w:r>
          </w:p>
        </w:tc>
      </w:tr>
      <w:tr w:rsidR="00C72B07" w:rsidRPr="00C72B07" w:rsidTr="005160D7">
        <w:tc>
          <w:tcPr>
            <w:tcW w:w="2943" w:type="dxa"/>
            <w:shd w:val="clear" w:color="auto" w:fill="auto"/>
          </w:tcPr>
          <w:p w:rsidR="00C72B07" w:rsidRPr="00C72B07" w:rsidRDefault="00C72B07" w:rsidP="00C72B07">
            <w:pPr>
              <w:spacing w:after="0" w:line="240" w:lineRule="auto"/>
              <w:jc w:val="both"/>
              <w:rPr>
                <w:rFonts w:ascii="Times New Roman" w:eastAsia="Times New Roman" w:hAnsi="Times New Roman" w:cs="Times New Roman"/>
                <w:sz w:val="26"/>
                <w:szCs w:val="26"/>
              </w:rPr>
            </w:pP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 xml:space="preserve">galvenā speciāliste uzskaites kontroles </w:t>
            </w:r>
          </w:p>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 xml:space="preserve">un vadības atbalsta jautājumos </w:t>
            </w:r>
            <w:r w:rsidRPr="00C72B07">
              <w:rPr>
                <w:rFonts w:ascii="Times New Roman" w:eastAsia="Times New Roman" w:hAnsi="Times New Roman" w:cs="Times New Roman"/>
                <w:sz w:val="26"/>
                <w:szCs w:val="26"/>
              </w:rPr>
              <w:tab/>
            </w:r>
          </w:p>
        </w:tc>
        <w:tc>
          <w:tcPr>
            <w:tcW w:w="2374" w:type="dxa"/>
            <w:shd w:val="clear" w:color="auto" w:fill="auto"/>
          </w:tcPr>
          <w:p w:rsidR="00C72B07" w:rsidRPr="00C72B07" w:rsidRDefault="00C72B07" w:rsidP="00C72B07">
            <w:pPr>
              <w:spacing w:after="0" w:line="240" w:lineRule="auto"/>
              <w:jc w:val="right"/>
              <w:rPr>
                <w:rFonts w:ascii="Times New Roman" w:eastAsia="Times New Roman" w:hAnsi="Times New Roman" w:cs="Times New Roman"/>
                <w:sz w:val="26"/>
                <w:szCs w:val="26"/>
              </w:rPr>
            </w:pPr>
          </w:p>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Ruta Grietēna</w:t>
            </w:r>
          </w:p>
        </w:tc>
      </w:tr>
      <w:tr w:rsidR="00C72B07" w:rsidRPr="00C72B07" w:rsidTr="005160D7">
        <w:tc>
          <w:tcPr>
            <w:tcW w:w="2943" w:type="dxa"/>
            <w:shd w:val="clear" w:color="auto" w:fill="auto"/>
          </w:tcPr>
          <w:p w:rsidR="00C72B07" w:rsidRPr="00C72B07" w:rsidRDefault="00C72B07" w:rsidP="00C72B07">
            <w:pPr>
              <w:spacing w:after="0" w:line="240" w:lineRule="auto"/>
              <w:jc w:val="both"/>
              <w:rPr>
                <w:rFonts w:ascii="Times New Roman" w:eastAsia="Times New Roman" w:hAnsi="Times New Roman" w:cs="Times New Roman"/>
                <w:sz w:val="26"/>
                <w:szCs w:val="26"/>
              </w:rPr>
            </w:pP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Transporta nodrošinājuma nodaļas priekšnieks</w:t>
            </w:r>
          </w:p>
        </w:tc>
        <w:tc>
          <w:tcPr>
            <w:tcW w:w="2374"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 xml:space="preserve">            </w:t>
            </w:r>
          </w:p>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Ēriks Ulass</w:t>
            </w:r>
          </w:p>
        </w:tc>
      </w:tr>
      <w:tr w:rsidR="000240BD" w:rsidRPr="00C72B07" w:rsidTr="005160D7">
        <w:tc>
          <w:tcPr>
            <w:tcW w:w="2943" w:type="dxa"/>
            <w:shd w:val="clear" w:color="auto" w:fill="auto"/>
          </w:tcPr>
          <w:p w:rsidR="000240BD" w:rsidRPr="00C72B07" w:rsidRDefault="000240BD" w:rsidP="00C72B07">
            <w:pPr>
              <w:spacing w:after="0" w:line="240" w:lineRule="auto"/>
              <w:jc w:val="both"/>
              <w:rPr>
                <w:rFonts w:ascii="Times New Roman" w:eastAsia="Times New Roman" w:hAnsi="Times New Roman" w:cs="Times New Roman"/>
                <w:sz w:val="26"/>
                <w:szCs w:val="26"/>
              </w:rPr>
            </w:pPr>
          </w:p>
        </w:tc>
        <w:tc>
          <w:tcPr>
            <w:tcW w:w="4253" w:type="dxa"/>
            <w:shd w:val="clear" w:color="auto" w:fill="auto"/>
          </w:tcPr>
          <w:p w:rsidR="000240BD" w:rsidRPr="00C72B07" w:rsidRDefault="000240BD" w:rsidP="00C72B07">
            <w:pPr>
              <w:spacing w:after="0" w:line="240" w:lineRule="auto"/>
              <w:rPr>
                <w:rFonts w:ascii="Times New Roman" w:eastAsia="Times New Roman" w:hAnsi="Times New Roman" w:cs="Times New Roman"/>
                <w:sz w:val="26"/>
                <w:szCs w:val="26"/>
              </w:rPr>
            </w:pPr>
            <w:r w:rsidRPr="000240BD">
              <w:rPr>
                <w:rFonts w:ascii="Times New Roman" w:eastAsia="Times New Roman" w:hAnsi="Times New Roman" w:cs="Times New Roman"/>
                <w:sz w:val="26"/>
                <w:szCs w:val="26"/>
              </w:rPr>
              <w:t>Transporta n</w:t>
            </w:r>
            <w:r>
              <w:rPr>
                <w:rFonts w:ascii="Times New Roman" w:eastAsia="Times New Roman" w:hAnsi="Times New Roman" w:cs="Times New Roman"/>
                <w:sz w:val="26"/>
                <w:szCs w:val="26"/>
              </w:rPr>
              <w:t>odrošinājuma nodaļas priekšnieka p.i.</w:t>
            </w:r>
          </w:p>
        </w:tc>
        <w:tc>
          <w:tcPr>
            <w:tcW w:w="2374" w:type="dxa"/>
            <w:shd w:val="clear" w:color="auto" w:fill="auto"/>
          </w:tcPr>
          <w:p w:rsidR="000240BD" w:rsidRDefault="000240BD" w:rsidP="00C72B0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0240BD" w:rsidRPr="00C72B07" w:rsidRDefault="000240BD" w:rsidP="00C72B07">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Viesturs Rimšāns</w:t>
            </w:r>
          </w:p>
        </w:tc>
      </w:tr>
      <w:tr w:rsidR="00C72B07" w:rsidRPr="00C72B07" w:rsidTr="005160D7">
        <w:tc>
          <w:tcPr>
            <w:tcW w:w="2943" w:type="dxa"/>
            <w:shd w:val="clear" w:color="auto" w:fill="auto"/>
          </w:tcPr>
          <w:p w:rsidR="00C72B07" w:rsidRPr="00C72B07" w:rsidRDefault="00C72B07" w:rsidP="00C72B07">
            <w:pPr>
              <w:spacing w:after="0" w:line="240" w:lineRule="auto"/>
              <w:jc w:val="both"/>
              <w:rPr>
                <w:rFonts w:ascii="Times New Roman" w:eastAsia="Times New Roman" w:hAnsi="Times New Roman" w:cs="Times New Roman"/>
                <w:sz w:val="26"/>
                <w:szCs w:val="26"/>
              </w:rPr>
            </w:pP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Rīgas domes Juridiskās pārvaldes</w:t>
            </w:r>
            <w:r w:rsidRPr="00C72B07">
              <w:rPr>
                <w:rFonts w:ascii="Times New Roman" w:eastAsia="Times New Roman" w:hAnsi="Times New Roman" w:cs="Times New Roman"/>
                <w:sz w:val="26"/>
                <w:szCs w:val="26"/>
              </w:rPr>
              <w:tab/>
            </w:r>
          </w:p>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Pašvaldības iepirkumu uzraudzības</w:t>
            </w:r>
          </w:p>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nodaļas vadītāja</w:t>
            </w:r>
          </w:p>
        </w:tc>
        <w:tc>
          <w:tcPr>
            <w:tcW w:w="2374" w:type="dxa"/>
            <w:shd w:val="clear" w:color="auto" w:fill="auto"/>
          </w:tcPr>
          <w:p w:rsidR="00C72B07" w:rsidRPr="00C72B07" w:rsidRDefault="00C72B07" w:rsidP="00C72B07">
            <w:pPr>
              <w:spacing w:after="0" w:line="240" w:lineRule="auto"/>
              <w:jc w:val="right"/>
              <w:rPr>
                <w:rFonts w:ascii="Times New Roman" w:eastAsia="Times New Roman" w:hAnsi="Times New Roman" w:cs="Times New Roman"/>
                <w:sz w:val="26"/>
                <w:szCs w:val="26"/>
              </w:rPr>
            </w:pPr>
          </w:p>
          <w:p w:rsidR="00C72B07" w:rsidRPr="00C72B07" w:rsidRDefault="00C72B07" w:rsidP="00C72B07">
            <w:pPr>
              <w:spacing w:after="0" w:line="240" w:lineRule="auto"/>
              <w:jc w:val="right"/>
              <w:rPr>
                <w:rFonts w:ascii="Times New Roman" w:eastAsia="Times New Roman" w:hAnsi="Times New Roman" w:cs="Times New Roman"/>
                <w:sz w:val="26"/>
                <w:szCs w:val="26"/>
              </w:rPr>
            </w:pPr>
          </w:p>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Daina Stivriņa</w:t>
            </w:r>
          </w:p>
        </w:tc>
      </w:tr>
      <w:tr w:rsidR="000240BD" w:rsidRPr="00C72B07" w:rsidTr="005160D7">
        <w:tc>
          <w:tcPr>
            <w:tcW w:w="2943" w:type="dxa"/>
            <w:shd w:val="clear" w:color="auto" w:fill="auto"/>
          </w:tcPr>
          <w:p w:rsidR="000240BD" w:rsidRPr="00C72B07" w:rsidRDefault="000240BD" w:rsidP="00C72B07">
            <w:pPr>
              <w:spacing w:after="0" w:line="240" w:lineRule="auto"/>
              <w:jc w:val="both"/>
              <w:rPr>
                <w:rFonts w:ascii="Times New Roman" w:eastAsia="Times New Roman" w:hAnsi="Times New Roman" w:cs="Times New Roman"/>
                <w:sz w:val="26"/>
                <w:szCs w:val="26"/>
              </w:rPr>
            </w:pPr>
          </w:p>
        </w:tc>
        <w:tc>
          <w:tcPr>
            <w:tcW w:w="4253" w:type="dxa"/>
            <w:shd w:val="clear" w:color="auto" w:fill="auto"/>
          </w:tcPr>
          <w:p w:rsidR="000240BD" w:rsidRPr="000240BD" w:rsidRDefault="000240BD" w:rsidP="000240BD">
            <w:pPr>
              <w:spacing w:after="0" w:line="240" w:lineRule="auto"/>
              <w:rPr>
                <w:rFonts w:ascii="Times New Roman" w:eastAsia="Times New Roman" w:hAnsi="Times New Roman" w:cs="Times New Roman"/>
                <w:sz w:val="26"/>
                <w:szCs w:val="26"/>
              </w:rPr>
            </w:pPr>
            <w:r w:rsidRPr="000240BD">
              <w:rPr>
                <w:rFonts w:ascii="Times New Roman" w:eastAsia="Times New Roman" w:hAnsi="Times New Roman" w:cs="Times New Roman"/>
                <w:sz w:val="26"/>
                <w:szCs w:val="26"/>
              </w:rPr>
              <w:t>Rīgas domes Juridiskās pārvaldes</w:t>
            </w:r>
            <w:r w:rsidRPr="000240BD">
              <w:rPr>
                <w:rFonts w:ascii="Times New Roman" w:eastAsia="Times New Roman" w:hAnsi="Times New Roman" w:cs="Times New Roman"/>
                <w:sz w:val="26"/>
                <w:szCs w:val="26"/>
              </w:rPr>
              <w:tab/>
            </w:r>
          </w:p>
          <w:p w:rsidR="000240BD" w:rsidRPr="000240BD" w:rsidRDefault="000240BD" w:rsidP="000240BD">
            <w:pPr>
              <w:spacing w:after="0" w:line="240" w:lineRule="auto"/>
              <w:rPr>
                <w:rFonts w:ascii="Times New Roman" w:eastAsia="Times New Roman" w:hAnsi="Times New Roman" w:cs="Times New Roman"/>
                <w:sz w:val="26"/>
                <w:szCs w:val="26"/>
              </w:rPr>
            </w:pPr>
            <w:r w:rsidRPr="000240BD">
              <w:rPr>
                <w:rFonts w:ascii="Times New Roman" w:eastAsia="Times New Roman" w:hAnsi="Times New Roman" w:cs="Times New Roman"/>
                <w:sz w:val="26"/>
                <w:szCs w:val="26"/>
              </w:rPr>
              <w:t>Pašvaldības iepirkumu uzraudzības</w:t>
            </w:r>
          </w:p>
          <w:p w:rsidR="000240BD" w:rsidRPr="00C72B07" w:rsidRDefault="000240BD" w:rsidP="000240BD">
            <w:pPr>
              <w:spacing w:after="0" w:line="240" w:lineRule="auto"/>
              <w:rPr>
                <w:rFonts w:ascii="Times New Roman" w:eastAsia="Times New Roman" w:hAnsi="Times New Roman" w:cs="Times New Roman"/>
                <w:sz w:val="26"/>
                <w:szCs w:val="26"/>
              </w:rPr>
            </w:pPr>
            <w:r w:rsidRPr="000240BD">
              <w:rPr>
                <w:rFonts w:ascii="Times New Roman" w:eastAsia="Times New Roman" w:hAnsi="Times New Roman" w:cs="Times New Roman"/>
                <w:sz w:val="26"/>
                <w:szCs w:val="26"/>
              </w:rPr>
              <w:t>nodaļas vadītāja</w:t>
            </w:r>
            <w:r>
              <w:rPr>
                <w:rFonts w:ascii="Times New Roman" w:eastAsia="Times New Roman" w:hAnsi="Times New Roman" w:cs="Times New Roman"/>
                <w:sz w:val="26"/>
                <w:szCs w:val="26"/>
              </w:rPr>
              <w:t>s p.i.</w:t>
            </w:r>
          </w:p>
        </w:tc>
        <w:tc>
          <w:tcPr>
            <w:tcW w:w="2374" w:type="dxa"/>
            <w:shd w:val="clear" w:color="auto" w:fill="auto"/>
          </w:tcPr>
          <w:p w:rsidR="000240BD" w:rsidRDefault="000240BD" w:rsidP="00C72B07">
            <w:pPr>
              <w:spacing w:after="0" w:line="240" w:lineRule="auto"/>
              <w:jc w:val="right"/>
              <w:rPr>
                <w:rFonts w:ascii="Times New Roman" w:eastAsia="Times New Roman" w:hAnsi="Times New Roman" w:cs="Times New Roman"/>
                <w:sz w:val="26"/>
                <w:szCs w:val="26"/>
              </w:rPr>
            </w:pPr>
          </w:p>
          <w:p w:rsidR="000240BD" w:rsidRDefault="000240BD" w:rsidP="00C72B07">
            <w:pPr>
              <w:spacing w:after="0" w:line="240" w:lineRule="auto"/>
              <w:jc w:val="right"/>
              <w:rPr>
                <w:rFonts w:ascii="Times New Roman" w:eastAsia="Times New Roman" w:hAnsi="Times New Roman" w:cs="Times New Roman"/>
                <w:sz w:val="26"/>
                <w:szCs w:val="26"/>
              </w:rPr>
            </w:pPr>
          </w:p>
          <w:p w:rsidR="000240BD" w:rsidRPr="00C72B07" w:rsidRDefault="000240BD" w:rsidP="00C72B07">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Ināra Goldšteine</w:t>
            </w:r>
          </w:p>
        </w:tc>
      </w:tr>
      <w:tr w:rsidR="00C72B07" w:rsidRPr="00C72B07" w:rsidTr="005160D7">
        <w:tc>
          <w:tcPr>
            <w:tcW w:w="2943" w:type="dxa"/>
            <w:shd w:val="clear" w:color="auto" w:fill="auto"/>
          </w:tcPr>
          <w:p w:rsidR="00C72B07" w:rsidRPr="00C72B07" w:rsidRDefault="00C72B07" w:rsidP="00C72B07">
            <w:pPr>
              <w:spacing w:after="0" w:line="240" w:lineRule="auto"/>
              <w:jc w:val="both"/>
              <w:rPr>
                <w:rFonts w:ascii="Times New Roman" w:eastAsia="Times New Roman" w:hAnsi="Times New Roman" w:cs="Times New Roman"/>
                <w:sz w:val="26"/>
                <w:szCs w:val="26"/>
              </w:rPr>
            </w:pP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Rīgas domes Finanšu departamenta Pašvaldības budžeta pārvaldes Programmu analīzes nodaļas vadītāja</w:t>
            </w:r>
          </w:p>
        </w:tc>
        <w:tc>
          <w:tcPr>
            <w:tcW w:w="2374" w:type="dxa"/>
            <w:shd w:val="clear" w:color="auto" w:fill="auto"/>
          </w:tcPr>
          <w:p w:rsidR="00C72B07" w:rsidRPr="00C72B07" w:rsidRDefault="00C72B07" w:rsidP="00C72B07">
            <w:pPr>
              <w:spacing w:after="0" w:line="240" w:lineRule="auto"/>
              <w:jc w:val="right"/>
              <w:rPr>
                <w:rFonts w:ascii="Times New Roman" w:eastAsia="Times New Roman" w:hAnsi="Times New Roman" w:cs="Times New Roman"/>
                <w:sz w:val="26"/>
                <w:szCs w:val="26"/>
              </w:rPr>
            </w:pPr>
          </w:p>
          <w:p w:rsidR="00C72B07" w:rsidRPr="00C72B07" w:rsidRDefault="00C72B07" w:rsidP="00C72B07">
            <w:pPr>
              <w:spacing w:after="0" w:line="240" w:lineRule="auto"/>
              <w:jc w:val="right"/>
              <w:rPr>
                <w:rFonts w:ascii="Times New Roman" w:eastAsia="Times New Roman" w:hAnsi="Times New Roman" w:cs="Times New Roman"/>
                <w:sz w:val="26"/>
                <w:szCs w:val="26"/>
              </w:rPr>
            </w:pPr>
          </w:p>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Signe Bērziņa</w:t>
            </w:r>
          </w:p>
        </w:tc>
      </w:tr>
      <w:tr w:rsidR="00C72B07" w:rsidRPr="00C72B07" w:rsidTr="005160D7">
        <w:tc>
          <w:tcPr>
            <w:tcW w:w="2943" w:type="dxa"/>
            <w:shd w:val="clear" w:color="auto" w:fill="auto"/>
          </w:tcPr>
          <w:p w:rsidR="00C72B07" w:rsidRPr="00C72B07" w:rsidRDefault="00C72B07" w:rsidP="00C72B07">
            <w:pPr>
              <w:spacing w:after="0" w:line="240" w:lineRule="auto"/>
              <w:jc w:val="both"/>
              <w:rPr>
                <w:rFonts w:ascii="Times New Roman" w:eastAsia="Times New Roman" w:hAnsi="Times New Roman" w:cs="Times New Roman"/>
                <w:sz w:val="26"/>
                <w:szCs w:val="26"/>
              </w:rPr>
            </w:pPr>
          </w:p>
        </w:tc>
        <w:tc>
          <w:tcPr>
            <w:tcW w:w="4253" w:type="dxa"/>
            <w:shd w:val="clear" w:color="auto" w:fill="auto"/>
          </w:tcPr>
          <w:p w:rsidR="00C72B07" w:rsidRPr="00C72B07" w:rsidRDefault="00C72B07" w:rsidP="00C72B07">
            <w:pPr>
              <w:spacing w:after="0" w:line="240" w:lineRule="auto"/>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Juridiskās nodaļas vecākais juriskonsults</w:t>
            </w:r>
          </w:p>
        </w:tc>
        <w:tc>
          <w:tcPr>
            <w:tcW w:w="2374" w:type="dxa"/>
            <w:shd w:val="clear" w:color="auto" w:fill="auto"/>
          </w:tcPr>
          <w:p w:rsidR="00C72B07" w:rsidRPr="00C72B07" w:rsidRDefault="00C72B07" w:rsidP="00C72B07">
            <w:pPr>
              <w:spacing w:after="0" w:line="240" w:lineRule="auto"/>
              <w:jc w:val="right"/>
              <w:rPr>
                <w:rFonts w:ascii="Times New Roman" w:eastAsia="Times New Roman" w:hAnsi="Times New Roman" w:cs="Times New Roman"/>
                <w:sz w:val="26"/>
                <w:szCs w:val="26"/>
              </w:rPr>
            </w:pPr>
            <w:r w:rsidRPr="00C72B07">
              <w:rPr>
                <w:rFonts w:ascii="Times New Roman" w:eastAsia="Times New Roman" w:hAnsi="Times New Roman" w:cs="Times New Roman"/>
                <w:sz w:val="26"/>
                <w:szCs w:val="26"/>
              </w:rPr>
              <w:t>Andrejs Vessers-Arness</w:t>
            </w:r>
          </w:p>
        </w:tc>
      </w:tr>
    </w:tbl>
    <w:p w:rsidR="000D2038" w:rsidRDefault="000D2038" w:rsidP="00495D27">
      <w:pPr>
        <w:spacing w:after="0" w:line="240" w:lineRule="auto"/>
        <w:jc w:val="both"/>
        <w:rPr>
          <w:rFonts w:ascii="Times New Roman" w:hAnsi="Times New Roman" w:cs="Times New Roman"/>
          <w:sz w:val="26"/>
          <w:szCs w:val="26"/>
        </w:rPr>
      </w:pPr>
    </w:p>
    <w:p w:rsidR="000240BD" w:rsidRDefault="00905726" w:rsidP="000240B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Iepirkuma dokumen</w:t>
      </w:r>
      <w:r w:rsidR="000240BD">
        <w:rPr>
          <w:rFonts w:ascii="Times New Roman" w:hAnsi="Times New Roman" w:cs="Times New Roman"/>
          <w:sz w:val="26"/>
          <w:szCs w:val="26"/>
        </w:rPr>
        <w:t>tācijas sagatavotāji: V.Rimšāns</w:t>
      </w:r>
    </w:p>
    <w:p w:rsidR="00ED5281" w:rsidRDefault="00ED5281" w:rsidP="00495D27">
      <w:pPr>
        <w:spacing w:after="0" w:line="240" w:lineRule="auto"/>
        <w:jc w:val="both"/>
        <w:rPr>
          <w:rFonts w:ascii="Times New Roman" w:hAnsi="Times New Roman" w:cs="Times New Roman"/>
          <w:sz w:val="26"/>
          <w:szCs w:val="26"/>
        </w:rPr>
      </w:pPr>
    </w:p>
    <w:p w:rsidR="00ED5281" w:rsidRDefault="00ED5281" w:rsidP="00495D27">
      <w:pPr>
        <w:spacing w:after="0" w:line="240" w:lineRule="auto"/>
        <w:jc w:val="both"/>
        <w:rPr>
          <w:rFonts w:ascii="Times New Roman" w:hAnsi="Times New Roman" w:cs="Times New Roman"/>
          <w:sz w:val="26"/>
          <w:szCs w:val="26"/>
        </w:rPr>
      </w:pPr>
    </w:p>
    <w:p w:rsidR="00DB0AE8" w:rsidRPr="003B0493" w:rsidRDefault="00DB0AE8" w:rsidP="003B0493">
      <w:pPr>
        <w:pStyle w:val="Sarakstarindkopa"/>
        <w:numPr>
          <w:ilvl w:val="0"/>
          <w:numId w:val="2"/>
        </w:numPr>
        <w:spacing w:after="0" w:line="240" w:lineRule="auto"/>
        <w:jc w:val="both"/>
        <w:rPr>
          <w:rFonts w:ascii="Times New Roman" w:hAnsi="Times New Roman" w:cs="Times New Roman"/>
          <w:sz w:val="26"/>
          <w:szCs w:val="26"/>
        </w:rPr>
      </w:pPr>
      <w:r w:rsidRPr="003B0493">
        <w:rPr>
          <w:rFonts w:ascii="Times New Roman" w:hAnsi="Times New Roman" w:cs="Times New Roman"/>
          <w:sz w:val="26"/>
          <w:szCs w:val="26"/>
        </w:rPr>
        <w:t>Iepirkuma dokumentācijas izskatīšana un apstiprināšana (</w:t>
      </w:r>
      <w:r w:rsidR="00CC6395">
        <w:rPr>
          <w:rFonts w:ascii="Times New Roman" w:hAnsi="Times New Roman" w:cs="Times New Roman"/>
          <w:sz w:val="26"/>
          <w:szCs w:val="26"/>
        </w:rPr>
        <w:t>08.08</w:t>
      </w:r>
      <w:r w:rsidR="00C72B07">
        <w:rPr>
          <w:rFonts w:ascii="Times New Roman" w:hAnsi="Times New Roman" w:cs="Times New Roman"/>
          <w:sz w:val="26"/>
          <w:szCs w:val="26"/>
        </w:rPr>
        <w:t>.2017</w:t>
      </w:r>
      <w:r w:rsidRPr="003B0493">
        <w:rPr>
          <w:rFonts w:ascii="Times New Roman" w:hAnsi="Times New Roman" w:cs="Times New Roman"/>
          <w:sz w:val="26"/>
          <w:szCs w:val="26"/>
        </w:rPr>
        <w:t>.)</w:t>
      </w:r>
      <w:r w:rsidR="00280C56" w:rsidRPr="003B0493">
        <w:rPr>
          <w:rFonts w:ascii="Times New Roman" w:hAnsi="Times New Roman" w:cs="Times New Roman"/>
          <w:sz w:val="26"/>
          <w:szCs w:val="26"/>
        </w:rPr>
        <w:t>.</w:t>
      </w:r>
    </w:p>
    <w:p w:rsidR="00280C56" w:rsidRDefault="00280C56" w:rsidP="000141E3">
      <w:pPr>
        <w:spacing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lastRenderedPageBreak/>
        <w:t>Komisija a</w:t>
      </w:r>
      <w:r w:rsidRPr="00280C56">
        <w:rPr>
          <w:rFonts w:ascii="Times New Roman" w:hAnsi="Times New Roman" w:cs="Times New Roman"/>
          <w:sz w:val="26"/>
          <w:szCs w:val="26"/>
        </w:rPr>
        <w:t>psti</w:t>
      </w:r>
      <w:r>
        <w:rPr>
          <w:rFonts w:ascii="Times New Roman" w:hAnsi="Times New Roman" w:cs="Times New Roman"/>
          <w:sz w:val="26"/>
          <w:szCs w:val="26"/>
        </w:rPr>
        <w:t>prin</w:t>
      </w:r>
      <w:r w:rsidR="005C0872">
        <w:rPr>
          <w:rFonts w:ascii="Times New Roman" w:hAnsi="Times New Roman" w:cs="Times New Roman"/>
          <w:sz w:val="26"/>
          <w:szCs w:val="26"/>
        </w:rPr>
        <w:t>a</w:t>
      </w:r>
      <w:r>
        <w:rPr>
          <w:rFonts w:ascii="Times New Roman" w:hAnsi="Times New Roman" w:cs="Times New Roman"/>
          <w:sz w:val="26"/>
          <w:szCs w:val="26"/>
        </w:rPr>
        <w:t xml:space="preserve"> </w:t>
      </w:r>
      <w:r w:rsidR="003B0493">
        <w:rPr>
          <w:rFonts w:ascii="Times New Roman" w:hAnsi="Times New Roman" w:cs="Times New Roman"/>
          <w:sz w:val="26"/>
          <w:szCs w:val="26"/>
        </w:rPr>
        <w:t>konkursa</w:t>
      </w:r>
      <w:r>
        <w:rPr>
          <w:rFonts w:ascii="Times New Roman" w:hAnsi="Times New Roman" w:cs="Times New Roman"/>
          <w:sz w:val="26"/>
          <w:szCs w:val="26"/>
        </w:rPr>
        <w:t xml:space="preserve"> dokumentāciju un pieņem lēmumu n</w:t>
      </w:r>
      <w:r w:rsidRPr="00280C56">
        <w:rPr>
          <w:rFonts w:ascii="Times New Roman" w:hAnsi="Times New Roman" w:cs="Times New Roman"/>
          <w:sz w:val="26"/>
          <w:szCs w:val="26"/>
        </w:rPr>
        <w:t>osūtīt Iepirkumu uzraudzības birojam paziņojumu par līgumu un pēc apstiprināšanas publicēt paziņojumu par konkursu un konkursa dokumentāciju RPP mājas lapā.</w:t>
      </w:r>
    </w:p>
    <w:p w:rsidR="00280C56" w:rsidRDefault="00280C56" w:rsidP="00280C56">
      <w:pPr>
        <w:spacing w:after="0" w:line="240" w:lineRule="auto"/>
        <w:jc w:val="both"/>
        <w:rPr>
          <w:rFonts w:ascii="Times New Roman" w:hAnsi="Times New Roman" w:cs="Times New Roman"/>
          <w:sz w:val="26"/>
          <w:szCs w:val="26"/>
        </w:rPr>
      </w:pPr>
    </w:p>
    <w:p w:rsidR="009F13A3" w:rsidRDefault="00280C56" w:rsidP="00ED5281">
      <w:pPr>
        <w:pStyle w:val="Sarakstarindkopa"/>
        <w:numPr>
          <w:ilvl w:val="0"/>
          <w:numId w:val="2"/>
        </w:numPr>
        <w:spacing w:after="0" w:line="240" w:lineRule="auto"/>
        <w:ind w:left="0" w:firstLine="360"/>
        <w:jc w:val="both"/>
        <w:rPr>
          <w:rFonts w:ascii="Times New Roman" w:hAnsi="Times New Roman" w:cs="Times New Roman"/>
          <w:sz w:val="26"/>
          <w:szCs w:val="26"/>
        </w:rPr>
      </w:pPr>
      <w:r w:rsidRPr="003B0493">
        <w:rPr>
          <w:rFonts w:ascii="Times New Roman" w:hAnsi="Times New Roman" w:cs="Times New Roman"/>
          <w:sz w:val="26"/>
          <w:szCs w:val="26"/>
        </w:rPr>
        <w:t xml:space="preserve">Paziņojums par konkursu publicēts Iepirkumu uzraudzības biroja mājas lapā </w:t>
      </w:r>
      <w:r w:rsidR="005A08C9">
        <w:rPr>
          <w:rFonts w:ascii="Times New Roman" w:hAnsi="Times New Roman" w:cs="Times New Roman"/>
          <w:sz w:val="26"/>
          <w:szCs w:val="26"/>
        </w:rPr>
        <w:t>14</w:t>
      </w:r>
      <w:r w:rsidRPr="003B0493">
        <w:rPr>
          <w:rFonts w:ascii="Times New Roman" w:hAnsi="Times New Roman" w:cs="Times New Roman"/>
          <w:sz w:val="26"/>
          <w:szCs w:val="26"/>
        </w:rPr>
        <w:t>.</w:t>
      </w:r>
      <w:r w:rsidR="005A08C9">
        <w:rPr>
          <w:rFonts w:ascii="Times New Roman" w:hAnsi="Times New Roman" w:cs="Times New Roman"/>
          <w:sz w:val="26"/>
          <w:szCs w:val="26"/>
        </w:rPr>
        <w:t>08</w:t>
      </w:r>
      <w:r w:rsidRPr="003B0493">
        <w:rPr>
          <w:rFonts w:ascii="Times New Roman" w:hAnsi="Times New Roman" w:cs="Times New Roman"/>
          <w:sz w:val="26"/>
          <w:szCs w:val="26"/>
        </w:rPr>
        <w:t>.201</w:t>
      </w:r>
      <w:r w:rsidR="00C72B07">
        <w:rPr>
          <w:rFonts w:ascii="Times New Roman" w:hAnsi="Times New Roman" w:cs="Times New Roman"/>
          <w:sz w:val="26"/>
          <w:szCs w:val="26"/>
        </w:rPr>
        <w:t>7</w:t>
      </w:r>
      <w:r w:rsidRPr="003B0493">
        <w:rPr>
          <w:rFonts w:ascii="Times New Roman" w:hAnsi="Times New Roman" w:cs="Times New Roman"/>
          <w:sz w:val="26"/>
          <w:szCs w:val="26"/>
        </w:rPr>
        <w:t xml:space="preserve">. un RPP mājas lapā </w:t>
      </w:r>
      <w:r w:rsidR="00CC6395">
        <w:rPr>
          <w:rFonts w:ascii="Times New Roman" w:hAnsi="Times New Roman" w:cs="Times New Roman"/>
          <w:sz w:val="26"/>
          <w:szCs w:val="26"/>
        </w:rPr>
        <w:t>14</w:t>
      </w:r>
      <w:r w:rsidRPr="003B0493">
        <w:rPr>
          <w:rFonts w:ascii="Times New Roman" w:hAnsi="Times New Roman" w:cs="Times New Roman"/>
          <w:sz w:val="26"/>
          <w:szCs w:val="26"/>
        </w:rPr>
        <w:t>.</w:t>
      </w:r>
      <w:r w:rsidR="00CC6395">
        <w:rPr>
          <w:rFonts w:ascii="Times New Roman" w:hAnsi="Times New Roman" w:cs="Times New Roman"/>
          <w:sz w:val="26"/>
          <w:szCs w:val="26"/>
        </w:rPr>
        <w:t>08</w:t>
      </w:r>
      <w:r w:rsidRPr="003B0493">
        <w:rPr>
          <w:rFonts w:ascii="Times New Roman" w:hAnsi="Times New Roman" w:cs="Times New Roman"/>
          <w:sz w:val="26"/>
          <w:szCs w:val="26"/>
        </w:rPr>
        <w:t>.201</w:t>
      </w:r>
      <w:r w:rsidR="00C72B07">
        <w:rPr>
          <w:rFonts w:ascii="Times New Roman" w:hAnsi="Times New Roman" w:cs="Times New Roman"/>
          <w:sz w:val="26"/>
          <w:szCs w:val="26"/>
        </w:rPr>
        <w:t>7</w:t>
      </w:r>
      <w:r w:rsidRPr="003B0493">
        <w:rPr>
          <w:rFonts w:ascii="Times New Roman" w:hAnsi="Times New Roman" w:cs="Times New Roman"/>
          <w:sz w:val="26"/>
          <w:szCs w:val="26"/>
        </w:rPr>
        <w:t>.</w:t>
      </w:r>
    </w:p>
    <w:p w:rsidR="000141E3" w:rsidRPr="003B0493" w:rsidRDefault="000141E3" w:rsidP="000141E3">
      <w:pPr>
        <w:pStyle w:val="Sarakstarindkopa"/>
        <w:spacing w:after="0" w:line="240" w:lineRule="auto"/>
        <w:ind w:left="360"/>
        <w:jc w:val="both"/>
        <w:rPr>
          <w:rFonts w:ascii="Times New Roman" w:hAnsi="Times New Roman" w:cs="Times New Roman"/>
          <w:sz w:val="26"/>
          <w:szCs w:val="26"/>
        </w:rPr>
      </w:pPr>
    </w:p>
    <w:p w:rsidR="00FC5714" w:rsidRPr="000141E3" w:rsidRDefault="000141E3" w:rsidP="000141E3">
      <w:pPr>
        <w:pStyle w:val="Sarakstarindkopa"/>
        <w:numPr>
          <w:ilvl w:val="0"/>
          <w:numId w:val="2"/>
        </w:numPr>
        <w:spacing w:after="0" w:line="240" w:lineRule="auto"/>
        <w:rPr>
          <w:rFonts w:ascii="Times New Roman" w:hAnsi="Times New Roman" w:cs="Times New Roman"/>
          <w:sz w:val="26"/>
          <w:szCs w:val="26"/>
        </w:rPr>
      </w:pPr>
      <w:r w:rsidRPr="000141E3">
        <w:rPr>
          <w:rFonts w:ascii="Times New Roman" w:hAnsi="Times New Roman" w:cs="Times New Roman"/>
          <w:sz w:val="26"/>
          <w:szCs w:val="26"/>
        </w:rPr>
        <w:t>Pretendentu atlases kritēriji:</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123"/>
        <w:gridCol w:w="4455"/>
      </w:tblGrid>
      <w:tr w:rsidR="005A08C9" w:rsidRPr="005A08C9" w:rsidTr="00AD4D2A">
        <w:trPr>
          <w:trHeight w:val="598"/>
        </w:trPr>
        <w:tc>
          <w:tcPr>
            <w:tcW w:w="1242" w:type="dxa"/>
          </w:tcPr>
          <w:p w:rsidR="005A08C9" w:rsidRPr="005A08C9" w:rsidRDefault="005A08C9" w:rsidP="005A08C9">
            <w:pPr>
              <w:widowControl w:val="0"/>
              <w:autoSpaceDE w:val="0"/>
              <w:autoSpaceDN w:val="0"/>
              <w:adjustRightInd w:val="0"/>
              <w:spacing w:after="0" w:line="240" w:lineRule="auto"/>
              <w:jc w:val="center"/>
              <w:rPr>
                <w:rFonts w:ascii="Times New Roman" w:eastAsia="Times New Roman" w:hAnsi="Times New Roman" w:cs="Times New Roman"/>
                <w:b/>
                <w:sz w:val="26"/>
                <w:szCs w:val="26"/>
                <w:lang w:val="en-US" w:eastAsia="lv-LV"/>
              </w:rPr>
            </w:pPr>
            <w:r w:rsidRPr="005A08C9">
              <w:rPr>
                <w:rFonts w:ascii="Times New Roman" w:eastAsia="Times New Roman" w:hAnsi="Times New Roman" w:cs="Times New Roman"/>
                <w:b/>
                <w:sz w:val="26"/>
                <w:szCs w:val="26"/>
                <w:lang w:val="en-US" w:eastAsia="lv-LV"/>
              </w:rPr>
              <w:t>Nr. pēc kārtas</w:t>
            </w:r>
          </w:p>
        </w:tc>
        <w:tc>
          <w:tcPr>
            <w:tcW w:w="4123" w:type="dxa"/>
            <w:shd w:val="clear" w:color="auto" w:fill="D9D9D9" w:themeFill="background1" w:themeFillShade="D9"/>
          </w:tcPr>
          <w:p w:rsidR="005A08C9" w:rsidRPr="005A08C9" w:rsidRDefault="005A08C9" w:rsidP="005A08C9">
            <w:pPr>
              <w:widowControl w:val="0"/>
              <w:autoSpaceDE w:val="0"/>
              <w:autoSpaceDN w:val="0"/>
              <w:adjustRightInd w:val="0"/>
              <w:spacing w:after="0" w:line="240" w:lineRule="auto"/>
              <w:jc w:val="center"/>
              <w:rPr>
                <w:rFonts w:ascii="Times New Roman" w:eastAsia="Times New Roman" w:hAnsi="Times New Roman" w:cs="Times New Roman"/>
                <w:b/>
                <w:sz w:val="26"/>
                <w:szCs w:val="26"/>
                <w:lang w:val="en-US" w:eastAsia="lv-LV"/>
              </w:rPr>
            </w:pPr>
            <w:r w:rsidRPr="005A08C9">
              <w:rPr>
                <w:rFonts w:ascii="Times New Roman" w:eastAsia="Times New Roman" w:hAnsi="Times New Roman" w:cs="Times New Roman"/>
                <w:b/>
                <w:sz w:val="26"/>
                <w:szCs w:val="26"/>
                <w:lang w:val="en-US" w:eastAsia="lv-LV"/>
              </w:rPr>
              <w:t>Prasība</w:t>
            </w:r>
          </w:p>
        </w:tc>
        <w:tc>
          <w:tcPr>
            <w:tcW w:w="4455" w:type="dxa"/>
          </w:tcPr>
          <w:p w:rsidR="005A08C9" w:rsidRPr="005A08C9" w:rsidRDefault="005A08C9" w:rsidP="005A08C9">
            <w:pPr>
              <w:widowControl w:val="0"/>
              <w:autoSpaceDE w:val="0"/>
              <w:autoSpaceDN w:val="0"/>
              <w:adjustRightInd w:val="0"/>
              <w:spacing w:after="0" w:line="240" w:lineRule="auto"/>
              <w:jc w:val="center"/>
              <w:rPr>
                <w:rFonts w:ascii="Times New Roman" w:eastAsia="Times New Roman" w:hAnsi="Times New Roman" w:cs="Times New Roman"/>
                <w:b/>
                <w:sz w:val="26"/>
                <w:szCs w:val="26"/>
                <w:lang w:val="en-US" w:eastAsia="lv-LV"/>
              </w:rPr>
            </w:pPr>
            <w:r w:rsidRPr="005A08C9">
              <w:rPr>
                <w:rFonts w:ascii="Times New Roman" w:eastAsia="Times New Roman" w:hAnsi="Times New Roman" w:cs="Times New Roman"/>
                <w:b/>
                <w:sz w:val="26"/>
                <w:szCs w:val="26"/>
                <w:lang w:val="en-US" w:eastAsia="lv-LV"/>
              </w:rPr>
              <w:t>Iesniedzamais/-ie dokuments/-i</w:t>
            </w:r>
          </w:p>
        </w:tc>
      </w:tr>
      <w:tr w:rsidR="005A08C9" w:rsidRPr="005A08C9" w:rsidTr="00AD4D2A">
        <w:trPr>
          <w:trHeight w:val="598"/>
        </w:trPr>
        <w:tc>
          <w:tcPr>
            <w:tcW w:w="1242" w:type="dxa"/>
          </w:tcPr>
          <w:p w:rsidR="005A08C9" w:rsidRPr="005A08C9" w:rsidRDefault="005A08C9" w:rsidP="005A08C9">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3.1.1.</w:t>
            </w:r>
          </w:p>
        </w:tc>
        <w:tc>
          <w:tcPr>
            <w:tcW w:w="4123" w:type="dxa"/>
            <w:shd w:val="clear" w:color="auto" w:fill="D9D9D9" w:themeFill="background1" w:themeFillShade="D9"/>
          </w:tcPr>
          <w:p w:rsidR="005A08C9" w:rsidRPr="005A08C9" w:rsidRDefault="005A08C9" w:rsidP="005A08C9">
            <w:pPr>
              <w:widowControl w:val="0"/>
              <w:autoSpaceDE w:val="0"/>
              <w:autoSpaceDN w:val="0"/>
              <w:adjustRightInd w:val="0"/>
              <w:spacing w:after="0" w:line="240" w:lineRule="auto"/>
              <w:jc w:val="both"/>
              <w:rPr>
                <w:rFonts w:ascii="Times New Roman" w:eastAsia="Times New Roman" w:hAnsi="Times New Roman" w:cs="Times New Roman"/>
                <w:b/>
                <w:sz w:val="26"/>
                <w:szCs w:val="26"/>
                <w:lang w:val="en-US" w:eastAsia="lv-LV"/>
              </w:rPr>
            </w:pPr>
            <w:r w:rsidRPr="005A08C9">
              <w:rPr>
                <w:rFonts w:ascii="Times New Roman" w:eastAsia="Times New Roman" w:hAnsi="Times New Roman" w:cs="Times New Roman"/>
                <w:sz w:val="26"/>
                <w:szCs w:val="26"/>
                <w:lang w:val="en-US"/>
              </w:rPr>
              <w:t>Pieteikums dalībai iepirkumā</w:t>
            </w:r>
          </w:p>
        </w:tc>
        <w:tc>
          <w:tcPr>
            <w:tcW w:w="4455" w:type="dxa"/>
          </w:tcPr>
          <w:p w:rsidR="005A08C9" w:rsidRPr="005A08C9" w:rsidRDefault="005A08C9" w:rsidP="005A08C9">
            <w:pPr>
              <w:widowControl w:val="0"/>
              <w:autoSpaceDE w:val="0"/>
              <w:autoSpaceDN w:val="0"/>
              <w:adjustRightInd w:val="0"/>
              <w:spacing w:after="0" w:line="240" w:lineRule="auto"/>
              <w:jc w:val="both"/>
              <w:rPr>
                <w:rFonts w:ascii="Times New Roman" w:eastAsia="Times New Roman" w:hAnsi="Times New Roman" w:cs="Times New Roman"/>
                <w:b/>
                <w:sz w:val="26"/>
                <w:szCs w:val="26"/>
                <w:lang w:val="en-US" w:eastAsia="lv-LV"/>
              </w:rPr>
            </w:pPr>
            <w:r w:rsidRPr="005A08C9">
              <w:rPr>
                <w:rFonts w:ascii="Times New Roman" w:eastAsia="Times New Roman" w:hAnsi="Times New Roman" w:cs="Times New Roman"/>
                <w:sz w:val="26"/>
                <w:szCs w:val="26"/>
                <w:lang w:val="en-US"/>
              </w:rPr>
              <w:t>Pretendents iesniedz parakstītu Pieteikumu dalībai iepirkumā saskaņā ar Nolikuma 1.pielikumā pievienoto formu.</w:t>
            </w:r>
          </w:p>
        </w:tc>
      </w:tr>
      <w:tr w:rsidR="005A08C9" w:rsidRPr="005A08C9" w:rsidTr="00AD4D2A">
        <w:tc>
          <w:tcPr>
            <w:tcW w:w="1242" w:type="dxa"/>
          </w:tcPr>
          <w:p w:rsidR="005A08C9" w:rsidRPr="005A08C9" w:rsidRDefault="005A08C9" w:rsidP="005A08C9">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 xml:space="preserve">   3.1.2.</w:t>
            </w:r>
          </w:p>
        </w:tc>
        <w:tc>
          <w:tcPr>
            <w:tcW w:w="4123" w:type="dxa"/>
            <w:shd w:val="clear" w:color="auto" w:fill="D9D9D9" w:themeFill="background1" w:themeFillShade="D9"/>
          </w:tcPr>
          <w:p w:rsidR="005A08C9" w:rsidRPr="005A08C9" w:rsidRDefault="005A08C9" w:rsidP="005A08C9">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Pretendents ir reģistrēts normatīvajos aktos (Latvijas Republikas Uzņēmumu reģistrā vai līdzvērtīgā reģistrā ārvalstīs) noteiktajā kārtībā.</w:t>
            </w:r>
          </w:p>
        </w:tc>
        <w:tc>
          <w:tcPr>
            <w:tcW w:w="4455" w:type="dxa"/>
          </w:tcPr>
          <w:p w:rsidR="005A08C9" w:rsidRPr="005A08C9" w:rsidRDefault="005A08C9" w:rsidP="005A08C9">
            <w:pPr>
              <w:widowControl w:val="0"/>
              <w:autoSpaceDE w:val="0"/>
              <w:autoSpaceDN w:val="0"/>
              <w:adjustRightInd w:val="0"/>
              <w:spacing w:after="0" w:line="240" w:lineRule="auto"/>
              <w:jc w:val="both"/>
              <w:rPr>
                <w:rFonts w:ascii="Times New Roman" w:eastAsia="Times New Roman" w:hAnsi="Times New Roman" w:cs="Times New Roman"/>
                <w:i/>
                <w:sz w:val="26"/>
                <w:szCs w:val="26"/>
                <w:lang w:eastAsia="lv-LV"/>
              </w:rPr>
            </w:pPr>
            <w:r w:rsidRPr="005A08C9">
              <w:rPr>
                <w:rFonts w:ascii="Times New Roman" w:eastAsia="Times New Roman" w:hAnsi="Times New Roman" w:cs="Times New Roman"/>
                <w:b/>
                <w:sz w:val="26"/>
                <w:szCs w:val="26"/>
                <w:lang w:eastAsia="lv-LV"/>
              </w:rPr>
              <w:t>1.</w:t>
            </w:r>
            <w:r w:rsidRPr="005A08C9">
              <w:rPr>
                <w:rFonts w:ascii="Times New Roman" w:eastAsia="Times New Roman" w:hAnsi="Times New Roman" w:cs="Times New Roman"/>
                <w:sz w:val="26"/>
                <w:szCs w:val="26"/>
                <w:lang w:eastAsia="lv-LV"/>
              </w:rPr>
              <w:t xml:space="preserve"> Reģistrācijas faktu attiecībā uz Latvijas Republikā reģistrētajiem pretendentiem iepirkuma komisija pārbaudīs publiski pieejamajās datubāzēs.</w:t>
            </w:r>
          </w:p>
          <w:p w:rsidR="005A08C9" w:rsidRPr="005A08C9" w:rsidRDefault="005A08C9" w:rsidP="005A08C9">
            <w:pPr>
              <w:widowControl w:val="0"/>
              <w:autoSpaceDE w:val="0"/>
              <w:autoSpaceDN w:val="0"/>
              <w:adjustRightInd w:val="0"/>
              <w:spacing w:after="0" w:line="240" w:lineRule="auto"/>
              <w:ind w:left="22"/>
              <w:jc w:val="both"/>
              <w:rPr>
                <w:rFonts w:ascii="Times New Roman" w:eastAsia="Times New Roman" w:hAnsi="Times New Roman" w:cs="Times New Roman"/>
                <w:sz w:val="26"/>
                <w:szCs w:val="26"/>
              </w:rPr>
            </w:pPr>
            <w:r w:rsidRPr="005A08C9">
              <w:rPr>
                <w:rFonts w:ascii="Times New Roman" w:eastAsia="Times New Roman" w:hAnsi="Times New Roman" w:cs="Times New Roman"/>
                <w:b/>
                <w:sz w:val="26"/>
                <w:szCs w:val="26"/>
                <w:lang w:eastAsia="lv-LV"/>
              </w:rPr>
              <w:t xml:space="preserve">2. </w:t>
            </w:r>
            <w:r w:rsidRPr="005A08C9">
              <w:rPr>
                <w:rFonts w:ascii="Times New Roman" w:eastAsia="Times New Roman" w:hAnsi="Times New Roman" w:cs="Times New Roman"/>
                <w:sz w:val="26"/>
                <w:szCs w:val="26"/>
                <w:lang w:eastAsia="lv-LV"/>
              </w:rPr>
              <w:t>Ārvalstīs reģistrētajiem pretendentiem jāiesniedz reģistrācijas faktu apliecinošs dokuments.</w:t>
            </w:r>
          </w:p>
        </w:tc>
      </w:tr>
      <w:tr w:rsidR="005A08C9" w:rsidRPr="005A08C9" w:rsidTr="00AD4D2A">
        <w:trPr>
          <w:trHeight w:val="1026"/>
        </w:trPr>
        <w:tc>
          <w:tcPr>
            <w:tcW w:w="1242" w:type="dxa"/>
          </w:tcPr>
          <w:p w:rsidR="005A08C9" w:rsidRPr="005A08C9" w:rsidRDefault="005A08C9" w:rsidP="005A08C9">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3.1.3.</w:t>
            </w:r>
          </w:p>
        </w:tc>
        <w:tc>
          <w:tcPr>
            <w:tcW w:w="4123" w:type="dxa"/>
            <w:shd w:val="clear" w:color="auto" w:fill="D9D9D9" w:themeFill="background1" w:themeFillShade="D9"/>
          </w:tcPr>
          <w:p w:rsidR="005A08C9" w:rsidRPr="005A08C9" w:rsidRDefault="005A08C9" w:rsidP="005A08C9">
            <w:pPr>
              <w:keepLines/>
              <w:spacing w:after="0" w:line="240" w:lineRule="auto"/>
              <w:jc w:val="both"/>
              <w:rPr>
                <w:rFonts w:ascii="Times New Roman" w:eastAsia="Times New Roman" w:hAnsi="Times New Roman" w:cs="Times New Roman"/>
                <w:bCs/>
                <w:sz w:val="26"/>
                <w:szCs w:val="26"/>
                <w:lang w:val="en-US" w:eastAsia="lv-LV"/>
              </w:rPr>
            </w:pPr>
            <w:r w:rsidRPr="005A08C9">
              <w:rPr>
                <w:rFonts w:ascii="Times New Roman" w:eastAsia="Times New Roman" w:hAnsi="Times New Roman" w:cs="Times New Roman"/>
                <w:bCs/>
                <w:sz w:val="26"/>
                <w:szCs w:val="26"/>
                <w:lang w:val="en-US" w:eastAsia="lv-LV"/>
              </w:rPr>
              <w:t>Pretendentam ir atļauja mehānisko transportlīdzekļu tirdzniecībai</w:t>
            </w:r>
          </w:p>
        </w:tc>
        <w:tc>
          <w:tcPr>
            <w:tcW w:w="4455" w:type="dxa"/>
          </w:tcPr>
          <w:p w:rsidR="005A08C9" w:rsidRPr="005A08C9" w:rsidRDefault="005A08C9" w:rsidP="005A08C9">
            <w:pPr>
              <w:keepLines/>
              <w:spacing w:after="0" w:line="240" w:lineRule="auto"/>
              <w:jc w:val="both"/>
              <w:rPr>
                <w:rFonts w:ascii="Times New Roman" w:eastAsia="Times New Roman" w:hAnsi="Times New Roman" w:cs="Times New Roman"/>
                <w:b/>
                <w:sz w:val="26"/>
                <w:szCs w:val="26"/>
                <w:lang w:val="en-US"/>
              </w:rPr>
            </w:pPr>
            <w:r w:rsidRPr="005A08C9">
              <w:rPr>
                <w:rFonts w:ascii="Times New Roman" w:eastAsia="Times New Roman" w:hAnsi="Times New Roman" w:cs="Times New Roman"/>
                <w:bCs/>
                <w:sz w:val="26"/>
                <w:szCs w:val="26"/>
                <w:lang w:val="en-US" w:eastAsia="lv-LV"/>
              </w:rPr>
              <w:t xml:space="preserve">Pretendenta apliecināta Latvijas Republikas Satiksmes ministrijas licences mehānisko transportlīdzekļu tirdzniecībai (ārvalstu pretendentiem-analogas iestādes izsniegtas licences) kopija. </w:t>
            </w:r>
          </w:p>
        </w:tc>
      </w:tr>
      <w:tr w:rsidR="005A08C9" w:rsidRPr="005A08C9" w:rsidTr="00AD4D2A">
        <w:tblPrEx>
          <w:tblLook w:val="0000" w:firstRow="0" w:lastRow="0" w:firstColumn="0" w:lastColumn="0" w:noHBand="0" w:noVBand="0"/>
        </w:tblPrEx>
        <w:trPr>
          <w:trHeight w:val="2095"/>
        </w:trPr>
        <w:tc>
          <w:tcPr>
            <w:tcW w:w="1242" w:type="dxa"/>
          </w:tcPr>
          <w:p w:rsidR="005A08C9" w:rsidRPr="005A08C9" w:rsidRDefault="005A08C9" w:rsidP="005A08C9">
            <w:pPr>
              <w:widowControl w:val="0"/>
              <w:autoSpaceDE w:val="0"/>
              <w:autoSpaceDN w:val="0"/>
              <w:adjustRightInd w:val="0"/>
              <w:spacing w:after="0" w:line="240" w:lineRule="auto"/>
              <w:ind w:left="108"/>
              <w:jc w:val="center"/>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3.1.4.</w:t>
            </w:r>
          </w:p>
        </w:tc>
        <w:tc>
          <w:tcPr>
            <w:tcW w:w="4123" w:type="dxa"/>
            <w:shd w:val="clear" w:color="auto" w:fill="D9D9D9" w:themeFill="background1" w:themeFillShade="D9"/>
          </w:tcPr>
          <w:p w:rsidR="005A08C9" w:rsidRPr="005A08C9" w:rsidRDefault="005A08C9" w:rsidP="005A08C9">
            <w:pPr>
              <w:widowControl w:val="0"/>
              <w:autoSpaceDE w:val="0"/>
              <w:autoSpaceDN w:val="0"/>
              <w:adjustRightInd w:val="0"/>
              <w:spacing w:after="0" w:line="240" w:lineRule="auto"/>
              <w:ind w:left="-64"/>
              <w:jc w:val="both"/>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Pretendentam ir tiesības</w:t>
            </w:r>
            <w:r w:rsidRPr="005A08C9">
              <w:rPr>
                <w:rFonts w:ascii="Times New Roman" w:eastAsia="Times New Roman" w:hAnsi="Times New Roman" w:cs="Times New Roman"/>
                <w:bCs/>
                <w:sz w:val="26"/>
                <w:szCs w:val="26"/>
                <w:lang w:val="en-US" w:eastAsia="lv-LV"/>
              </w:rPr>
              <w:t xml:space="preserve"> piegādāt transportlīdzekļus un tiesības nodrošināt to garantijas apkalpošanu, kā arī tiesības nodrošināt to tehniskās apkopes un remontu garantijas laikā.</w:t>
            </w:r>
          </w:p>
        </w:tc>
        <w:tc>
          <w:tcPr>
            <w:tcW w:w="4455" w:type="dxa"/>
          </w:tcPr>
          <w:p w:rsidR="005A08C9" w:rsidRPr="005A08C9" w:rsidRDefault="005A08C9" w:rsidP="005A08C9">
            <w:pPr>
              <w:widowControl w:val="0"/>
              <w:autoSpaceDE w:val="0"/>
              <w:autoSpaceDN w:val="0"/>
              <w:adjustRightInd w:val="0"/>
              <w:spacing w:after="0" w:line="240" w:lineRule="auto"/>
              <w:jc w:val="both"/>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bCs/>
                <w:sz w:val="26"/>
                <w:szCs w:val="26"/>
                <w:lang w:val="en-US" w:eastAsia="lv-LV"/>
              </w:rPr>
              <w:t>Transportlīdzekļu ražotāja apliecinājumu par to, ka pretendentam ir tiesības piegādāt transportlīdzekļus un tiesības nodrošināt to garantijas apkalpošanu, kā arī tiesības nodrošināt to tehniskās apkopes un remontu garantijas laikā. Papildus pretendneta apliecinājumu</w:t>
            </w:r>
            <w:r>
              <w:rPr>
                <w:rFonts w:ascii="Times New Roman" w:eastAsia="Times New Roman" w:hAnsi="Times New Roman" w:cs="Times New Roman"/>
                <w:bCs/>
                <w:sz w:val="26"/>
                <w:szCs w:val="26"/>
                <w:lang w:val="en-US" w:eastAsia="lv-LV"/>
              </w:rPr>
              <w:t>, ka</w:t>
            </w:r>
            <w:r w:rsidRPr="005A08C9">
              <w:rPr>
                <w:rFonts w:ascii="Times New Roman" w:eastAsia="Times New Roman" w:hAnsi="Times New Roman" w:cs="Times New Roman"/>
                <w:bCs/>
                <w:sz w:val="26"/>
                <w:szCs w:val="26"/>
                <w:lang w:val="en-US" w:eastAsia="lv-LV"/>
              </w:rPr>
              <w:t xml:space="preserve"> transportlīdzekļa apkope notiks saskaņā ar transportlīdzekļa ražotāja obligātajām prasībām.</w:t>
            </w:r>
          </w:p>
        </w:tc>
      </w:tr>
      <w:tr w:rsidR="005A08C9" w:rsidRPr="005A08C9" w:rsidTr="00AD4D2A">
        <w:tblPrEx>
          <w:tblLook w:val="0000" w:firstRow="0" w:lastRow="0" w:firstColumn="0" w:lastColumn="0" w:noHBand="0" w:noVBand="0"/>
        </w:tblPrEx>
        <w:trPr>
          <w:trHeight w:val="4290"/>
        </w:trPr>
        <w:tc>
          <w:tcPr>
            <w:tcW w:w="1242" w:type="dxa"/>
          </w:tcPr>
          <w:p w:rsidR="005A08C9" w:rsidRPr="005A08C9" w:rsidRDefault="005A08C9" w:rsidP="005A08C9">
            <w:pPr>
              <w:widowControl w:val="0"/>
              <w:autoSpaceDE w:val="0"/>
              <w:autoSpaceDN w:val="0"/>
              <w:adjustRightInd w:val="0"/>
              <w:spacing w:after="0" w:line="240" w:lineRule="auto"/>
              <w:ind w:left="108"/>
              <w:jc w:val="center"/>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lastRenderedPageBreak/>
              <w:t>3.1.5.</w:t>
            </w:r>
          </w:p>
        </w:tc>
        <w:tc>
          <w:tcPr>
            <w:tcW w:w="4123" w:type="dxa"/>
            <w:shd w:val="clear" w:color="auto" w:fill="D9D9D9" w:themeFill="background1" w:themeFillShade="D9"/>
          </w:tcPr>
          <w:p w:rsidR="005A08C9" w:rsidRPr="005A08C9" w:rsidRDefault="005A08C9" w:rsidP="005A08C9">
            <w:pPr>
              <w:widowControl w:val="0"/>
              <w:autoSpaceDE w:val="0"/>
              <w:autoSpaceDN w:val="0"/>
              <w:adjustRightInd w:val="0"/>
              <w:spacing w:after="0" w:line="240" w:lineRule="auto"/>
              <w:ind w:left="-64"/>
              <w:jc w:val="both"/>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 xml:space="preserve">Pretendenta iesniegts </w:t>
            </w:r>
            <w:r w:rsidRPr="005A08C9">
              <w:rPr>
                <w:rFonts w:ascii="Times New Roman" w:eastAsia="Times New Roman" w:hAnsi="Times New Roman" w:cs="Times New Roman"/>
                <w:bCs/>
                <w:sz w:val="26"/>
                <w:szCs w:val="26"/>
                <w:lang w:val="en-US" w:eastAsia="lv-LV"/>
              </w:rPr>
              <w:t xml:space="preserve">attiecīgas sērijas un tipa </w:t>
            </w:r>
            <w:r w:rsidRPr="005A08C9">
              <w:rPr>
                <w:rFonts w:ascii="Times New Roman" w:eastAsia="Times New Roman" w:hAnsi="Times New Roman" w:cs="Times New Roman"/>
                <w:sz w:val="26"/>
                <w:szCs w:val="26"/>
                <w:lang w:val="en-US" w:eastAsia="lv-LV"/>
              </w:rPr>
              <w:t>transportlīdzekļa atbilstības sertifikāts</w:t>
            </w:r>
          </w:p>
        </w:tc>
        <w:tc>
          <w:tcPr>
            <w:tcW w:w="4455" w:type="dxa"/>
          </w:tcPr>
          <w:p w:rsidR="005A08C9" w:rsidRPr="005A08C9" w:rsidRDefault="005A08C9" w:rsidP="005A08C9">
            <w:pPr>
              <w:widowControl w:val="0"/>
              <w:autoSpaceDE w:val="0"/>
              <w:autoSpaceDN w:val="0"/>
              <w:adjustRightInd w:val="0"/>
              <w:spacing w:after="0" w:line="240" w:lineRule="auto"/>
              <w:jc w:val="both"/>
              <w:outlineLvl w:val="1"/>
              <w:rPr>
                <w:rFonts w:ascii="Times New Roman" w:eastAsia="Times New Roman" w:hAnsi="Times New Roman" w:cs="Times New Roman"/>
                <w:bCs/>
                <w:sz w:val="26"/>
                <w:szCs w:val="26"/>
                <w:lang w:val="en-US" w:eastAsia="lv-LV"/>
              </w:rPr>
            </w:pPr>
            <w:r w:rsidRPr="005A08C9">
              <w:rPr>
                <w:rFonts w:ascii="Times New Roman" w:eastAsia="Times New Roman" w:hAnsi="Times New Roman" w:cs="Times New Roman"/>
                <w:bCs/>
                <w:sz w:val="26"/>
                <w:szCs w:val="26"/>
                <w:lang w:val="en-US" w:eastAsia="lv-LV"/>
              </w:rPr>
              <w:t>Pretendents iesniedz dokumentu, ko izsniedz transportlīdzekļa izgatavotājs un ar ko apliecina, ka attiecīgas sērijas transportlīdzeklis, kas pieder pie tipa, kurš apstiprināts saskaņā ar</w:t>
            </w:r>
            <w:r w:rsidRPr="005A08C9">
              <w:rPr>
                <w:rFonts w:ascii="Times New Roman" w:eastAsia="Times New Roman" w:hAnsi="Times New Roman" w:cs="Times New Roman"/>
                <w:sz w:val="20"/>
                <w:szCs w:val="20"/>
                <w:lang w:val="en-US"/>
              </w:rPr>
              <w:t xml:space="preserve"> </w:t>
            </w:r>
            <w:r w:rsidRPr="005A08C9">
              <w:rPr>
                <w:rFonts w:ascii="Times New Roman" w:eastAsia="Times New Roman" w:hAnsi="Times New Roman" w:cs="Times New Roman"/>
                <w:bCs/>
                <w:sz w:val="26"/>
                <w:szCs w:val="26"/>
                <w:lang w:val="en-US" w:eastAsia="lv-LV"/>
              </w:rPr>
              <w:t>2009.gada 22.decembra Ministru kabineta noteikumiem Nr.1494 “Mopēdu, mehānisko transportlīdzekļu, to piekabju un sastāvdaļu atbilstības novērtēšanas noteikumi”, ražošanas laikā atbilst normatīvajiem aktiem par ceļu satiksmi.</w:t>
            </w:r>
          </w:p>
        </w:tc>
      </w:tr>
      <w:tr w:rsidR="005A08C9" w:rsidRPr="005A08C9" w:rsidTr="00AD4D2A">
        <w:tblPrEx>
          <w:tblLook w:val="0000" w:firstRow="0" w:lastRow="0" w:firstColumn="0" w:lastColumn="0" w:noHBand="0" w:noVBand="0"/>
        </w:tblPrEx>
        <w:trPr>
          <w:trHeight w:val="2176"/>
        </w:trPr>
        <w:tc>
          <w:tcPr>
            <w:tcW w:w="1242" w:type="dxa"/>
          </w:tcPr>
          <w:p w:rsidR="005A08C9" w:rsidRPr="005A08C9" w:rsidRDefault="005A08C9" w:rsidP="005A08C9">
            <w:pPr>
              <w:widowControl w:val="0"/>
              <w:autoSpaceDE w:val="0"/>
              <w:autoSpaceDN w:val="0"/>
              <w:adjustRightInd w:val="0"/>
              <w:spacing w:after="0" w:line="240" w:lineRule="auto"/>
              <w:ind w:left="108"/>
              <w:jc w:val="center"/>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3.1.6.</w:t>
            </w:r>
          </w:p>
        </w:tc>
        <w:tc>
          <w:tcPr>
            <w:tcW w:w="4123" w:type="dxa"/>
            <w:shd w:val="clear" w:color="auto" w:fill="D9D9D9" w:themeFill="background1" w:themeFillShade="D9"/>
          </w:tcPr>
          <w:p w:rsidR="005A08C9" w:rsidRPr="005A08C9" w:rsidRDefault="005A08C9" w:rsidP="005A08C9">
            <w:pPr>
              <w:widowControl w:val="0"/>
              <w:autoSpaceDE w:val="0"/>
              <w:autoSpaceDN w:val="0"/>
              <w:adjustRightInd w:val="0"/>
              <w:spacing w:after="0" w:line="240" w:lineRule="auto"/>
              <w:ind w:left="-64"/>
              <w:jc w:val="both"/>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 xml:space="preserve">Pretendents var balstīties uz citu personu tehniskajām un profesionālajām iespējām, ja tas  ir  nepieciešams  konkrētā  iepirkuma  līguma  izpildei,  neatkarīgi  no  savstarpējo attiecību tiesiskā rakstura. </w:t>
            </w:r>
          </w:p>
          <w:p w:rsidR="005A08C9" w:rsidRPr="005A08C9" w:rsidRDefault="005A08C9" w:rsidP="005A08C9">
            <w:pPr>
              <w:widowControl w:val="0"/>
              <w:autoSpaceDE w:val="0"/>
              <w:autoSpaceDN w:val="0"/>
              <w:adjustRightInd w:val="0"/>
              <w:spacing w:after="0" w:line="240" w:lineRule="auto"/>
              <w:ind w:left="-64"/>
              <w:jc w:val="both"/>
              <w:outlineLvl w:val="1"/>
              <w:rPr>
                <w:rFonts w:ascii="Times New Roman" w:eastAsia="Times New Roman" w:hAnsi="Times New Roman" w:cs="Times New Roman"/>
                <w:sz w:val="26"/>
                <w:szCs w:val="26"/>
                <w:lang w:val="en-US" w:eastAsia="lv-LV"/>
              </w:rPr>
            </w:pPr>
          </w:p>
        </w:tc>
        <w:tc>
          <w:tcPr>
            <w:tcW w:w="4455" w:type="dxa"/>
          </w:tcPr>
          <w:p w:rsidR="005A08C9" w:rsidRPr="005A08C9" w:rsidRDefault="005A08C9" w:rsidP="005A08C9">
            <w:pPr>
              <w:widowControl w:val="0"/>
              <w:autoSpaceDE w:val="0"/>
              <w:autoSpaceDN w:val="0"/>
              <w:adjustRightInd w:val="0"/>
              <w:spacing w:after="0" w:line="240" w:lineRule="auto"/>
              <w:ind w:left="-64"/>
              <w:jc w:val="both"/>
              <w:outlineLvl w:val="1"/>
              <w:rPr>
                <w:rFonts w:ascii="Times New Roman" w:eastAsia="Times New Roman" w:hAnsi="Times New Roman" w:cs="Times New Roman"/>
                <w:sz w:val="26"/>
                <w:szCs w:val="26"/>
                <w:lang w:val="en-US" w:eastAsia="lv-LV"/>
              </w:rPr>
            </w:pPr>
            <w:r w:rsidRPr="005A08C9">
              <w:rPr>
                <w:rFonts w:ascii="Times New Roman" w:eastAsia="Times New Roman" w:hAnsi="Times New Roman" w:cs="Times New Roman"/>
                <w:sz w:val="26"/>
                <w:szCs w:val="26"/>
                <w:lang w:val="en-US" w:eastAsia="lv-LV"/>
              </w:rPr>
              <w:t>Šādā gadījumā Pretendents pierāda pasūtītājam, ka tā rīcībā būs  nepieciešamie  resursi,  iesniedzot  šo  personu  apliecinājumu  vai  vienošanos  par nepieciešamo  resursu  nodošanu  piegādātāja  rīcībā.</w:t>
            </w:r>
          </w:p>
        </w:tc>
      </w:tr>
    </w:tbl>
    <w:p w:rsidR="00C11C94" w:rsidRPr="005A08C9" w:rsidRDefault="00C11C94" w:rsidP="00C11C94">
      <w:pPr>
        <w:spacing w:after="0" w:line="240" w:lineRule="auto"/>
        <w:jc w:val="both"/>
        <w:rPr>
          <w:rFonts w:ascii="Times New Roman" w:hAnsi="Times New Roman" w:cs="Times New Roman"/>
          <w:sz w:val="26"/>
          <w:szCs w:val="26"/>
          <w:lang w:val="en-US"/>
        </w:rPr>
      </w:pPr>
    </w:p>
    <w:p w:rsidR="00EC55F0" w:rsidRDefault="00EC55F0" w:rsidP="003B0493">
      <w:pPr>
        <w:pStyle w:val="Sarakstarindkopa"/>
        <w:numPr>
          <w:ilvl w:val="0"/>
          <w:numId w:val="2"/>
        </w:numPr>
        <w:spacing w:after="0" w:line="240" w:lineRule="auto"/>
        <w:jc w:val="both"/>
        <w:rPr>
          <w:rFonts w:ascii="Times New Roman" w:hAnsi="Times New Roman" w:cs="Times New Roman"/>
          <w:sz w:val="26"/>
          <w:szCs w:val="26"/>
        </w:rPr>
      </w:pPr>
      <w:r w:rsidRPr="003B0493">
        <w:rPr>
          <w:rFonts w:ascii="Times New Roman" w:hAnsi="Times New Roman" w:cs="Times New Roman"/>
          <w:sz w:val="26"/>
          <w:szCs w:val="26"/>
        </w:rPr>
        <w:t xml:space="preserve"> Pretendentu piedāvājumu izvēles kritēriji: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400"/>
        <w:gridCol w:w="1800"/>
      </w:tblGrid>
      <w:tr w:rsidR="005A08C9" w:rsidRPr="005A08C9" w:rsidTr="00AD4D2A">
        <w:tc>
          <w:tcPr>
            <w:tcW w:w="1080" w:type="dxa"/>
          </w:tcPr>
          <w:p w:rsidR="005A08C9" w:rsidRPr="005A08C9" w:rsidRDefault="005A08C9" w:rsidP="005A08C9">
            <w:pPr>
              <w:spacing w:after="0" w:line="240" w:lineRule="auto"/>
              <w:jc w:val="center"/>
              <w:rPr>
                <w:rFonts w:ascii="Times New Roman" w:eastAsia="Times New Roman" w:hAnsi="Times New Roman" w:cs="Times New Roman"/>
                <w:b/>
                <w:i/>
                <w:sz w:val="26"/>
                <w:szCs w:val="26"/>
              </w:rPr>
            </w:pPr>
            <w:r w:rsidRPr="005A08C9">
              <w:rPr>
                <w:rFonts w:ascii="Times New Roman" w:eastAsia="Times New Roman" w:hAnsi="Times New Roman" w:cs="Times New Roman"/>
                <w:b/>
                <w:i/>
                <w:sz w:val="26"/>
                <w:szCs w:val="26"/>
              </w:rPr>
              <w:t>Nr. p/k</w:t>
            </w:r>
          </w:p>
        </w:tc>
        <w:tc>
          <w:tcPr>
            <w:tcW w:w="5400" w:type="dxa"/>
          </w:tcPr>
          <w:p w:rsidR="005A08C9" w:rsidRPr="005A08C9" w:rsidRDefault="005A08C9" w:rsidP="005A08C9">
            <w:pPr>
              <w:spacing w:after="0" w:line="240" w:lineRule="auto"/>
              <w:jc w:val="center"/>
              <w:rPr>
                <w:rFonts w:ascii="Times New Roman" w:eastAsia="Times New Roman" w:hAnsi="Times New Roman" w:cs="Times New Roman"/>
                <w:b/>
                <w:i/>
                <w:sz w:val="26"/>
                <w:szCs w:val="26"/>
              </w:rPr>
            </w:pPr>
            <w:r w:rsidRPr="005A08C9">
              <w:rPr>
                <w:rFonts w:ascii="Times New Roman" w:eastAsia="Times New Roman" w:hAnsi="Times New Roman" w:cs="Times New Roman"/>
                <w:b/>
                <w:i/>
                <w:sz w:val="26"/>
                <w:szCs w:val="26"/>
              </w:rPr>
              <w:t>Vērtējamais kritērijs</w:t>
            </w:r>
          </w:p>
        </w:tc>
        <w:tc>
          <w:tcPr>
            <w:tcW w:w="1800" w:type="dxa"/>
          </w:tcPr>
          <w:p w:rsidR="005A08C9" w:rsidRPr="005A08C9" w:rsidRDefault="005A08C9" w:rsidP="005A08C9">
            <w:pPr>
              <w:spacing w:after="0" w:line="240" w:lineRule="auto"/>
              <w:jc w:val="center"/>
              <w:rPr>
                <w:rFonts w:ascii="Times New Roman" w:eastAsia="Times New Roman" w:hAnsi="Times New Roman" w:cs="Times New Roman"/>
                <w:b/>
                <w:i/>
                <w:sz w:val="26"/>
                <w:szCs w:val="26"/>
              </w:rPr>
            </w:pPr>
            <w:r w:rsidRPr="005A08C9">
              <w:rPr>
                <w:rFonts w:ascii="Times New Roman" w:eastAsia="Times New Roman" w:hAnsi="Times New Roman" w:cs="Times New Roman"/>
                <w:b/>
                <w:i/>
                <w:sz w:val="26"/>
                <w:szCs w:val="26"/>
              </w:rPr>
              <w:t>Punktu skaits</w:t>
            </w:r>
          </w:p>
        </w:tc>
      </w:tr>
      <w:tr w:rsidR="005A08C9" w:rsidRPr="005A08C9" w:rsidTr="00AD4D2A">
        <w:tc>
          <w:tcPr>
            <w:tcW w:w="1080" w:type="dxa"/>
          </w:tcPr>
          <w:p w:rsidR="005A08C9" w:rsidRPr="005A08C9" w:rsidRDefault="005A08C9" w:rsidP="005A08C9">
            <w:pPr>
              <w:spacing w:after="0" w:line="240" w:lineRule="auto"/>
              <w:jc w:val="center"/>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1.</w:t>
            </w:r>
          </w:p>
        </w:tc>
        <w:tc>
          <w:tcPr>
            <w:tcW w:w="5400" w:type="dxa"/>
          </w:tcPr>
          <w:p w:rsidR="005A08C9" w:rsidRPr="005A08C9" w:rsidRDefault="005A08C9" w:rsidP="005A08C9">
            <w:pPr>
              <w:spacing w:after="0" w:line="240" w:lineRule="auto"/>
              <w:jc w:val="both"/>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 xml:space="preserve">Vienas vieglās automašīnas cena EUR bez PVN. </w:t>
            </w:r>
          </w:p>
        </w:tc>
        <w:tc>
          <w:tcPr>
            <w:tcW w:w="1800" w:type="dxa"/>
          </w:tcPr>
          <w:p w:rsidR="005A08C9" w:rsidRPr="005A08C9" w:rsidRDefault="005A08C9" w:rsidP="005A08C9">
            <w:pPr>
              <w:spacing w:after="0" w:line="240" w:lineRule="auto"/>
              <w:jc w:val="center"/>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90</w:t>
            </w:r>
          </w:p>
        </w:tc>
      </w:tr>
      <w:tr w:rsidR="005A08C9" w:rsidRPr="005A08C9" w:rsidTr="00AD4D2A">
        <w:tc>
          <w:tcPr>
            <w:tcW w:w="1080" w:type="dxa"/>
          </w:tcPr>
          <w:p w:rsidR="005A08C9" w:rsidRPr="005A08C9" w:rsidRDefault="005A08C9" w:rsidP="005A08C9">
            <w:pPr>
              <w:spacing w:after="0" w:line="240" w:lineRule="auto"/>
              <w:jc w:val="center"/>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2.</w:t>
            </w:r>
          </w:p>
        </w:tc>
        <w:tc>
          <w:tcPr>
            <w:tcW w:w="5400" w:type="dxa"/>
          </w:tcPr>
          <w:p w:rsidR="005A08C9" w:rsidRPr="005A08C9" w:rsidRDefault="005A08C9" w:rsidP="005A08C9">
            <w:pPr>
              <w:spacing w:before="100" w:beforeAutospacing="1" w:after="100" w:afterAutospacing="1" w:line="240" w:lineRule="auto"/>
              <w:jc w:val="both"/>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Transportlīdzekļa  darbmūža  ekspluatācijas izmaksas.</w:t>
            </w:r>
          </w:p>
        </w:tc>
        <w:tc>
          <w:tcPr>
            <w:tcW w:w="1800" w:type="dxa"/>
          </w:tcPr>
          <w:p w:rsidR="005A08C9" w:rsidRPr="005A08C9" w:rsidRDefault="005A08C9" w:rsidP="005A08C9">
            <w:pPr>
              <w:spacing w:after="0" w:line="240" w:lineRule="auto"/>
              <w:jc w:val="center"/>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10</w:t>
            </w:r>
          </w:p>
        </w:tc>
      </w:tr>
      <w:tr w:rsidR="005A08C9" w:rsidRPr="005A08C9" w:rsidTr="00AD4D2A">
        <w:tc>
          <w:tcPr>
            <w:tcW w:w="1080" w:type="dxa"/>
          </w:tcPr>
          <w:p w:rsidR="005A08C9" w:rsidRPr="005A08C9" w:rsidRDefault="005A08C9" w:rsidP="005A08C9">
            <w:pPr>
              <w:spacing w:after="0" w:line="240" w:lineRule="auto"/>
              <w:jc w:val="center"/>
              <w:rPr>
                <w:rFonts w:ascii="Times New Roman" w:eastAsia="Times New Roman" w:hAnsi="Times New Roman" w:cs="Times New Roman"/>
                <w:sz w:val="26"/>
                <w:szCs w:val="26"/>
              </w:rPr>
            </w:pPr>
            <w:r w:rsidRPr="005A08C9">
              <w:rPr>
                <w:rFonts w:ascii="Times New Roman" w:eastAsia="Times New Roman" w:hAnsi="Times New Roman" w:cs="Times New Roman"/>
                <w:sz w:val="26"/>
                <w:szCs w:val="26"/>
              </w:rPr>
              <w:t>3.</w:t>
            </w:r>
          </w:p>
        </w:tc>
        <w:tc>
          <w:tcPr>
            <w:tcW w:w="5400" w:type="dxa"/>
          </w:tcPr>
          <w:p w:rsidR="005A08C9" w:rsidRPr="005A08C9" w:rsidRDefault="005A08C9" w:rsidP="005A08C9">
            <w:pPr>
              <w:spacing w:after="0" w:line="240" w:lineRule="auto"/>
              <w:jc w:val="both"/>
              <w:rPr>
                <w:rFonts w:ascii="Times New Roman" w:eastAsia="Times New Roman" w:hAnsi="Times New Roman" w:cs="Times New Roman"/>
                <w:b/>
                <w:sz w:val="26"/>
                <w:szCs w:val="26"/>
              </w:rPr>
            </w:pPr>
            <w:r w:rsidRPr="005A08C9">
              <w:rPr>
                <w:rFonts w:ascii="Times New Roman" w:eastAsia="Times New Roman" w:hAnsi="Times New Roman" w:cs="Times New Roman"/>
                <w:b/>
                <w:sz w:val="26"/>
                <w:szCs w:val="26"/>
              </w:rPr>
              <w:t>Kopā</w:t>
            </w:r>
          </w:p>
        </w:tc>
        <w:tc>
          <w:tcPr>
            <w:tcW w:w="1800" w:type="dxa"/>
          </w:tcPr>
          <w:p w:rsidR="005A08C9" w:rsidRPr="005A08C9" w:rsidRDefault="005A08C9" w:rsidP="005A08C9">
            <w:pPr>
              <w:spacing w:after="0" w:line="240" w:lineRule="auto"/>
              <w:jc w:val="center"/>
              <w:rPr>
                <w:rFonts w:ascii="Times New Roman" w:eastAsia="Times New Roman" w:hAnsi="Times New Roman" w:cs="Times New Roman"/>
                <w:b/>
                <w:sz w:val="26"/>
                <w:szCs w:val="26"/>
              </w:rPr>
            </w:pPr>
            <w:r w:rsidRPr="005A08C9">
              <w:rPr>
                <w:rFonts w:ascii="Times New Roman" w:eastAsia="Times New Roman" w:hAnsi="Times New Roman" w:cs="Times New Roman"/>
                <w:b/>
                <w:sz w:val="26"/>
                <w:szCs w:val="26"/>
              </w:rPr>
              <w:t>100</w:t>
            </w:r>
          </w:p>
        </w:tc>
      </w:tr>
    </w:tbl>
    <w:p w:rsidR="007250C9" w:rsidRPr="003B0493" w:rsidRDefault="007250C9" w:rsidP="007250C9">
      <w:pPr>
        <w:pStyle w:val="Sarakstarindkopa"/>
        <w:spacing w:after="0" w:line="240" w:lineRule="auto"/>
        <w:jc w:val="both"/>
        <w:rPr>
          <w:rFonts w:ascii="Times New Roman" w:hAnsi="Times New Roman" w:cs="Times New Roman"/>
          <w:sz w:val="26"/>
          <w:szCs w:val="26"/>
        </w:rPr>
      </w:pPr>
    </w:p>
    <w:p w:rsidR="005A08C9" w:rsidRPr="005A08C9" w:rsidRDefault="005A08C9" w:rsidP="005A08C9">
      <w:pPr>
        <w:pStyle w:val="Sarakstarindkopa"/>
        <w:numPr>
          <w:ilvl w:val="0"/>
          <w:numId w:val="2"/>
        </w:numPr>
        <w:ind w:left="0" w:firstLine="360"/>
        <w:jc w:val="both"/>
        <w:rPr>
          <w:rFonts w:ascii="Times New Roman" w:hAnsi="Times New Roman" w:cs="Times New Roman"/>
          <w:sz w:val="26"/>
          <w:szCs w:val="26"/>
        </w:rPr>
      </w:pPr>
      <w:r w:rsidRPr="005A08C9">
        <w:rPr>
          <w:rFonts w:ascii="Times New Roman" w:hAnsi="Times New Roman" w:cs="Times New Roman"/>
          <w:sz w:val="26"/>
          <w:szCs w:val="26"/>
        </w:rPr>
        <w:t>Pretendents, kurš piedāvā viszemāko piedāvājuma cenu vienai automašīnai bez PVN, saņem visaugstāko vērtējumu 90 punkti. Piešķiramos punktus aprēķina, izmantojot šādu formulu: (Cx/Cy) x P, kur Cx – lētākā piedāvājuma cena, Cy – vērtējamā piedāvājuma cena un P – Nolikumā noteiktais maksimālais punktu skaits cenai.</w:t>
      </w:r>
    </w:p>
    <w:p w:rsidR="007250C9" w:rsidRDefault="005A08C9" w:rsidP="005A08C9">
      <w:pPr>
        <w:pStyle w:val="Sarakstarindkopa"/>
        <w:numPr>
          <w:ilvl w:val="0"/>
          <w:numId w:val="2"/>
        </w:numPr>
        <w:ind w:left="0" w:firstLine="360"/>
        <w:jc w:val="both"/>
        <w:rPr>
          <w:rFonts w:ascii="Times New Roman" w:hAnsi="Times New Roman" w:cs="Times New Roman"/>
          <w:sz w:val="26"/>
          <w:szCs w:val="26"/>
        </w:rPr>
      </w:pPr>
      <w:r w:rsidRPr="005A08C9">
        <w:rPr>
          <w:rFonts w:ascii="Times New Roman" w:hAnsi="Times New Roman" w:cs="Times New Roman"/>
          <w:sz w:val="26"/>
          <w:szCs w:val="26"/>
        </w:rPr>
        <w:t>Transportlīdzekļa  darbmūža  ekspluatācijas izmaksas. Augstāko vērtējumu (10 punkti) saņem pretendents, kura transportlīdzekļa  darbmūža  ekspluatācijas  izmaksas  200 000km nobraukumam būs visszemākās.  Piešķiramos punktus aprēķina, izmantojot šādu formulu: (Cx/Cy) x P, kur Cx – lētākās darbmūža  ekspluatācijas  izmaksas, Cy – vērtējamās darbmūža  ekspluatācijas  izmaksas  un P – Nolikumā noteiktais maksimālais punktu skaits darbmūža  ekspluatācijas  izmaksām.</w:t>
      </w:r>
      <w:r w:rsidR="00351DD5" w:rsidRPr="007250C9">
        <w:rPr>
          <w:rFonts w:ascii="Times New Roman" w:hAnsi="Times New Roman" w:cs="Times New Roman"/>
          <w:sz w:val="26"/>
          <w:szCs w:val="26"/>
        </w:rPr>
        <w:t xml:space="preserve"> </w:t>
      </w:r>
    </w:p>
    <w:p w:rsidR="00AC0830" w:rsidRPr="007250C9" w:rsidRDefault="007250C9" w:rsidP="00CA5332">
      <w:pPr>
        <w:pStyle w:val="Sarakstarindkopa"/>
        <w:ind w:left="360"/>
        <w:jc w:val="both"/>
        <w:rPr>
          <w:rFonts w:ascii="Times New Roman" w:hAnsi="Times New Roman" w:cs="Times New Roman"/>
          <w:sz w:val="26"/>
          <w:szCs w:val="26"/>
        </w:rPr>
      </w:pPr>
      <w:r w:rsidRPr="007250C9">
        <w:rPr>
          <w:rFonts w:ascii="Times New Roman" w:hAnsi="Times New Roman" w:cs="Times New Roman"/>
          <w:sz w:val="26"/>
          <w:szCs w:val="26"/>
        </w:rPr>
        <w:t xml:space="preserve"> </w:t>
      </w:r>
    </w:p>
    <w:p w:rsidR="00CD39CC" w:rsidRPr="003B0493" w:rsidRDefault="00351DD5" w:rsidP="00BA1E0A">
      <w:pPr>
        <w:pStyle w:val="Sarakstarindkopa"/>
        <w:numPr>
          <w:ilvl w:val="0"/>
          <w:numId w:val="2"/>
        </w:numPr>
        <w:spacing w:after="0" w:line="240" w:lineRule="auto"/>
        <w:ind w:left="0" w:firstLine="360"/>
        <w:jc w:val="both"/>
        <w:rPr>
          <w:rFonts w:ascii="Times New Roman" w:hAnsi="Times New Roman" w:cs="Times New Roman"/>
          <w:sz w:val="26"/>
          <w:szCs w:val="26"/>
        </w:rPr>
      </w:pPr>
      <w:r w:rsidRPr="003B0493">
        <w:rPr>
          <w:rFonts w:ascii="Times New Roman" w:hAnsi="Times New Roman" w:cs="Times New Roman"/>
          <w:sz w:val="26"/>
          <w:szCs w:val="26"/>
        </w:rPr>
        <w:t xml:space="preserve"> </w:t>
      </w:r>
      <w:r w:rsidR="00F73E35" w:rsidRPr="003B0493">
        <w:rPr>
          <w:rFonts w:ascii="Times New Roman" w:hAnsi="Times New Roman" w:cs="Times New Roman"/>
          <w:sz w:val="26"/>
          <w:szCs w:val="26"/>
        </w:rPr>
        <w:t xml:space="preserve">Piedāvājumu atvēršanas vieta, datums un laiks – Rīgas pašvaldības policija, Rīgā, Lomonosova ielā 12a, </w:t>
      </w:r>
      <w:r w:rsidR="00905726">
        <w:rPr>
          <w:rFonts w:ascii="Times New Roman" w:hAnsi="Times New Roman" w:cs="Times New Roman"/>
          <w:sz w:val="26"/>
          <w:szCs w:val="26"/>
        </w:rPr>
        <w:t xml:space="preserve">2017.gada </w:t>
      </w:r>
      <w:r w:rsidR="005A08C9">
        <w:rPr>
          <w:rFonts w:ascii="Times New Roman" w:hAnsi="Times New Roman" w:cs="Times New Roman"/>
          <w:sz w:val="26"/>
          <w:szCs w:val="26"/>
        </w:rPr>
        <w:t>4</w:t>
      </w:r>
      <w:r w:rsidR="00BA1E0A" w:rsidRPr="00BA1E0A">
        <w:rPr>
          <w:rFonts w:ascii="Times New Roman" w:hAnsi="Times New Roman" w:cs="Times New Roman"/>
          <w:sz w:val="26"/>
          <w:szCs w:val="26"/>
        </w:rPr>
        <w:t>.</w:t>
      </w:r>
      <w:r w:rsidR="005A08C9">
        <w:rPr>
          <w:rFonts w:ascii="Times New Roman" w:hAnsi="Times New Roman" w:cs="Times New Roman"/>
          <w:sz w:val="26"/>
          <w:szCs w:val="26"/>
        </w:rPr>
        <w:t>septembrī</w:t>
      </w:r>
      <w:r w:rsidR="00BA1E0A" w:rsidRPr="00BA1E0A">
        <w:rPr>
          <w:rFonts w:ascii="Times New Roman" w:hAnsi="Times New Roman" w:cs="Times New Roman"/>
          <w:sz w:val="26"/>
          <w:szCs w:val="26"/>
        </w:rPr>
        <w:t xml:space="preserve"> plkst.10.00</w:t>
      </w:r>
      <w:r w:rsidR="00203759" w:rsidRPr="003B0493">
        <w:rPr>
          <w:rFonts w:ascii="Times New Roman" w:hAnsi="Times New Roman" w:cs="Times New Roman"/>
          <w:sz w:val="26"/>
          <w:szCs w:val="26"/>
        </w:rPr>
        <w:t>.</w:t>
      </w:r>
    </w:p>
    <w:p w:rsidR="00F73E35" w:rsidRPr="00F73E35" w:rsidRDefault="00F73E35" w:rsidP="00F73E35">
      <w:pPr>
        <w:spacing w:after="0" w:line="240" w:lineRule="auto"/>
        <w:rPr>
          <w:rFonts w:ascii="Times New Roman" w:hAnsi="Times New Roman" w:cs="Times New Roman"/>
          <w:sz w:val="26"/>
          <w:szCs w:val="26"/>
        </w:rPr>
      </w:pPr>
    </w:p>
    <w:p w:rsidR="00F73E35" w:rsidRPr="005C0872" w:rsidRDefault="00351DD5" w:rsidP="00BA1E0A">
      <w:pPr>
        <w:pStyle w:val="Sarakstarindkopa"/>
        <w:numPr>
          <w:ilvl w:val="0"/>
          <w:numId w:val="2"/>
        </w:numPr>
        <w:spacing w:after="0" w:line="240" w:lineRule="auto"/>
        <w:ind w:left="0" w:firstLine="284"/>
        <w:jc w:val="both"/>
        <w:rPr>
          <w:rFonts w:ascii="Times New Roman" w:hAnsi="Times New Roman" w:cs="Times New Roman"/>
          <w:sz w:val="26"/>
          <w:szCs w:val="26"/>
        </w:rPr>
      </w:pPr>
      <w:r w:rsidRPr="005C0872">
        <w:rPr>
          <w:rFonts w:ascii="Times New Roman" w:hAnsi="Times New Roman" w:cs="Times New Roman"/>
          <w:sz w:val="26"/>
          <w:szCs w:val="26"/>
        </w:rPr>
        <w:t xml:space="preserve"> </w:t>
      </w:r>
      <w:r w:rsidR="00F73E35" w:rsidRPr="005C0872">
        <w:rPr>
          <w:rFonts w:ascii="Times New Roman" w:hAnsi="Times New Roman" w:cs="Times New Roman"/>
          <w:sz w:val="26"/>
          <w:szCs w:val="26"/>
        </w:rPr>
        <w:t xml:space="preserve">Piedāvājumu atvēršanā </w:t>
      </w:r>
      <w:r w:rsidR="00BA1E0A" w:rsidRPr="00BA1E0A">
        <w:rPr>
          <w:rFonts w:ascii="Times New Roman" w:hAnsi="Times New Roman" w:cs="Times New Roman"/>
          <w:sz w:val="26"/>
          <w:szCs w:val="26"/>
        </w:rPr>
        <w:t xml:space="preserve">2017.gada </w:t>
      </w:r>
      <w:r w:rsidR="002B7CFB">
        <w:rPr>
          <w:rFonts w:ascii="Times New Roman" w:hAnsi="Times New Roman" w:cs="Times New Roman"/>
          <w:sz w:val="26"/>
          <w:szCs w:val="26"/>
        </w:rPr>
        <w:t>4</w:t>
      </w:r>
      <w:r w:rsidR="00BA1E0A" w:rsidRPr="00BA1E0A">
        <w:rPr>
          <w:rFonts w:ascii="Times New Roman" w:hAnsi="Times New Roman" w:cs="Times New Roman"/>
          <w:sz w:val="26"/>
          <w:szCs w:val="26"/>
        </w:rPr>
        <w:t>.</w:t>
      </w:r>
      <w:r w:rsidR="002B7CFB">
        <w:rPr>
          <w:rFonts w:ascii="Times New Roman" w:hAnsi="Times New Roman" w:cs="Times New Roman"/>
          <w:sz w:val="26"/>
          <w:szCs w:val="26"/>
        </w:rPr>
        <w:t>septembrī</w:t>
      </w:r>
      <w:r w:rsidR="00BA1E0A" w:rsidRPr="00BA1E0A">
        <w:rPr>
          <w:rFonts w:ascii="Times New Roman" w:hAnsi="Times New Roman" w:cs="Times New Roman"/>
          <w:sz w:val="26"/>
          <w:szCs w:val="26"/>
        </w:rPr>
        <w:t xml:space="preserve"> plkst.10.00</w:t>
      </w:r>
      <w:r w:rsidR="00F73E35" w:rsidRPr="005C0872">
        <w:rPr>
          <w:rFonts w:ascii="Times New Roman" w:hAnsi="Times New Roman" w:cs="Times New Roman"/>
          <w:sz w:val="26"/>
          <w:szCs w:val="26"/>
        </w:rPr>
        <w:t>, klātesošo personu vārds, uzvārds un amats:</w:t>
      </w:r>
    </w:p>
    <w:p w:rsidR="00F73E35" w:rsidRPr="00F73E35" w:rsidRDefault="00F73E35" w:rsidP="00F73E35">
      <w:pPr>
        <w:spacing w:after="0" w:line="240" w:lineRule="auto"/>
        <w:rPr>
          <w:rFonts w:ascii="Times New Roman" w:hAnsi="Times New Roman" w:cs="Times New Roman"/>
          <w:sz w:val="26"/>
          <w:szCs w:val="26"/>
        </w:rPr>
      </w:pPr>
    </w:p>
    <w:p w:rsidR="00CD2D5B" w:rsidRDefault="00CD2D5B" w:rsidP="00CA5332">
      <w:pPr>
        <w:spacing w:after="0" w:line="240" w:lineRule="auto"/>
        <w:ind w:left="3600" w:hanging="3600"/>
        <w:jc w:val="both"/>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Komisijas priekšsēdētājs:</w:t>
      </w:r>
      <w:r>
        <w:rPr>
          <w:rFonts w:ascii="Times New Roman" w:eastAsia="Times New Roman" w:hAnsi="Times New Roman" w:cs="Times New Roman"/>
          <w:sz w:val="26"/>
          <w:szCs w:val="26"/>
        </w:rPr>
        <w:tab/>
      </w:r>
      <w:r w:rsidRPr="00CD2D5B">
        <w:rPr>
          <w:rFonts w:ascii="Times New Roman" w:eastAsia="Times New Roman" w:hAnsi="Times New Roman" w:cs="Times New Roman"/>
          <w:sz w:val="26"/>
          <w:szCs w:val="26"/>
        </w:rPr>
        <w:t>L.Kudiņš – Administratīvās pārvaldes priekšnieks</w:t>
      </w:r>
      <w:r>
        <w:rPr>
          <w:rFonts w:ascii="Times New Roman" w:eastAsia="Times New Roman" w:hAnsi="Times New Roman" w:cs="Times New Roman"/>
          <w:sz w:val="26"/>
          <w:szCs w:val="26"/>
        </w:rPr>
        <w:t>.</w:t>
      </w:r>
    </w:p>
    <w:p w:rsidR="00CA5332" w:rsidRPr="00CA5332" w:rsidRDefault="00CA5332" w:rsidP="00CA5332">
      <w:pPr>
        <w:spacing w:after="0" w:line="240" w:lineRule="auto"/>
        <w:ind w:left="3600" w:hanging="3600"/>
        <w:jc w:val="both"/>
        <w:outlineLvl w:val="0"/>
        <w:rPr>
          <w:rFonts w:ascii="Times New Roman" w:eastAsia="Times New Roman" w:hAnsi="Times New Roman" w:cs="Times New Roman"/>
          <w:sz w:val="26"/>
          <w:szCs w:val="26"/>
        </w:rPr>
      </w:pPr>
      <w:r w:rsidRPr="00CA5332">
        <w:rPr>
          <w:rFonts w:ascii="Times New Roman" w:eastAsia="Times New Roman" w:hAnsi="Times New Roman" w:cs="Times New Roman"/>
          <w:sz w:val="26"/>
          <w:szCs w:val="26"/>
        </w:rPr>
        <w:t xml:space="preserve">Komisijas priekšsēdētāja               </w:t>
      </w:r>
    </w:p>
    <w:p w:rsidR="00CA5332" w:rsidRPr="00CA5332" w:rsidRDefault="00CA5332" w:rsidP="00CA5332">
      <w:pPr>
        <w:spacing w:after="0" w:line="240" w:lineRule="auto"/>
        <w:ind w:left="3600" w:hanging="3600"/>
        <w:jc w:val="both"/>
        <w:rPr>
          <w:rFonts w:ascii="Times New Roman" w:eastAsia="Times New Roman" w:hAnsi="Times New Roman" w:cs="Times New Roman"/>
          <w:sz w:val="26"/>
          <w:szCs w:val="26"/>
        </w:rPr>
      </w:pPr>
      <w:r w:rsidRPr="00CA5332">
        <w:rPr>
          <w:rFonts w:ascii="Times New Roman" w:eastAsia="Times New Roman" w:hAnsi="Times New Roman" w:cs="Times New Roman"/>
          <w:sz w:val="26"/>
          <w:szCs w:val="26"/>
        </w:rPr>
        <w:t>vietnieks:</w:t>
      </w:r>
      <w:r w:rsidRPr="00CA5332">
        <w:rPr>
          <w:rFonts w:ascii="Times New Roman" w:eastAsia="Times New Roman" w:hAnsi="Times New Roman" w:cs="Times New Roman"/>
          <w:sz w:val="26"/>
          <w:szCs w:val="26"/>
        </w:rPr>
        <w:tab/>
        <w:t>M.Džeriņš – Nodrošinājuma pārvaldes priekšnieks;</w:t>
      </w:r>
    </w:p>
    <w:p w:rsidR="00CA5332" w:rsidRPr="00CA5332" w:rsidRDefault="00CA5332" w:rsidP="00AD3A35">
      <w:pPr>
        <w:spacing w:after="0" w:line="240" w:lineRule="auto"/>
        <w:ind w:left="3600" w:hanging="3600"/>
        <w:jc w:val="both"/>
        <w:rPr>
          <w:rFonts w:ascii="Times New Roman" w:eastAsia="Times New Roman" w:hAnsi="Times New Roman" w:cs="Times New Roman"/>
          <w:sz w:val="26"/>
          <w:szCs w:val="26"/>
        </w:rPr>
      </w:pPr>
      <w:r w:rsidRPr="00CA5332">
        <w:rPr>
          <w:rFonts w:ascii="Times New Roman" w:eastAsia="Times New Roman" w:hAnsi="Times New Roman" w:cs="Times New Roman"/>
          <w:sz w:val="26"/>
          <w:szCs w:val="26"/>
        </w:rPr>
        <w:t>Komisijas locekļi:</w:t>
      </w:r>
      <w:r w:rsidRPr="00CA5332">
        <w:rPr>
          <w:rFonts w:ascii="Times New Roman" w:eastAsia="Times New Roman" w:hAnsi="Times New Roman" w:cs="Times New Roman"/>
          <w:sz w:val="26"/>
          <w:szCs w:val="26"/>
        </w:rPr>
        <w:tab/>
        <w:t>Ē.Ulass – Transporta nodrošinājuma nodaļas</w:t>
      </w:r>
    </w:p>
    <w:p w:rsidR="00CA5332" w:rsidRPr="00CA5332" w:rsidRDefault="00CA5332" w:rsidP="00AD3A35">
      <w:pPr>
        <w:tabs>
          <w:tab w:val="left" w:pos="3544"/>
        </w:tabs>
        <w:spacing w:after="0" w:line="240" w:lineRule="auto"/>
        <w:ind w:left="3600" w:hanging="3600"/>
        <w:jc w:val="both"/>
        <w:rPr>
          <w:rFonts w:ascii="Times New Roman" w:eastAsia="Times New Roman" w:hAnsi="Times New Roman" w:cs="Times New Roman"/>
          <w:sz w:val="26"/>
          <w:szCs w:val="26"/>
        </w:rPr>
      </w:pPr>
      <w:r w:rsidRPr="00CA5332">
        <w:rPr>
          <w:rFonts w:ascii="Times New Roman" w:eastAsia="Times New Roman" w:hAnsi="Times New Roman" w:cs="Times New Roman"/>
          <w:sz w:val="26"/>
          <w:szCs w:val="26"/>
        </w:rPr>
        <w:t xml:space="preserve">                                                     </w:t>
      </w:r>
      <w:r w:rsidR="00CD2D5B">
        <w:rPr>
          <w:rFonts w:ascii="Times New Roman" w:eastAsia="Times New Roman" w:hAnsi="Times New Roman" w:cs="Times New Roman"/>
          <w:sz w:val="26"/>
          <w:szCs w:val="26"/>
        </w:rPr>
        <w:tab/>
        <w:t xml:space="preserve"> </w:t>
      </w:r>
      <w:r w:rsidRPr="00CA5332">
        <w:rPr>
          <w:rFonts w:ascii="Times New Roman" w:eastAsia="Times New Roman" w:hAnsi="Times New Roman" w:cs="Times New Roman"/>
          <w:sz w:val="26"/>
          <w:szCs w:val="26"/>
        </w:rPr>
        <w:t>priekšnieks;</w:t>
      </w:r>
    </w:p>
    <w:p w:rsidR="00CA5332" w:rsidRPr="00CA5332" w:rsidRDefault="00CA5332" w:rsidP="00AD3A35">
      <w:pPr>
        <w:spacing w:after="0" w:line="240" w:lineRule="auto"/>
        <w:ind w:left="3600" w:hanging="56"/>
        <w:jc w:val="both"/>
        <w:rPr>
          <w:rFonts w:ascii="Times New Roman" w:eastAsia="Times New Roman" w:hAnsi="Times New Roman" w:cs="Times New Roman"/>
          <w:sz w:val="26"/>
          <w:szCs w:val="26"/>
        </w:rPr>
      </w:pPr>
      <w:r w:rsidRPr="00CA5332">
        <w:rPr>
          <w:rFonts w:ascii="Times New Roman" w:eastAsia="Times New Roman" w:hAnsi="Times New Roman" w:cs="Times New Roman"/>
          <w:sz w:val="26"/>
          <w:szCs w:val="26"/>
        </w:rPr>
        <w:t xml:space="preserve"> D.Žamaite – Juridiskās nodaļas priekšniece;</w:t>
      </w:r>
    </w:p>
    <w:p w:rsidR="00CA5332" w:rsidRPr="00CA5332" w:rsidRDefault="00CA5332" w:rsidP="00AD3A35">
      <w:pPr>
        <w:spacing w:after="0" w:line="240" w:lineRule="auto"/>
        <w:ind w:left="3600"/>
        <w:jc w:val="both"/>
        <w:rPr>
          <w:rFonts w:ascii="Times New Roman" w:eastAsia="Times New Roman" w:hAnsi="Times New Roman" w:cs="Times New Roman"/>
          <w:sz w:val="26"/>
          <w:szCs w:val="26"/>
        </w:rPr>
      </w:pPr>
      <w:r w:rsidRPr="00CA5332">
        <w:rPr>
          <w:rFonts w:ascii="Times New Roman" w:eastAsia="Times New Roman" w:hAnsi="Times New Roman" w:cs="Times New Roman"/>
          <w:sz w:val="26"/>
          <w:szCs w:val="26"/>
        </w:rPr>
        <w:t>A.Vessers-Arness – vecākais juriskonsults.</w:t>
      </w:r>
    </w:p>
    <w:p w:rsidR="0006697D" w:rsidRDefault="0006697D" w:rsidP="00F73E35">
      <w:pPr>
        <w:spacing w:after="0" w:line="240" w:lineRule="auto"/>
        <w:rPr>
          <w:rFonts w:ascii="Times New Roman" w:hAnsi="Times New Roman" w:cs="Times New Roman"/>
          <w:sz w:val="26"/>
          <w:szCs w:val="26"/>
        </w:rPr>
      </w:pPr>
    </w:p>
    <w:p w:rsidR="00CA5332" w:rsidRDefault="00CA5332" w:rsidP="00CA5332">
      <w:pPr>
        <w:pStyle w:val="Sarakstarindkopa"/>
        <w:spacing w:after="0" w:line="240" w:lineRule="auto"/>
        <w:jc w:val="both"/>
        <w:rPr>
          <w:rFonts w:ascii="Times New Roman" w:hAnsi="Times New Roman" w:cs="Times New Roman"/>
          <w:sz w:val="26"/>
          <w:szCs w:val="26"/>
        </w:rPr>
      </w:pPr>
    </w:p>
    <w:p w:rsidR="001465EE" w:rsidRPr="00B17962" w:rsidRDefault="00CE3168" w:rsidP="00B17962">
      <w:pPr>
        <w:pStyle w:val="Sarakstarindkopa"/>
        <w:numPr>
          <w:ilvl w:val="0"/>
          <w:numId w:val="2"/>
        </w:numPr>
        <w:spacing w:after="0" w:line="240" w:lineRule="auto"/>
        <w:jc w:val="both"/>
        <w:rPr>
          <w:rFonts w:ascii="Times New Roman" w:hAnsi="Times New Roman" w:cs="Times New Roman"/>
          <w:sz w:val="26"/>
          <w:szCs w:val="26"/>
        </w:rPr>
      </w:pPr>
      <w:r w:rsidRPr="00B17962">
        <w:rPr>
          <w:rFonts w:ascii="Times New Roman" w:hAnsi="Times New Roman" w:cs="Times New Roman"/>
          <w:sz w:val="26"/>
          <w:szCs w:val="26"/>
        </w:rPr>
        <w:t xml:space="preserve"> </w:t>
      </w:r>
      <w:r w:rsidR="00E236F9" w:rsidRPr="00B17962">
        <w:rPr>
          <w:rFonts w:ascii="Times New Roman" w:hAnsi="Times New Roman" w:cs="Times New Roman"/>
          <w:sz w:val="26"/>
          <w:szCs w:val="26"/>
        </w:rPr>
        <w:t>Piedāvājumu</w:t>
      </w:r>
      <w:r w:rsidR="001465EE" w:rsidRPr="00B17962">
        <w:rPr>
          <w:rFonts w:ascii="Times New Roman" w:hAnsi="Times New Roman" w:cs="Times New Roman"/>
          <w:sz w:val="26"/>
          <w:szCs w:val="26"/>
        </w:rPr>
        <w:t>s</w:t>
      </w:r>
      <w:r w:rsidR="00E236F9" w:rsidRPr="00B17962">
        <w:rPr>
          <w:rFonts w:ascii="Times New Roman" w:hAnsi="Times New Roman" w:cs="Times New Roman"/>
          <w:sz w:val="26"/>
          <w:szCs w:val="26"/>
        </w:rPr>
        <w:t xml:space="preserve"> iesniedza</w:t>
      </w:r>
      <w:r w:rsidR="001465EE" w:rsidRPr="00B17962">
        <w:rPr>
          <w:rFonts w:ascii="Times New Roman" w:hAnsi="Times New Roman" w:cs="Times New Roman"/>
          <w:sz w:val="26"/>
          <w:szCs w:val="26"/>
        </w:rPr>
        <w:t xml:space="preserve"> </w:t>
      </w:r>
      <w:r w:rsidR="002B7CFB">
        <w:rPr>
          <w:rFonts w:ascii="Times New Roman" w:hAnsi="Times New Roman" w:cs="Times New Roman"/>
          <w:sz w:val="26"/>
          <w:szCs w:val="26"/>
        </w:rPr>
        <w:t>2</w:t>
      </w:r>
      <w:r w:rsidR="001465EE" w:rsidRPr="00B17962">
        <w:rPr>
          <w:rFonts w:ascii="Times New Roman" w:hAnsi="Times New Roman" w:cs="Times New Roman"/>
          <w:sz w:val="26"/>
          <w:szCs w:val="26"/>
        </w:rPr>
        <w:t xml:space="preserve"> pretendenti:</w:t>
      </w:r>
    </w:p>
    <w:p w:rsidR="002B7CFB" w:rsidRPr="002B7CFB" w:rsidRDefault="002B7CFB" w:rsidP="002B7CFB">
      <w:pPr>
        <w:spacing w:after="0" w:line="240" w:lineRule="auto"/>
        <w:jc w:val="both"/>
        <w:rPr>
          <w:rFonts w:ascii="Times New Roman" w:hAnsi="Times New Roman" w:cs="Times New Roman"/>
          <w:sz w:val="26"/>
          <w:szCs w:val="26"/>
        </w:rPr>
      </w:pPr>
      <w:r w:rsidRPr="002B7CFB">
        <w:rPr>
          <w:rFonts w:ascii="Times New Roman" w:hAnsi="Times New Roman" w:cs="Times New Roman"/>
          <w:b/>
          <w:sz w:val="26"/>
          <w:szCs w:val="26"/>
        </w:rPr>
        <w:t xml:space="preserve">SIA „Karlo Motors” </w:t>
      </w:r>
      <w:r w:rsidRPr="002B7CFB">
        <w:rPr>
          <w:rFonts w:ascii="Times New Roman" w:hAnsi="Times New Roman" w:cs="Times New Roman"/>
          <w:sz w:val="26"/>
          <w:szCs w:val="26"/>
        </w:rPr>
        <w:t>piedalās konkursa 1.daļā,  automašīnas cena bez PVN sastāda EUR 23 966,94. Darbmūža ekspluatācijas kopējās izmaksas līdz 200 000km nobraukumam sastāda EUR 6002,3726.</w:t>
      </w:r>
    </w:p>
    <w:p w:rsidR="002B7CFB" w:rsidRPr="002B7CFB" w:rsidRDefault="002B7CFB" w:rsidP="002B7CFB">
      <w:pPr>
        <w:spacing w:after="0" w:line="240" w:lineRule="auto"/>
        <w:jc w:val="both"/>
        <w:rPr>
          <w:rFonts w:ascii="Times New Roman" w:hAnsi="Times New Roman" w:cs="Times New Roman"/>
          <w:sz w:val="26"/>
          <w:szCs w:val="26"/>
        </w:rPr>
      </w:pPr>
      <w:r w:rsidRPr="002B7CFB">
        <w:rPr>
          <w:rFonts w:ascii="Times New Roman" w:hAnsi="Times New Roman" w:cs="Times New Roman"/>
          <w:b/>
          <w:sz w:val="26"/>
          <w:szCs w:val="26"/>
        </w:rPr>
        <w:t xml:space="preserve">SIA „Amserv Motors” </w:t>
      </w:r>
      <w:r w:rsidRPr="002B7CFB">
        <w:rPr>
          <w:rFonts w:ascii="Times New Roman" w:hAnsi="Times New Roman" w:cs="Times New Roman"/>
          <w:sz w:val="26"/>
          <w:szCs w:val="26"/>
        </w:rPr>
        <w:t>piedalās konkursa 2. un 3.daļā:</w:t>
      </w:r>
    </w:p>
    <w:p w:rsidR="002B7CFB" w:rsidRPr="002B7CFB" w:rsidRDefault="002B7CFB" w:rsidP="004A0502">
      <w:pPr>
        <w:spacing w:after="0" w:line="240" w:lineRule="auto"/>
        <w:ind w:firstLine="284"/>
        <w:jc w:val="both"/>
        <w:rPr>
          <w:rFonts w:ascii="Times New Roman" w:hAnsi="Times New Roman" w:cs="Times New Roman"/>
          <w:sz w:val="26"/>
          <w:szCs w:val="26"/>
        </w:rPr>
      </w:pPr>
      <w:r w:rsidRPr="002B7CFB">
        <w:rPr>
          <w:rFonts w:ascii="Times New Roman" w:hAnsi="Times New Roman" w:cs="Times New Roman"/>
          <w:sz w:val="26"/>
          <w:szCs w:val="26"/>
        </w:rPr>
        <w:t>1)</w:t>
      </w:r>
      <w:r w:rsidRPr="002B7CFB">
        <w:rPr>
          <w:rFonts w:ascii="Times New Roman" w:hAnsi="Times New Roman" w:cs="Times New Roman"/>
          <w:sz w:val="26"/>
          <w:szCs w:val="26"/>
        </w:rPr>
        <w:tab/>
        <w:t>Automašīnas cena bez PVN 2.daļā sastāda EUR 12 282,64. Darbmūža ekspluatācijas kopējās izmaksas līdz 200 000km nobraukumam netika iesniegtas;</w:t>
      </w:r>
    </w:p>
    <w:p w:rsidR="00B04BEC" w:rsidRDefault="002B7CFB" w:rsidP="004A0502">
      <w:pPr>
        <w:spacing w:after="0" w:line="240" w:lineRule="auto"/>
        <w:ind w:firstLine="284"/>
        <w:jc w:val="both"/>
        <w:rPr>
          <w:rFonts w:ascii="Times New Roman" w:hAnsi="Times New Roman" w:cs="Times New Roman"/>
          <w:sz w:val="26"/>
          <w:szCs w:val="26"/>
        </w:rPr>
      </w:pPr>
      <w:r w:rsidRPr="002B7CFB">
        <w:rPr>
          <w:rFonts w:ascii="Times New Roman" w:hAnsi="Times New Roman" w:cs="Times New Roman"/>
          <w:sz w:val="26"/>
          <w:szCs w:val="26"/>
        </w:rPr>
        <w:t>2)</w:t>
      </w:r>
      <w:r w:rsidRPr="002B7CFB">
        <w:rPr>
          <w:rFonts w:ascii="Times New Roman" w:hAnsi="Times New Roman" w:cs="Times New Roman"/>
          <w:sz w:val="26"/>
          <w:szCs w:val="26"/>
        </w:rPr>
        <w:tab/>
        <w:t>Automašīnas cena bez PVN 3.daļā sastāda EUR 13 267,77. Darbmūžas ekspluatācijas kopējās izmaksas līdz 200 000km nobraukumam netika iesniegtas.</w:t>
      </w:r>
    </w:p>
    <w:p w:rsidR="00C747B5" w:rsidRDefault="00C747B5" w:rsidP="004A0502">
      <w:pPr>
        <w:spacing w:after="0" w:line="240" w:lineRule="auto"/>
        <w:ind w:firstLine="284"/>
        <w:jc w:val="both"/>
        <w:rPr>
          <w:rFonts w:ascii="Times New Roman" w:hAnsi="Times New Roman" w:cs="Times New Roman"/>
          <w:sz w:val="26"/>
          <w:szCs w:val="26"/>
        </w:rPr>
      </w:pPr>
    </w:p>
    <w:p w:rsidR="000B1958" w:rsidRPr="000B1958" w:rsidRDefault="000B1958" w:rsidP="00AD3A35">
      <w:pPr>
        <w:pStyle w:val="Sarakstarindkopa"/>
        <w:numPr>
          <w:ilvl w:val="0"/>
          <w:numId w:val="2"/>
        </w:numPr>
        <w:ind w:left="0" w:firstLine="360"/>
        <w:jc w:val="both"/>
        <w:rPr>
          <w:rFonts w:ascii="Times New Roman" w:hAnsi="Times New Roman" w:cs="Times New Roman"/>
          <w:sz w:val="26"/>
          <w:szCs w:val="26"/>
        </w:rPr>
      </w:pPr>
      <w:r w:rsidRPr="000B1958">
        <w:rPr>
          <w:rFonts w:ascii="Times New Roman" w:hAnsi="Times New Roman" w:cs="Times New Roman"/>
          <w:sz w:val="26"/>
          <w:szCs w:val="26"/>
        </w:rPr>
        <w:t xml:space="preserve">Ņemot vērā </w:t>
      </w:r>
      <w:r>
        <w:rPr>
          <w:rFonts w:ascii="Times New Roman" w:hAnsi="Times New Roman" w:cs="Times New Roman"/>
          <w:sz w:val="26"/>
          <w:szCs w:val="26"/>
        </w:rPr>
        <w:t xml:space="preserve">Ministru kabineta </w:t>
      </w:r>
      <w:r>
        <w:rPr>
          <w:rFonts w:ascii="Times New Roman" w:hAnsi="Times New Roman" w:cs="Times New Roman"/>
          <w:sz w:val="26"/>
          <w:szCs w:val="26"/>
        </w:rPr>
        <w:t>02.03.2017.</w:t>
      </w:r>
      <w:r w:rsidR="00AD3A35">
        <w:rPr>
          <w:rFonts w:ascii="Times New Roman" w:hAnsi="Times New Roman" w:cs="Times New Roman"/>
          <w:sz w:val="26"/>
          <w:szCs w:val="26"/>
        </w:rPr>
        <w:t xml:space="preserve"> </w:t>
      </w:r>
      <w:r>
        <w:rPr>
          <w:rFonts w:ascii="Times New Roman" w:hAnsi="Times New Roman" w:cs="Times New Roman"/>
          <w:sz w:val="26"/>
          <w:szCs w:val="26"/>
        </w:rPr>
        <w:t>noteikumu Nr.107 “</w:t>
      </w:r>
      <w:r w:rsidRPr="000B1958">
        <w:rPr>
          <w:rFonts w:ascii="Times New Roman" w:hAnsi="Times New Roman" w:cs="Times New Roman"/>
          <w:sz w:val="26"/>
          <w:szCs w:val="26"/>
        </w:rPr>
        <w:t>Iepirkuma procedūru un metu konkursu norises kārtība</w:t>
      </w:r>
      <w:r>
        <w:rPr>
          <w:rFonts w:ascii="Times New Roman" w:hAnsi="Times New Roman" w:cs="Times New Roman"/>
          <w:sz w:val="26"/>
          <w:szCs w:val="26"/>
        </w:rPr>
        <w:t>”</w:t>
      </w:r>
      <w:r w:rsidRPr="000B1958">
        <w:rPr>
          <w:rFonts w:ascii="Times New Roman" w:hAnsi="Times New Roman" w:cs="Times New Roman"/>
          <w:sz w:val="26"/>
          <w:szCs w:val="26"/>
        </w:rPr>
        <w:t xml:space="preserve"> </w:t>
      </w:r>
      <w:r>
        <w:rPr>
          <w:rFonts w:ascii="Times New Roman" w:hAnsi="Times New Roman" w:cs="Times New Roman"/>
          <w:sz w:val="26"/>
          <w:szCs w:val="26"/>
        </w:rPr>
        <w:t>19</w:t>
      </w:r>
      <w:r w:rsidRPr="000B1958">
        <w:rPr>
          <w:rFonts w:ascii="Times New Roman" w:hAnsi="Times New Roman" w:cs="Times New Roman"/>
          <w:sz w:val="26"/>
          <w:szCs w:val="26"/>
        </w:rPr>
        <w:t>.panta nosacījumu, konkursa komisija uzskata, ka atklātā konkursā izvirzītās pretendentu atlases prasības ir objektīvas un samērīgas</w:t>
      </w:r>
      <w:r>
        <w:rPr>
          <w:rFonts w:ascii="Times New Roman" w:hAnsi="Times New Roman" w:cs="Times New Roman"/>
          <w:sz w:val="26"/>
          <w:szCs w:val="26"/>
        </w:rPr>
        <w:t xml:space="preserve">, kā arī </w:t>
      </w:r>
      <w:r w:rsidRPr="000B1958">
        <w:rPr>
          <w:rFonts w:ascii="Times New Roman" w:hAnsi="Times New Roman" w:cs="Times New Roman"/>
          <w:sz w:val="26"/>
          <w:szCs w:val="26"/>
        </w:rPr>
        <w:t xml:space="preserve">atklātā konkursa nolikumā ietvertās atlases prasības attiecībā uz pretendenta </w:t>
      </w:r>
      <w:r w:rsidR="00AD3A35" w:rsidRPr="00AD3A35">
        <w:rPr>
          <w:rFonts w:ascii="Times New Roman" w:hAnsi="Times New Roman" w:cs="Times New Roman"/>
          <w:sz w:val="26"/>
          <w:szCs w:val="26"/>
        </w:rPr>
        <w:t>profesionālās darbības veikšan</w:t>
      </w:r>
      <w:r w:rsidR="00AD3A35">
        <w:rPr>
          <w:rFonts w:ascii="Times New Roman" w:hAnsi="Times New Roman" w:cs="Times New Roman"/>
          <w:sz w:val="26"/>
          <w:szCs w:val="26"/>
        </w:rPr>
        <w:t xml:space="preserve">u un </w:t>
      </w:r>
      <w:r w:rsidRPr="000B1958">
        <w:rPr>
          <w:rFonts w:ascii="Times New Roman" w:hAnsi="Times New Roman" w:cs="Times New Roman"/>
          <w:sz w:val="26"/>
          <w:szCs w:val="26"/>
        </w:rPr>
        <w:t>profesionālām spējām atbilst P</w:t>
      </w:r>
      <w:r>
        <w:rPr>
          <w:rFonts w:ascii="Times New Roman" w:hAnsi="Times New Roman" w:cs="Times New Roman"/>
          <w:sz w:val="26"/>
          <w:szCs w:val="26"/>
        </w:rPr>
        <w:t>ublisko iepirkumu likuma</w:t>
      </w:r>
      <w:r w:rsidRPr="000B1958">
        <w:rPr>
          <w:rFonts w:ascii="Times New Roman" w:hAnsi="Times New Roman" w:cs="Times New Roman"/>
          <w:sz w:val="26"/>
          <w:szCs w:val="26"/>
        </w:rPr>
        <w:t xml:space="preserve"> 4</w:t>
      </w:r>
      <w:r>
        <w:rPr>
          <w:rFonts w:ascii="Times New Roman" w:hAnsi="Times New Roman" w:cs="Times New Roman"/>
          <w:sz w:val="26"/>
          <w:szCs w:val="26"/>
        </w:rPr>
        <w:t>4</w:t>
      </w:r>
      <w:r w:rsidRPr="000B1958">
        <w:rPr>
          <w:rFonts w:ascii="Times New Roman" w:hAnsi="Times New Roman" w:cs="Times New Roman"/>
          <w:sz w:val="26"/>
          <w:szCs w:val="26"/>
        </w:rPr>
        <w:t>.</w:t>
      </w:r>
      <w:r>
        <w:rPr>
          <w:rFonts w:ascii="Times New Roman" w:hAnsi="Times New Roman" w:cs="Times New Roman"/>
          <w:sz w:val="26"/>
          <w:szCs w:val="26"/>
        </w:rPr>
        <w:t xml:space="preserve"> un 46.</w:t>
      </w:r>
      <w:r w:rsidRPr="000B1958">
        <w:rPr>
          <w:rFonts w:ascii="Times New Roman" w:hAnsi="Times New Roman" w:cs="Times New Roman"/>
          <w:sz w:val="26"/>
          <w:szCs w:val="26"/>
        </w:rPr>
        <w:t xml:space="preserve">pantam. </w:t>
      </w:r>
    </w:p>
    <w:p w:rsidR="002B7CFB" w:rsidRDefault="002B7CFB" w:rsidP="002B7CFB">
      <w:pPr>
        <w:spacing w:after="0" w:line="240" w:lineRule="auto"/>
        <w:jc w:val="both"/>
        <w:rPr>
          <w:rFonts w:ascii="Times New Roman" w:hAnsi="Times New Roman" w:cs="Times New Roman"/>
          <w:sz w:val="26"/>
          <w:szCs w:val="26"/>
        </w:rPr>
      </w:pPr>
    </w:p>
    <w:p w:rsidR="007501C7" w:rsidRDefault="007501C7" w:rsidP="007501C7">
      <w:pPr>
        <w:pStyle w:val="Sarakstarindkopa"/>
        <w:numPr>
          <w:ilvl w:val="0"/>
          <w:numId w:val="2"/>
        </w:numPr>
        <w:ind w:left="0" w:firstLine="360"/>
        <w:jc w:val="both"/>
        <w:rPr>
          <w:rFonts w:ascii="Times New Roman" w:hAnsi="Times New Roman" w:cs="Times New Roman"/>
          <w:sz w:val="26"/>
          <w:szCs w:val="26"/>
        </w:rPr>
      </w:pPr>
      <w:r>
        <w:rPr>
          <w:rFonts w:ascii="Times New Roman" w:hAnsi="Times New Roman" w:cs="Times New Roman"/>
          <w:sz w:val="26"/>
          <w:szCs w:val="26"/>
        </w:rPr>
        <w:t xml:space="preserve">(11.09.2017.) komisija atzīst </w:t>
      </w:r>
      <w:r w:rsidRPr="007501C7">
        <w:rPr>
          <w:rFonts w:ascii="Times New Roman" w:hAnsi="Times New Roman" w:cs="Times New Roman"/>
          <w:sz w:val="26"/>
          <w:szCs w:val="26"/>
        </w:rPr>
        <w:t>SIA “Karlo</w:t>
      </w:r>
      <w:r>
        <w:rPr>
          <w:rFonts w:ascii="Times New Roman" w:hAnsi="Times New Roman" w:cs="Times New Roman"/>
          <w:sz w:val="26"/>
          <w:szCs w:val="26"/>
        </w:rPr>
        <w:t xml:space="preserve"> Motors” atlases dokumentus par </w:t>
      </w:r>
      <w:r w:rsidRPr="007501C7">
        <w:rPr>
          <w:rFonts w:ascii="Times New Roman" w:hAnsi="Times New Roman" w:cs="Times New Roman"/>
          <w:sz w:val="26"/>
          <w:szCs w:val="26"/>
        </w:rPr>
        <w:t>atbilstošiem atk</w:t>
      </w:r>
      <w:r>
        <w:rPr>
          <w:rFonts w:ascii="Times New Roman" w:hAnsi="Times New Roman" w:cs="Times New Roman"/>
          <w:sz w:val="26"/>
          <w:szCs w:val="26"/>
        </w:rPr>
        <w:t>lāta konkursa nolikuma prasībām.</w:t>
      </w:r>
    </w:p>
    <w:p w:rsidR="004A0502" w:rsidRDefault="004A0502" w:rsidP="004A0502">
      <w:pPr>
        <w:pStyle w:val="Sarakstarindkopa"/>
        <w:ind w:left="360"/>
        <w:jc w:val="both"/>
        <w:rPr>
          <w:rFonts w:ascii="Times New Roman" w:hAnsi="Times New Roman" w:cs="Times New Roman"/>
          <w:sz w:val="26"/>
          <w:szCs w:val="26"/>
        </w:rPr>
      </w:pPr>
    </w:p>
    <w:p w:rsidR="004A0502" w:rsidRPr="004A0502" w:rsidRDefault="007501C7" w:rsidP="004A0502">
      <w:pPr>
        <w:pStyle w:val="Sarakstarindkopa"/>
        <w:numPr>
          <w:ilvl w:val="0"/>
          <w:numId w:val="2"/>
        </w:numPr>
        <w:ind w:left="0" w:firstLine="349"/>
        <w:jc w:val="both"/>
        <w:rPr>
          <w:rFonts w:ascii="Times New Roman" w:hAnsi="Times New Roman" w:cs="Times New Roman"/>
          <w:sz w:val="26"/>
          <w:szCs w:val="26"/>
        </w:rPr>
      </w:pPr>
      <w:r>
        <w:rPr>
          <w:rFonts w:ascii="Times New Roman" w:hAnsi="Times New Roman" w:cs="Times New Roman"/>
          <w:sz w:val="26"/>
          <w:szCs w:val="26"/>
        </w:rPr>
        <w:t xml:space="preserve">(12.09.2017.) </w:t>
      </w:r>
      <w:r w:rsidR="004A0502">
        <w:rPr>
          <w:rFonts w:ascii="Times New Roman" w:hAnsi="Times New Roman" w:cs="Times New Roman"/>
          <w:sz w:val="26"/>
          <w:szCs w:val="26"/>
        </w:rPr>
        <w:t>k</w:t>
      </w:r>
      <w:r w:rsidR="004A0502" w:rsidRPr="004A0502">
        <w:rPr>
          <w:rFonts w:ascii="Times New Roman" w:hAnsi="Times New Roman" w:cs="Times New Roman"/>
          <w:sz w:val="26"/>
          <w:szCs w:val="26"/>
        </w:rPr>
        <w:t xml:space="preserve">omisija </w:t>
      </w:r>
      <w:r w:rsidR="004A0502">
        <w:rPr>
          <w:rFonts w:ascii="Times New Roman" w:hAnsi="Times New Roman" w:cs="Times New Roman"/>
          <w:sz w:val="26"/>
          <w:szCs w:val="26"/>
        </w:rPr>
        <w:t>atzīst</w:t>
      </w:r>
      <w:r w:rsidR="004A0502" w:rsidRPr="004A0502">
        <w:rPr>
          <w:rFonts w:ascii="Times New Roman" w:hAnsi="Times New Roman" w:cs="Times New Roman"/>
          <w:sz w:val="26"/>
          <w:szCs w:val="26"/>
        </w:rPr>
        <w:t xml:space="preserve"> SIA “Karlo Motors” tehnisk</w:t>
      </w:r>
      <w:r w:rsidR="004A0502">
        <w:rPr>
          <w:rFonts w:ascii="Times New Roman" w:hAnsi="Times New Roman" w:cs="Times New Roman"/>
          <w:sz w:val="26"/>
          <w:szCs w:val="26"/>
        </w:rPr>
        <w:t>o</w:t>
      </w:r>
      <w:r w:rsidR="004A0502" w:rsidRPr="004A0502">
        <w:rPr>
          <w:rFonts w:ascii="Times New Roman" w:hAnsi="Times New Roman" w:cs="Times New Roman"/>
          <w:sz w:val="26"/>
          <w:szCs w:val="26"/>
        </w:rPr>
        <w:t xml:space="preserve"> specifikācij</w:t>
      </w:r>
      <w:r w:rsidR="004A0502">
        <w:rPr>
          <w:rFonts w:ascii="Times New Roman" w:hAnsi="Times New Roman" w:cs="Times New Roman"/>
          <w:sz w:val="26"/>
          <w:szCs w:val="26"/>
        </w:rPr>
        <w:t>u</w:t>
      </w:r>
      <w:r w:rsidR="004A0502" w:rsidRPr="004A0502">
        <w:rPr>
          <w:rFonts w:ascii="Times New Roman" w:hAnsi="Times New Roman" w:cs="Times New Roman"/>
          <w:sz w:val="26"/>
          <w:szCs w:val="26"/>
        </w:rPr>
        <w:t>-finanšu piedāvājum</w:t>
      </w:r>
      <w:r w:rsidR="004A0502">
        <w:rPr>
          <w:rFonts w:ascii="Times New Roman" w:hAnsi="Times New Roman" w:cs="Times New Roman"/>
          <w:sz w:val="26"/>
          <w:szCs w:val="26"/>
        </w:rPr>
        <w:t>u par</w:t>
      </w:r>
      <w:r w:rsidR="004A0502" w:rsidRPr="004A0502">
        <w:rPr>
          <w:rFonts w:ascii="Times New Roman" w:hAnsi="Times New Roman" w:cs="Times New Roman"/>
          <w:sz w:val="26"/>
          <w:szCs w:val="26"/>
        </w:rPr>
        <w:t xml:space="preserve"> </w:t>
      </w:r>
      <w:r w:rsidR="004A0502">
        <w:rPr>
          <w:rFonts w:ascii="Times New Roman" w:hAnsi="Times New Roman" w:cs="Times New Roman"/>
          <w:sz w:val="26"/>
          <w:szCs w:val="26"/>
        </w:rPr>
        <w:t>atbilstošu</w:t>
      </w:r>
      <w:r w:rsidR="004A0502" w:rsidRPr="004A0502">
        <w:rPr>
          <w:rFonts w:ascii="Times New Roman" w:hAnsi="Times New Roman" w:cs="Times New Roman"/>
          <w:sz w:val="26"/>
          <w:szCs w:val="26"/>
        </w:rPr>
        <w:t xml:space="preserve"> konkursa nolikuma  prasībām.</w:t>
      </w:r>
    </w:p>
    <w:p w:rsidR="004A0502" w:rsidRPr="004A0502" w:rsidRDefault="004A0502" w:rsidP="004A0502">
      <w:pPr>
        <w:pStyle w:val="Sarakstarindkopa"/>
        <w:jc w:val="both"/>
        <w:rPr>
          <w:rFonts w:ascii="Times New Roman" w:hAnsi="Times New Roman" w:cs="Times New Roman"/>
          <w:sz w:val="26"/>
          <w:szCs w:val="26"/>
        </w:rPr>
      </w:pPr>
    </w:p>
    <w:p w:rsidR="00624465" w:rsidRDefault="004A0502" w:rsidP="00624465">
      <w:pPr>
        <w:pStyle w:val="Sarakstarindkopa"/>
        <w:numPr>
          <w:ilvl w:val="0"/>
          <w:numId w:val="2"/>
        </w:numPr>
        <w:spacing w:after="0"/>
        <w:ind w:left="0" w:firstLine="357"/>
        <w:jc w:val="both"/>
        <w:rPr>
          <w:rFonts w:ascii="Times New Roman" w:hAnsi="Times New Roman" w:cs="Times New Roman"/>
          <w:sz w:val="26"/>
          <w:szCs w:val="26"/>
        </w:rPr>
      </w:pPr>
      <w:r w:rsidRPr="004A0502">
        <w:rPr>
          <w:rFonts w:ascii="Times New Roman" w:hAnsi="Times New Roman" w:cs="Times New Roman"/>
          <w:sz w:val="26"/>
          <w:szCs w:val="26"/>
        </w:rPr>
        <w:t xml:space="preserve">Ņemot vērā to, ka SIA “Karlo Motors” ir vienīgais pretendents, kas konkursa 1.daļā iesniedza piedāvājumu un piedāvātā transportlīdzekļa cena nepārsniedz paredzamās līguma summas robežas, komisija pieņem lēmumu atzīt SIA “Karlo Motors” piedāvājumu par saimnieciski visizdevīgāko un piešķirt SIA “Karlo Motors” līguma slēgšanas tiesības konkursa 1.daļā par kopējo līguma summu EUR 23 966,94 bez PVN. </w:t>
      </w:r>
      <w:r w:rsidR="00C74C32">
        <w:rPr>
          <w:rFonts w:ascii="Times New Roman" w:hAnsi="Times New Roman" w:cs="Times New Roman"/>
          <w:sz w:val="26"/>
          <w:szCs w:val="26"/>
        </w:rPr>
        <w:t xml:space="preserve">komisija </w:t>
      </w:r>
      <w:r w:rsidR="007501C7">
        <w:rPr>
          <w:rFonts w:ascii="Times New Roman" w:hAnsi="Times New Roman" w:cs="Times New Roman"/>
          <w:sz w:val="26"/>
          <w:szCs w:val="26"/>
        </w:rPr>
        <w:t>a</w:t>
      </w:r>
      <w:r w:rsidR="007501C7" w:rsidRPr="007501C7">
        <w:rPr>
          <w:rFonts w:ascii="Times New Roman" w:hAnsi="Times New Roman" w:cs="Times New Roman"/>
          <w:sz w:val="26"/>
          <w:szCs w:val="26"/>
        </w:rPr>
        <w:t>tzī</w:t>
      </w:r>
      <w:r w:rsidR="00C74C32">
        <w:rPr>
          <w:rFonts w:ascii="Times New Roman" w:hAnsi="Times New Roman" w:cs="Times New Roman"/>
          <w:sz w:val="26"/>
          <w:szCs w:val="26"/>
        </w:rPr>
        <w:t>s</w:t>
      </w:r>
      <w:r w:rsidR="007501C7" w:rsidRPr="007501C7">
        <w:rPr>
          <w:rFonts w:ascii="Times New Roman" w:hAnsi="Times New Roman" w:cs="Times New Roman"/>
          <w:sz w:val="26"/>
          <w:szCs w:val="26"/>
        </w:rPr>
        <w:t>t SIA “Karlo Motors” piedāvājumu</w:t>
      </w:r>
      <w:r w:rsidR="00C74C32">
        <w:rPr>
          <w:rFonts w:ascii="Times New Roman" w:hAnsi="Times New Roman" w:cs="Times New Roman"/>
          <w:sz w:val="26"/>
          <w:szCs w:val="26"/>
        </w:rPr>
        <w:t xml:space="preserve"> par saimnieciski visizdevīgāko un </w:t>
      </w:r>
      <w:r w:rsidR="001A3B91">
        <w:rPr>
          <w:rFonts w:ascii="Times New Roman" w:hAnsi="Times New Roman" w:cs="Times New Roman"/>
          <w:sz w:val="26"/>
          <w:szCs w:val="26"/>
        </w:rPr>
        <w:t xml:space="preserve">nolemj </w:t>
      </w:r>
      <w:r w:rsidR="00C74C32">
        <w:rPr>
          <w:rFonts w:ascii="Times New Roman" w:hAnsi="Times New Roman" w:cs="Times New Roman"/>
          <w:sz w:val="26"/>
          <w:szCs w:val="26"/>
        </w:rPr>
        <w:t>piešķir</w:t>
      </w:r>
      <w:r w:rsidR="00C74C32" w:rsidRPr="00C74C32">
        <w:rPr>
          <w:rFonts w:ascii="Times New Roman" w:hAnsi="Times New Roman" w:cs="Times New Roman"/>
          <w:sz w:val="26"/>
          <w:szCs w:val="26"/>
        </w:rPr>
        <w:t xml:space="preserve"> līguma slēgšanas tiesības atklāta konkursa 1.daļā SIA “Karlo Motors”.</w:t>
      </w:r>
    </w:p>
    <w:p w:rsidR="00624465" w:rsidRPr="00624465" w:rsidRDefault="00624465" w:rsidP="00624465">
      <w:pPr>
        <w:spacing w:after="0"/>
        <w:jc w:val="both"/>
        <w:rPr>
          <w:rFonts w:ascii="Times New Roman" w:hAnsi="Times New Roman" w:cs="Times New Roman"/>
          <w:sz w:val="26"/>
          <w:szCs w:val="26"/>
        </w:rPr>
      </w:pPr>
    </w:p>
    <w:p w:rsidR="002B7CFB" w:rsidRDefault="00C74C32" w:rsidP="00624465">
      <w:pPr>
        <w:pStyle w:val="Sarakstarindkopa"/>
        <w:numPr>
          <w:ilvl w:val="0"/>
          <w:numId w:val="2"/>
        </w:numPr>
        <w:spacing w:after="0" w:line="240" w:lineRule="auto"/>
        <w:ind w:left="0" w:firstLine="352"/>
        <w:jc w:val="both"/>
        <w:rPr>
          <w:rFonts w:ascii="Times New Roman" w:hAnsi="Times New Roman" w:cs="Times New Roman"/>
          <w:sz w:val="26"/>
          <w:szCs w:val="26"/>
        </w:rPr>
      </w:pPr>
      <w:r>
        <w:rPr>
          <w:rFonts w:ascii="Times New Roman" w:hAnsi="Times New Roman" w:cs="Times New Roman"/>
          <w:sz w:val="26"/>
          <w:szCs w:val="26"/>
        </w:rPr>
        <w:t>(19.09.2017.) ņ</w:t>
      </w:r>
      <w:r w:rsidRPr="00C74C32">
        <w:rPr>
          <w:rFonts w:ascii="Times New Roman" w:hAnsi="Times New Roman" w:cs="Times New Roman"/>
          <w:sz w:val="26"/>
          <w:szCs w:val="26"/>
        </w:rPr>
        <w:t xml:space="preserve">emot vērā to, ka nav iegūti pierādījumi tam, ka </w:t>
      </w:r>
      <w:r w:rsidRPr="00C74C32">
        <w:rPr>
          <w:rFonts w:ascii="Times New Roman" w:hAnsi="Times New Roman" w:cs="Times New Roman"/>
          <w:sz w:val="26"/>
          <w:szCs w:val="26"/>
        </w:rPr>
        <w:t>SIA „Amserv Motors”</w:t>
      </w:r>
      <w:r>
        <w:rPr>
          <w:rFonts w:ascii="Times New Roman" w:hAnsi="Times New Roman" w:cs="Times New Roman"/>
          <w:sz w:val="26"/>
          <w:szCs w:val="26"/>
        </w:rPr>
        <w:t xml:space="preserve"> </w:t>
      </w:r>
      <w:r w:rsidRPr="00C74C32">
        <w:rPr>
          <w:rFonts w:ascii="Times New Roman" w:hAnsi="Times New Roman" w:cs="Times New Roman"/>
          <w:sz w:val="26"/>
          <w:szCs w:val="26"/>
        </w:rPr>
        <w:t xml:space="preserve">piedāvājumu iesniegšanas termiņa pēdējā dienā, proti, 2017.gada 4.septembrī nebija nekustamā īpašuma nodokļa parāda, komisija, pamatojoties uz Publisko iepirkumu </w:t>
      </w:r>
      <w:r w:rsidRPr="00C74C32">
        <w:rPr>
          <w:rFonts w:ascii="Times New Roman" w:hAnsi="Times New Roman" w:cs="Times New Roman"/>
          <w:sz w:val="26"/>
          <w:szCs w:val="26"/>
        </w:rPr>
        <w:lastRenderedPageBreak/>
        <w:t>likuma 42.panta piekto daļu, pieņem lēmumu izslēgt SIA “Amserv Motors” no dalības iepirkumā.</w:t>
      </w:r>
      <w:r>
        <w:rPr>
          <w:rFonts w:ascii="Times New Roman" w:hAnsi="Times New Roman" w:cs="Times New Roman"/>
          <w:sz w:val="26"/>
          <w:szCs w:val="26"/>
        </w:rPr>
        <w:t xml:space="preserve"> </w:t>
      </w:r>
      <w:r w:rsidRPr="00C74C32">
        <w:rPr>
          <w:rFonts w:ascii="Times New Roman" w:hAnsi="Times New Roman" w:cs="Times New Roman"/>
          <w:sz w:val="26"/>
          <w:szCs w:val="26"/>
        </w:rPr>
        <w:t>Pamatojoties uz to, ka atklāta konkursa 2. un 3.daļā SIA “Amserv Motors” bija vienīgais pretendents, kas iesniedza piedāvājumus, komisija nolemj pārtraukt atklāto konkursu 2. un 3. daļā.</w:t>
      </w:r>
    </w:p>
    <w:p w:rsidR="00DD66DA" w:rsidRDefault="00DD66DA" w:rsidP="00624465">
      <w:pPr>
        <w:spacing w:after="0" w:line="240" w:lineRule="auto"/>
        <w:jc w:val="both"/>
        <w:rPr>
          <w:rFonts w:ascii="Times New Roman" w:hAnsi="Times New Roman" w:cs="Times New Roman"/>
          <w:sz w:val="26"/>
          <w:szCs w:val="26"/>
        </w:rPr>
      </w:pPr>
      <w:bookmarkStart w:id="0" w:name="_GoBack"/>
      <w:bookmarkEnd w:id="0"/>
    </w:p>
    <w:p w:rsidR="00DD66DA" w:rsidRDefault="00DD66DA" w:rsidP="00DD66DA">
      <w:pPr>
        <w:spacing w:after="0" w:line="240" w:lineRule="auto"/>
        <w:jc w:val="both"/>
        <w:rPr>
          <w:rFonts w:ascii="Times New Roman" w:hAnsi="Times New Roman" w:cs="Times New Roman"/>
          <w:sz w:val="26"/>
          <w:szCs w:val="26"/>
        </w:rPr>
      </w:pPr>
    </w:p>
    <w:p w:rsidR="00495D27" w:rsidRPr="00495D27" w:rsidRDefault="00495D27" w:rsidP="00F63321">
      <w:pPr>
        <w:spacing w:after="0" w:line="240" w:lineRule="auto"/>
        <w:jc w:val="both"/>
        <w:rPr>
          <w:rFonts w:ascii="Times New Roman" w:hAnsi="Times New Roman" w:cs="Times New Roman"/>
          <w:sz w:val="26"/>
          <w:szCs w:val="26"/>
        </w:rPr>
      </w:pPr>
    </w:p>
    <w:p w:rsidR="000141E3" w:rsidRDefault="000141E3" w:rsidP="00495D27">
      <w:pPr>
        <w:spacing w:after="0" w:line="240" w:lineRule="auto"/>
        <w:ind w:firstLine="720"/>
        <w:jc w:val="both"/>
        <w:rPr>
          <w:rFonts w:ascii="Times New Roman" w:hAnsi="Times New Roman" w:cs="Times New Roman"/>
          <w:sz w:val="26"/>
          <w:szCs w:val="26"/>
        </w:rPr>
      </w:pPr>
    </w:p>
    <w:p w:rsidR="000141E3" w:rsidRDefault="000141E3" w:rsidP="00495D27">
      <w:pPr>
        <w:spacing w:after="0" w:line="240" w:lineRule="auto"/>
        <w:ind w:firstLine="720"/>
        <w:jc w:val="both"/>
        <w:rPr>
          <w:rFonts w:ascii="Times New Roman" w:hAnsi="Times New Roman" w:cs="Times New Roman"/>
          <w:sz w:val="26"/>
          <w:szCs w:val="26"/>
        </w:rPr>
      </w:pPr>
    </w:p>
    <w:p w:rsidR="00495D27" w:rsidRDefault="00495D27" w:rsidP="00495D27">
      <w:pPr>
        <w:spacing w:after="0" w:line="240" w:lineRule="auto"/>
        <w:ind w:firstLine="720"/>
        <w:jc w:val="both"/>
        <w:rPr>
          <w:rFonts w:ascii="Times New Roman" w:hAnsi="Times New Roman" w:cs="Times New Roman"/>
          <w:sz w:val="26"/>
          <w:szCs w:val="26"/>
        </w:rPr>
      </w:pPr>
      <w:r w:rsidRPr="00495D27">
        <w:rPr>
          <w:rFonts w:ascii="Times New Roman" w:hAnsi="Times New Roman" w:cs="Times New Roman"/>
          <w:sz w:val="26"/>
          <w:szCs w:val="26"/>
        </w:rPr>
        <w:t>Komisijas pr</w:t>
      </w:r>
      <w:r>
        <w:rPr>
          <w:rFonts w:ascii="Times New Roman" w:hAnsi="Times New Roman" w:cs="Times New Roman"/>
          <w:sz w:val="26"/>
          <w:szCs w:val="26"/>
        </w:rPr>
        <w:t xml:space="preserve">iekšsēdētājs:                 </w:t>
      </w:r>
      <w:r w:rsidRPr="00495D27">
        <w:rPr>
          <w:rFonts w:ascii="Times New Roman" w:hAnsi="Times New Roman" w:cs="Times New Roman"/>
          <w:sz w:val="26"/>
          <w:szCs w:val="26"/>
        </w:rPr>
        <w:t>______________________ L. Kudiņš</w:t>
      </w:r>
    </w:p>
    <w:p w:rsidR="00495D27" w:rsidRDefault="00495D27" w:rsidP="00495D27">
      <w:pPr>
        <w:spacing w:after="0" w:line="240" w:lineRule="auto"/>
        <w:ind w:firstLine="720"/>
        <w:jc w:val="both"/>
        <w:rPr>
          <w:rFonts w:ascii="Times New Roman" w:hAnsi="Times New Roman" w:cs="Times New Roman"/>
          <w:sz w:val="26"/>
          <w:szCs w:val="26"/>
        </w:rPr>
      </w:pPr>
    </w:p>
    <w:p w:rsidR="00495D27" w:rsidRDefault="00495D27" w:rsidP="00495D27">
      <w:pPr>
        <w:spacing w:after="0" w:line="240" w:lineRule="auto"/>
        <w:ind w:firstLine="720"/>
        <w:jc w:val="both"/>
        <w:rPr>
          <w:rFonts w:ascii="Times New Roman" w:hAnsi="Times New Roman" w:cs="Times New Roman"/>
          <w:sz w:val="26"/>
          <w:szCs w:val="26"/>
        </w:rPr>
      </w:pPr>
    </w:p>
    <w:p w:rsidR="00F63321" w:rsidRDefault="00F63321" w:rsidP="00495D27">
      <w:pPr>
        <w:spacing w:after="0" w:line="240" w:lineRule="auto"/>
        <w:ind w:firstLine="720"/>
        <w:jc w:val="both"/>
        <w:rPr>
          <w:rFonts w:ascii="Times New Roman" w:hAnsi="Times New Roman" w:cs="Times New Roman"/>
        </w:rPr>
      </w:pPr>
    </w:p>
    <w:p w:rsidR="00495D27" w:rsidRPr="00F73E35" w:rsidRDefault="00495D27" w:rsidP="00FC5714">
      <w:pPr>
        <w:spacing w:after="0" w:line="240" w:lineRule="auto"/>
        <w:jc w:val="both"/>
        <w:rPr>
          <w:rFonts w:ascii="Times New Roman" w:hAnsi="Times New Roman" w:cs="Times New Roman"/>
          <w:sz w:val="26"/>
          <w:szCs w:val="26"/>
        </w:rPr>
      </w:pPr>
    </w:p>
    <w:sectPr w:rsidR="00495D27" w:rsidRPr="00F73E35" w:rsidSect="00E27FFB">
      <w:headerReference w:type="default" r:id="rId8"/>
      <w:head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FB" w:rsidRDefault="00E27FFB" w:rsidP="00E27FFB">
      <w:pPr>
        <w:spacing w:after="0" w:line="240" w:lineRule="auto"/>
      </w:pPr>
      <w:r>
        <w:separator/>
      </w:r>
    </w:p>
  </w:endnote>
  <w:endnote w:type="continuationSeparator" w:id="0">
    <w:p w:rsidR="00E27FFB" w:rsidRDefault="00E27FFB" w:rsidP="00E2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FB" w:rsidRDefault="00E27FFB" w:rsidP="00E27FFB">
      <w:pPr>
        <w:spacing w:after="0" w:line="240" w:lineRule="auto"/>
      </w:pPr>
      <w:r>
        <w:separator/>
      </w:r>
    </w:p>
  </w:footnote>
  <w:footnote w:type="continuationSeparator" w:id="0">
    <w:p w:rsidR="00E27FFB" w:rsidRDefault="00E27FFB" w:rsidP="00E27F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349522"/>
      <w:docPartObj>
        <w:docPartGallery w:val="Page Numbers (Top of Page)"/>
        <w:docPartUnique/>
      </w:docPartObj>
    </w:sdtPr>
    <w:sdtEndPr>
      <w:rPr>
        <w:rFonts w:ascii="Times New Roman" w:hAnsi="Times New Roman" w:cs="Times New Roman"/>
      </w:rPr>
    </w:sdtEndPr>
    <w:sdtContent>
      <w:p w:rsidR="00E27FFB" w:rsidRPr="00E27FFB" w:rsidRDefault="00E27FFB">
        <w:pPr>
          <w:pStyle w:val="Galvene"/>
          <w:jc w:val="center"/>
          <w:rPr>
            <w:rFonts w:ascii="Times New Roman" w:hAnsi="Times New Roman" w:cs="Times New Roman"/>
          </w:rPr>
        </w:pPr>
        <w:r w:rsidRPr="00E27FFB">
          <w:rPr>
            <w:rFonts w:ascii="Times New Roman" w:hAnsi="Times New Roman" w:cs="Times New Roman"/>
          </w:rPr>
          <w:fldChar w:fldCharType="begin"/>
        </w:r>
        <w:r w:rsidRPr="00E27FFB">
          <w:rPr>
            <w:rFonts w:ascii="Times New Roman" w:hAnsi="Times New Roman" w:cs="Times New Roman"/>
          </w:rPr>
          <w:instrText>PAGE   \* MERGEFORMAT</w:instrText>
        </w:r>
        <w:r w:rsidRPr="00E27FFB">
          <w:rPr>
            <w:rFonts w:ascii="Times New Roman" w:hAnsi="Times New Roman" w:cs="Times New Roman"/>
          </w:rPr>
          <w:fldChar w:fldCharType="separate"/>
        </w:r>
        <w:r w:rsidR="00AD3A35">
          <w:rPr>
            <w:rFonts w:ascii="Times New Roman" w:hAnsi="Times New Roman" w:cs="Times New Roman"/>
            <w:noProof/>
          </w:rPr>
          <w:t>5</w:t>
        </w:r>
        <w:r w:rsidRPr="00E27FFB">
          <w:rPr>
            <w:rFonts w:ascii="Times New Roman" w:hAnsi="Times New Roman" w:cs="Times New Roman"/>
          </w:rPr>
          <w:fldChar w:fldCharType="end"/>
        </w:r>
      </w:p>
    </w:sdtContent>
  </w:sdt>
  <w:p w:rsidR="00E27FFB" w:rsidRDefault="00E27FF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C3" w:rsidRDefault="006F04C3" w:rsidP="006F04C3">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4A09"/>
    <w:multiLevelType w:val="multilevel"/>
    <w:tmpl w:val="13FAD1D2"/>
    <w:lvl w:ilvl="0">
      <w:start w:val="1"/>
      <w:numFmt w:val="decimal"/>
      <w:lvlText w:val="%1."/>
      <w:lvlJc w:val="left"/>
      <w:pPr>
        <w:ind w:left="3619" w:hanging="360"/>
      </w:pPr>
      <w:rPr>
        <w:rFonts w:cs="Times New Roman" w:hint="default"/>
        <w:b/>
      </w:rPr>
    </w:lvl>
    <w:lvl w:ilvl="1">
      <w:start w:val="1"/>
      <w:numFmt w:val="decimal"/>
      <w:isLgl/>
      <w:lvlText w:val="%1.%2."/>
      <w:lvlJc w:val="left"/>
      <w:pPr>
        <w:ind w:left="988" w:hanging="420"/>
      </w:pPr>
      <w:rPr>
        <w:rFonts w:cs="Times New Roman" w:hint="default"/>
        <w:b w:val="0"/>
        <w:i w:val="0"/>
        <w:color w:val="auto"/>
        <w:sz w:val="26"/>
        <w:szCs w:val="26"/>
      </w:rPr>
    </w:lvl>
    <w:lvl w:ilvl="2">
      <w:start w:val="1"/>
      <w:numFmt w:val="decimal"/>
      <w:isLgl/>
      <w:lvlText w:val="%1.%2.%3."/>
      <w:lvlJc w:val="left"/>
      <w:pPr>
        <w:ind w:left="3698"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1">
    <w:nsid w:val="2C160442"/>
    <w:multiLevelType w:val="hybridMultilevel"/>
    <w:tmpl w:val="780A8D18"/>
    <w:lvl w:ilvl="0" w:tplc="DA0A69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73E01DC"/>
    <w:multiLevelType w:val="hybridMultilevel"/>
    <w:tmpl w:val="4FF6F494"/>
    <w:lvl w:ilvl="0" w:tplc="A6DA7B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5C6851FF"/>
    <w:multiLevelType w:val="multilevel"/>
    <w:tmpl w:val="4860F87E"/>
    <w:lvl w:ilvl="0">
      <w:start w:val="8"/>
      <w:numFmt w:val="decimal"/>
      <w:lvlText w:val="%1."/>
      <w:lvlJc w:val="left"/>
      <w:pPr>
        <w:ind w:left="390" w:hanging="390"/>
      </w:pPr>
      <w:rPr>
        <w:rFonts w:hint="default"/>
        <w:b w:val="0"/>
      </w:rPr>
    </w:lvl>
    <w:lvl w:ilvl="1">
      <w:start w:val="1"/>
      <w:numFmt w:val="decimal"/>
      <w:lvlText w:val="%1.%2."/>
      <w:lvlJc w:val="left"/>
      <w:pPr>
        <w:ind w:left="862"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nsid w:val="653E357F"/>
    <w:multiLevelType w:val="hybridMultilevel"/>
    <w:tmpl w:val="4612A6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A3"/>
    <w:rsid w:val="000141E3"/>
    <w:rsid w:val="000240BD"/>
    <w:rsid w:val="0006697D"/>
    <w:rsid w:val="000B1958"/>
    <w:rsid w:val="000C3217"/>
    <w:rsid w:val="000D2038"/>
    <w:rsid w:val="000D6F23"/>
    <w:rsid w:val="000E72D1"/>
    <w:rsid w:val="0013557B"/>
    <w:rsid w:val="001465EE"/>
    <w:rsid w:val="001A3B91"/>
    <w:rsid w:val="001A5F88"/>
    <w:rsid w:val="001B5878"/>
    <w:rsid w:val="001E530C"/>
    <w:rsid w:val="002001E8"/>
    <w:rsid w:val="00203759"/>
    <w:rsid w:val="00280C56"/>
    <w:rsid w:val="002B7CFB"/>
    <w:rsid w:val="002C18CC"/>
    <w:rsid w:val="002D686E"/>
    <w:rsid w:val="002E2CCF"/>
    <w:rsid w:val="00351DD5"/>
    <w:rsid w:val="00351FF5"/>
    <w:rsid w:val="00361C17"/>
    <w:rsid w:val="00391059"/>
    <w:rsid w:val="003B0493"/>
    <w:rsid w:val="00451743"/>
    <w:rsid w:val="00495D27"/>
    <w:rsid w:val="004A0502"/>
    <w:rsid w:val="004C2655"/>
    <w:rsid w:val="004C557A"/>
    <w:rsid w:val="00511858"/>
    <w:rsid w:val="00536494"/>
    <w:rsid w:val="005534B7"/>
    <w:rsid w:val="005A08C9"/>
    <w:rsid w:val="005A7D1B"/>
    <w:rsid w:val="005B7577"/>
    <w:rsid w:val="005C0872"/>
    <w:rsid w:val="005D6C05"/>
    <w:rsid w:val="00602F89"/>
    <w:rsid w:val="00605DD4"/>
    <w:rsid w:val="00624465"/>
    <w:rsid w:val="00687648"/>
    <w:rsid w:val="006B0915"/>
    <w:rsid w:val="006F04C3"/>
    <w:rsid w:val="006F0768"/>
    <w:rsid w:val="007250C9"/>
    <w:rsid w:val="007501C7"/>
    <w:rsid w:val="00791A35"/>
    <w:rsid w:val="007A54D9"/>
    <w:rsid w:val="007E7F4D"/>
    <w:rsid w:val="008505C0"/>
    <w:rsid w:val="00850A17"/>
    <w:rsid w:val="008535DB"/>
    <w:rsid w:val="00883A83"/>
    <w:rsid w:val="008E1923"/>
    <w:rsid w:val="008E239C"/>
    <w:rsid w:val="008F63BC"/>
    <w:rsid w:val="00903977"/>
    <w:rsid w:val="00905726"/>
    <w:rsid w:val="00933023"/>
    <w:rsid w:val="00995FF8"/>
    <w:rsid w:val="009B5E0E"/>
    <w:rsid w:val="009D759E"/>
    <w:rsid w:val="009F13A3"/>
    <w:rsid w:val="00AA3470"/>
    <w:rsid w:val="00AB2D58"/>
    <w:rsid w:val="00AC0830"/>
    <w:rsid w:val="00AD3A35"/>
    <w:rsid w:val="00B04BEC"/>
    <w:rsid w:val="00B14097"/>
    <w:rsid w:val="00B17962"/>
    <w:rsid w:val="00B2325B"/>
    <w:rsid w:val="00B2484F"/>
    <w:rsid w:val="00B259F7"/>
    <w:rsid w:val="00B6413B"/>
    <w:rsid w:val="00BA1E0A"/>
    <w:rsid w:val="00BC5984"/>
    <w:rsid w:val="00BC60A2"/>
    <w:rsid w:val="00BE14AF"/>
    <w:rsid w:val="00C04296"/>
    <w:rsid w:val="00C11C94"/>
    <w:rsid w:val="00C72B07"/>
    <w:rsid w:val="00C747B5"/>
    <w:rsid w:val="00C74C32"/>
    <w:rsid w:val="00C86E10"/>
    <w:rsid w:val="00C8771E"/>
    <w:rsid w:val="00C87EBC"/>
    <w:rsid w:val="00CA5332"/>
    <w:rsid w:val="00CA5776"/>
    <w:rsid w:val="00CC08BB"/>
    <w:rsid w:val="00CC6395"/>
    <w:rsid w:val="00CD2D5B"/>
    <w:rsid w:val="00CD39CC"/>
    <w:rsid w:val="00CE3168"/>
    <w:rsid w:val="00CE7689"/>
    <w:rsid w:val="00DB0AE8"/>
    <w:rsid w:val="00DB2D81"/>
    <w:rsid w:val="00DD66DA"/>
    <w:rsid w:val="00E236F9"/>
    <w:rsid w:val="00E27FFB"/>
    <w:rsid w:val="00E4194A"/>
    <w:rsid w:val="00E82EDB"/>
    <w:rsid w:val="00EC55F0"/>
    <w:rsid w:val="00ED5281"/>
    <w:rsid w:val="00F63321"/>
    <w:rsid w:val="00F73E35"/>
    <w:rsid w:val="00F76CD1"/>
    <w:rsid w:val="00F94AFB"/>
    <w:rsid w:val="00FB12A3"/>
    <w:rsid w:val="00FB1C5A"/>
    <w:rsid w:val="00FC5714"/>
    <w:rsid w:val="00FF0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27FF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7FFB"/>
  </w:style>
  <w:style w:type="paragraph" w:styleId="Kjene">
    <w:name w:val="footer"/>
    <w:basedOn w:val="Parasts"/>
    <w:link w:val="KjeneRakstz"/>
    <w:uiPriority w:val="99"/>
    <w:unhideWhenUsed/>
    <w:rsid w:val="00E27FF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7FFB"/>
  </w:style>
  <w:style w:type="paragraph" w:styleId="Sarakstarindkopa">
    <w:name w:val="List Paragraph"/>
    <w:basedOn w:val="Parasts"/>
    <w:uiPriority w:val="34"/>
    <w:qFormat/>
    <w:rsid w:val="001A5F88"/>
    <w:pPr>
      <w:ind w:left="720"/>
      <w:contextualSpacing/>
    </w:pPr>
  </w:style>
  <w:style w:type="paragraph" w:styleId="Balonteksts">
    <w:name w:val="Balloon Text"/>
    <w:basedOn w:val="Parasts"/>
    <w:link w:val="BalontekstsRakstz"/>
    <w:uiPriority w:val="99"/>
    <w:semiHidden/>
    <w:unhideWhenUsed/>
    <w:rsid w:val="00B1409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14097"/>
    <w:rPr>
      <w:rFonts w:ascii="Tahoma" w:hAnsi="Tahoma" w:cs="Tahoma"/>
      <w:sz w:val="16"/>
      <w:szCs w:val="16"/>
    </w:rPr>
  </w:style>
  <w:style w:type="paragraph" w:customStyle="1" w:styleId="naisf">
    <w:name w:val="naisf"/>
    <w:basedOn w:val="Parasts"/>
    <w:rsid w:val="00EC55F0"/>
    <w:pPr>
      <w:spacing w:before="100" w:beforeAutospacing="1" w:after="100" w:afterAutospacing="1" w:line="240" w:lineRule="auto"/>
      <w:jc w:val="both"/>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27FF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7FFB"/>
  </w:style>
  <w:style w:type="paragraph" w:styleId="Kjene">
    <w:name w:val="footer"/>
    <w:basedOn w:val="Parasts"/>
    <w:link w:val="KjeneRakstz"/>
    <w:uiPriority w:val="99"/>
    <w:unhideWhenUsed/>
    <w:rsid w:val="00E27FF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27FFB"/>
  </w:style>
  <w:style w:type="paragraph" w:styleId="Sarakstarindkopa">
    <w:name w:val="List Paragraph"/>
    <w:basedOn w:val="Parasts"/>
    <w:uiPriority w:val="34"/>
    <w:qFormat/>
    <w:rsid w:val="001A5F88"/>
    <w:pPr>
      <w:ind w:left="720"/>
      <w:contextualSpacing/>
    </w:pPr>
  </w:style>
  <w:style w:type="paragraph" w:styleId="Balonteksts">
    <w:name w:val="Balloon Text"/>
    <w:basedOn w:val="Parasts"/>
    <w:link w:val="BalontekstsRakstz"/>
    <w:uiPriority w:val="99"/>
    <w:semiHidden/>
    <w:unhideWhenUsed/>
    <w:rsid w:val="00B1409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14097"/>
    <w:rPr>
      <w:rFonts w:ascii="Tahoma" w:hAnsi="Tahoma" w:cs="Tahoma"/>
      <w:sz w:val="16"/>
      <w:szCs w:val="16"/>
    </w:rPr>
  </w:style>
  <w:style w:type="paragraph" w:customStyle="1" w:styleId="naisf">
    <w:name w:val="naisf"/>
    <w:basedOn w:val="Parasts"/>
    <w:rsid w:val="00EC55F0"/>
    <w:pPr>
      <w:spacing w:before="100" w:beforeAutospacing="1" w:after="100" w:afterAutospacing="1" w:line="240" w:lineRule="auto"/>
      <w:jc w:val="both"/>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35142">
      <w:bodyDiv w:val="1"/>
      <w:marLeft w:val="0"/>
      <w:marRight w:val="0"/>
      <w:marTop w:val="0"/>
      <w:marBottom w:val="0"/>
      <w:divBdr>
        <w:top w:val="none" w:sz="0" w:space="0" w:color="auto"/>
        <w:left w:val="none" w:sz="0" w:space="0" w:color="auto"/>
        <w:bottom w:val="none" w:sz="0" w:space="0" w:color="auto"/>
        <w:right w:val="none" w:sz="0" w:space="0" w:color="auto"/>
      </w:divBdr>
    </w:div>
    <w:div w:id="18721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5285</Words>
  <Characters>3013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Andrejs Vessers-Arness</dc:creator>
  <cp:lastModifiedBy>Andrejs Vessers-Arness</cp:lastModifiedBy>
  <cp:revision>2</cp:revision>
  <cp:lastPrinted>2017-07-03T13:11:00Z</cp:lastPrinted>
  <dcterms:created xsi:type="dcterms:W3CDTF">2017-09-21T10:24:00Z</dcterms:created>
  <dcterms:modified xsi:type="dcterms:W3CDTF">2017-09-21T10:24:00Z</dcterms:modified>
</cp:coreProperties>
</file>