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1D2" w:rsidRDefault="000C61D2" w:rsidP="00FD7EB7">
      <w:pPr>
        <w:spacing w:after="0" w:line="240" w:lineRule="auto"/>
        <w:jc w:val="center"/>
        <w:rPr>
          <w:rFonts w:ascii="Times New Roman" w:eastAsia="Times New Roman" w:hAnsi="Times New Roman" w:cs="Times New Roman"/>
          <w:b/>
          <w:sz w:val="26"/>
          <w:szCs w:val="26"/>
          <w:lang w:eastAsia="lv-LV"/>
        </w:rPr>
      </w:pPr>
    </w:p>
    <w:p w:rsidR="000C61D2" w:rsidRPr="000C61D2" w:rsidRDefault="000C61D2" w:rsidP="000C61D2">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2</w:t>
      </w:r>
      <w:r w:rsidRPr="000C61D2">
        <w:rPr>
          <w:rFonts w:ascii="Times New Roman" w:eastAsia="Times New Roman" w:hAnsi="Times New Roman" w:cs="Times New Roman"/>
          <w:i/>
        </w:rPr>
        <w:t xml:space="preserve">.pielikums </w:t>
      </w:r>
    </w:p>
    <w:p w:rsidR="000C61D2" w:rsidRPr="000C61D2" w:rsidRDefault="000C61D2" w:rsidP="000C61D2">
      <w:pPr>
        <w:spacing w:after="0" w:line="240" w:lineRule="auto"/>
        <w:jc w:val="right"/>
        <w:rPr>
          <w:rFonts w:ascii="Times New Roman" w:eastAsia="Times New Roman" w:hAnsi="Times New Roman" w:cs="Times New Roman"/>
          <w:i/>
        </w:rPr>
      </w:pPr>
      <w:r w:rsidRPr="000C61D2">
        <w:rPr>
          <w:rFonts w:ascii="Times New Roman" w:eastAsia="Times New Roman" w:hAnsi="Times New Roman" w:cs="Times New Roman"/>
          <w:i/>
        </w:rPr>
        <w:t>Iepirkuma instrukcijai</w:t>
      </w:r>
    </w:p>
    <w:p w:rsidR="000C61D2" w:rsidRPr="000C61D2" w:rsidRDefault="000C61D2" w:rsidP="000C61D2">
      <w:pPr>
        <w:widowControl w:val="0"/>
        <w:shd w:val="clear" w:color="auto" w:fill="FFFFFF"/>
        <w:tabs>
          <w:tab w:val="left" w:pos="284"/>
        </w:tabs>
        <w:autoSpaceDE w:val="0"/>
        <w:autoSpaceDN w:val="0"/>
        <w:adjustRightInd w:val="0"/>
        <w:spacing w:after="0" w:line="240" w:lineRule="auto"/>
        <w:ind w:left="3221"/>
        <w:jc w:val="right"/>
        <w:rPr>
          <w:rFonts w:ascii="Times New Roman" w:eastAsia="Times New Roman" w:hAnsi="Times New Roman" w:cs="Times New Roman"/>
          <w:i/>
        </w:rPr>
      </w:pPr>
      <w:r w:rsidRPr="000C61D2">
        <w:rPr>
          <w:rFonts w:ascii="Times New Roman" w:eastAsia="Times New Roman" w:hAnsi="Times New Roman" w:cs="Times New Roman"/>
          <w:i/>
        </w:rPr>
        <w:t xml:space="preserve">„Par darbinieku apmācību policijas taktikā </w:t>
      </w:r>
    </w:p>
    <w:p w:rsidR="000C61D2" w:rsidRPr="000C61D2" w:rsidRDefault="000C61D2" w:rsidP="000C61D2">
      <w:pPr>
        <w:widowControl w:val="0"/>
        <w:shd w:val="clear" w:color="auto" w:fill="FFFFFF"/>
        <w:tabs>
          <w:tab w:val="left" w:pos="284"/>
        </w:tabs>
        <w:autoSpaceDE w:val="0"/>
        <w:autoSpaceDN w:val="0"/>
        <w:adjustRightInd w:val="0"/>
        <w:spacing w:after="0" w:line="240" w:lineRule="auto"/>
        <w:ind w:left="3221"/>
        <w:jc w:val="right"/>
        <w:rPr>
          <w:rFonts w:ascii="Times New Roman" w:eastAsia="Times New Roman" w:hAnsi="Times New Roman" w:cs="Times New Roman"/>
          <w:i/>
        </w:rPr>
      </w:pPr>
      <w:r w:rsidRPr="000C61D2">
        <w:rPr>
          <w:rFonts w:ascii="Times New Roman" w:eastAsia="Times New Roman" w:hAnsi="Times New Roman" w:cs="Times New Roman"/>
          <w:i/>
        </w:rPr>
        <w:t>un saskarsmē”</w:t>
      </w:r>
    </w:p>
    <w:p w:rsidR="000C61D2" w:rsidRDefault="000C61D2" w:rsidP="000C61D2">
      <w:pPr>
        <w:widowControl w:val="0"/>
        <w:shd w:val="clear" w:color="auto" w:fill="FFFFFF"/>
        <w:tabs>
          <w:tab w:val="left" w:pos="284"/>
        </w:tabs>
        <w:autoSpaceDE w:val="0"/>
        <w:autoSpaceDN w:val="0"/>
        <w:adjustRightInd w:val="0"/>
        <w:spacing w:after="0" w:line="240" w:lineRule="auto"/>
        <w:ind w:left="3221"/>
        <w:jc w:val="right"/>
        <w:rPr>
          <w:rFonts w:ascii="Times New Roman" w:eastAsia="Times New Roman" w:hAnsi="Times New Roman" w:cs="Times New Roman"/>
          <w:i/>
          <w:sz w:val="26"/>
          <w:szCs w:val="20"/>
        </w:rPr>
      </w:pPr>
      <w:proofErr w:type="spellStart"/>
      <w:r w:rsidRPr="000C61D2">
        <w:rPr>
          <w:rFonts w:ascii="Times New Roman" w:eastAsia="Times New Roman" w:hAnsi="Times New Roman" w:cs="Times New Roman"/>
          <w:i/>
        </w:rPr>
        <w:t>Nr.RPP</w:t>
      </w:r>
      <w:proofErr w:type="spellEnd"/>
      <w:r w:rsidRPr="000C61D2">
        <w:rPr>
          <w:rFonts w:ascii="Times New Roman" w:eastAsia="Times New Roman" w:hAnsi="Times New Roman" w:cs="Times New Roman"/>
          <w:i/>
        </w:rPr>
        <w:t xml:space="preserve"> 2016/10</w:t>
      </w:r>
      <w:r w:rsidRPr="000C61D2">
        <w:rPr>
          <w:rFonts w:ascii="Times New Roman" w:eastAsia="Times New Roman" w:hAnsi="Times New Roman" w:cs="Times New Roman"/>
          <w:i/>
          <w:sz w:val="26"/>
          <w:szCs w:val="20"/>
        </w:rPr>
        <w:t xml:space="preserve"> </w:t>
      </w:r>
    </w:p>
    <w:p w:rsidR="000C61D2" w:rsidRPr="000C61D2" w:rsidRDefault="000C61D2" w:rsidP="000C61D2">
      <w:pPr>
        <w:widowControl w:val="0"/>
        <w:shd w:val="clear" w:color="auto" w:fill="FFFFFF"/>
        <w:tabs>
          <w:tab w:val="left" w:pos="284"/>
        </w:tabs>
        <w:autoSpaceDE w:val="0"/>
        <w:autoSpaceDN w:val="0"/>
        <w:adjustRightInd w:val="0"/>
        <w:spacing w:after="0" w:line="240" w:lineRule="auto"/>
        <w:ind w:left="3221"/>
        <w:jc w:val="right"/>
        <w:rPr>
          <w:rFonts w:ascii="Times New Roman" w:eastAsia="Times New Roman" w:hAnsi="Times New Roman" w:cs="Times New Roman"/>
          <w:i/>
          <w:caps/>
          <w:sz w:val="26"/>
          <w:szCs w:val="20"/>
        </w:rPr>
      </w:pPr>
    </w:p>
    <w:p w:rsidR="00FD7EB7" w:rsidRDefault="00FD7EB7" w:rsidP="00FD7EB7">
      <w:pPr>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Tehniskā specifikācija-Finanšu piedāvājums</w:t>
      </w:r>
    </w:p>
    <w:p w:rsidR="00FD7EB7" w:rsidRPr="000C61D2" w:rsidRDefault="00254231" w:rsidP="000C61D2">
      <w:pPr>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Iepirkuma daļai Nr.1</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407"/>
        <w:gridCol w:w="3114"/>
      </w:tblGrid>
      <w:tr w:rsidR="00FD7EB7" w:rsidTr="00E471B2">
        <w:tc>
          <w:tcPr>
            <w:tcW w:w="2376" w:type="dxa"/>
            <w:tcBorders>
              <w:top w:val="single" w:sz="4" w:space="0" w:color="auto"/>
              <w:left w:val="single" w:sz="4" w:space="0" w:color="auto"/>
              <w:bottom w:val="single" w:sz="4" w:space="0" w:color="auto"/>
              <w:right w:val="single" w:sz="4" w:space="0" w:color="auto"/>
            </w:tcBorders>
          </w:tcPr>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r>
              <w:rPr>
                <w:rFonts w:ascii="Times New Roman" w:eastAsia="Times New Roman" w:hAnsi="Times New Roman" w:cs="Times New Roman"/>
                <w:b/>
                <w:bCs/>
                <w:color w:val="000000"/>
                <w:sz w:val="26"/>
                <w:szCs w:val="26"/>
                <w:lang w:eastAsia="lv-LV"/>
              </w:rPr>
              <w:t xml:space="preserve">Mērķis: </w:t>
            </w:r>
          </w:p>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FD7EB7" w:rsidRDefault="00FD7EB7">
            <w:pPr>
              <w:spacing w:after="0" w:line="240" w:lineRule="auto"/>
              <w:jc w:val="both"/>
              <w:rPr>
                <w:rFonts w:ascii="Times New Roman" w:eastAsia="Calibri" w:hAnsi="Times New Roman" w:cs="Times New Roman"/>
                <w:iCs/>
                <w:sz w:val="26"/>
                <w:szCs w:val="26"/>
                <w:lang w:eastAsia="lv-LV"/>
              </w:rPr>
            </w:pPr>
            <w:r>
              <w:rPr>
                <w:rFonts w:ascii="Times New Roman" w:eastAsia="Calibri" w:hAnsi="Times New Roman" w:cs="Times New Roman"/>
                <w:iCs/>
                <w:sz w:val="26"/>
                <w:szCs w:val="26"/>
                <w:lang w:eastAsia="lv-LV"/>
              </w:rPr>
              <w:t>P</w:t>
            </w:r>
            <w:r>
              <w:rPr>
                <w:rFonts w:ascii="Times New Roman" w:eastAsia="Calibri" w:hAnsi="Times New Roman" w:cs="Times New Roman"/>
                <w:sz w:val="26"/>
                <w:szCs w:val="26"/>
                <w:lang w:eastAsia="lv-LV"/>
              </w:rPr>
              <w:t xml:space="preserve">olicijas darbinieku prasmju pilnveidošana </w:t>
            </w:r>
            <w:r>
              <w:rPr>
                <w:rFonts w:ascii="Times New Roman" w:eastAsia="Times New Roman" w:hAnsi="Times New Roman" w:cs="Times New Roman"/>
                <w:sz w:val="26"/>
                <w:szCs w:val="26"/>
              </w:rPr>
              <w:t>policijas taktikas īpatnības patrulējot un izsaukumā telpās</w:t>
            </w:r>
          </w:p>
        </w:tc>
      </w:tr>
      <w:tr w:rsidR="00FD7EB7" w:rsidTr="00E471B2">
        <w:tc>
          <w:tcPr>
            <w:tcW w:w="2376" w:type="dxa"/>
            <w:tcBorders>
              <w:top w:val="single" w:sz="4" w:space="0" w:color="auto"/>
              <w:left w:val="single" w:sz="4" w:space="0" w:color="auto"/>
              <w:bottom w:val="single" w:sz="4" w:space="0" w:color="auto"/>
              <w:right w:val="single" w:sz="4" w:space="0" w:color="auto"/>
            </w:tcBorders>
          </w:tcPr>
          <w:p w:rsidR="00FD7EB7" w:rsidRDefault="00FD7EB7">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Mērķa grupa: </w:t>
            </w:r>
          </w:p>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FD7EB7" w:rsidRDefault="00FD7EB7">
            <w:pPr>
              <w:spacing w:after="0" w:line="240" w:lineRule="auto"/>
              <w:jc w:val="both"/>
              <w:rPr>
                <w:rFonts w:ascii="Times New Roman" w:eastAsia="Times New Roman" w:hAnsi="Times New Roman" w:cs="Times New Roman"/>
                <w:color w:val="000000"/>
                <w:sz w:val="26"/>
                <w:szCs w:val="26"/>
                <w:lang w:eastAsia="ru-RU"/>
              </w:rPr>
            </w:pPr>
            <w:r>
              <w:rPr>
                <w:rFonts w:ascii="Times New Roman" w:eastAsia="Calibri" w:hAnsi="Times New Roman" w:cs="Times New Roman"/>
                <w:iCs/>
                <w:sz w:val="26"/>
                <w:szCs w:val="26"/>
                <w:lang w:eastAsia="ru-RU"/>
              </w:rPr>
              <w:t xml:space="preserve">Policijas darbinieki, kuriem darba pienākumu </w:t>
            </w:r>
            <w:r w:rsidR="00234EC5">
              <w:rPr>
                <w:rFonts w:ascii="Times New Roman" w:eastAsia="Calibri" w:hAnsi="Times New Roman" w:cs="Times New Roman"/>
                <w:iCs/>
                <w:sz w:val="26"/>
                <w:szCs w:val="26"/>
                <w:lang w:eastAsia="ru-RU"/>
              </w:rPr>
              <w:t>pildīšana pie izglītības iestādēm</w:t>
            </w:r>
            <w:r>
              <w:rPr>
                <w:rFonts w:ascii="Times New Roman" w:eastAsia="Calibri" w:hAnsi="Times New Roman" w:cs="Times New Roman"/>
                <w:bCs/>
                <w:sz w:val="26"/>
                <w:szCs w:val="26"/>
                <w:lang w:eastAsia="ru-RU"/>
              </w:rPr>
              <w:t>, darbinieku rīcība ārkārtas situācijās.</w:t>
            </w:r>
          </w:p>
        </w:tc>
      </w:tr>
      <w:tr w:rsidR="00FD7EB7" w:rsidTr="00E471B2">
        <w:tc>
          <w:tcPr>
            <w:tcW w:w="2376" w:type="dxa"/>
            <w:tcBorders>
              <w:top w:val="single" w:sz="4" w:space="0" w:color="auto"/>
              <w:left w:val="single" w:sz="4" w:space="0" w:color="auto"/>
              <w:bottom w:val="single" w:sz="4" w:space="0" w:color="auto"/>
              <w:right w:val="single" w:sz="4" w:space="0" w:color="auto"/>
            </w:tcBorders>
          </w:tcPr>
          <w:p w:rsidR="00FD7EB7" w:rsidRDefault="00FD7EB7">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Iegūstamās kompetences: </w:t>
            </w:r>
          </w:p>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FD7EB7" w:rsidRDefault="00FD7EB7">
            <w:pPr>
              <w:spacing w:after="0" w:line="240" w:lineRule="auto"/>
              <w:jc w:val="both"/>
              <w:rPr>
                <w:rFonts w:ascii="Times New Roman" w:eastAsia="Calibri" w:hAnsi="Times New Roman" w:cs="Times New Roman"/>
                <w:iCs/>
                <w:sz w:val="26"/>
                <w:szCs w:val="26"/>
                <w:lang w:eastAsia="lv-LV"/>
              </w:rPr>
            </w:pPr>
            <w:r>
              <w:rPr>
                <w:rFonts w:ascii="Times New Roman" w:eastAsia="Calibri" w:hAnsi="Times New Roman" w:cs="Times New Roman"/>
                <w:iCs/>
                <w:sz w:val="26"/>
                <w:szCs w:val="26"/>
                <w:lang w:eastAsia="lv-LV"/>
              </w:rPr>
              <w:t>Darbinieku spēju rīkoties atbilstoši ārkārtas apstākļiem. Prasme pareizi novērtēt situāciju un rīcība saskaņā ar pastāvošiem normatīviem aktiem. Spēja analizēt agresīvās personas rīcību, noteikt cēloņus un paredzamās sekas. Prasme kontrolēt notikumu gaitu un izvēlēties efektīvu taktiku.</w:t>
            </w:r>
          </w:p>
        </w:tc>
      </w:tr>
      <w:tr w:rsidR="00FD7EB7" w:rsidTr="00E471B2">
        <w:tc>
          <w:tcPr>
            <w:tcW w:w="2376" w:type="dxa"/>
            <w:tcBorders>
              <w:top w:val="single" w:sz="4" w:space="0" w:color="auto"/>
              <w:left w:val="single" w:sz="4" w:space="0" w:color="auto"/>
              <w:bottom w:val="single" w:sz="4" w:space="0" w:color="auto"/>
              <w:right w:val="single" w:sz="4" w:space="0" w:color="auto"/>
            </w:tcBorders>
          </w:tcPr>
          <w:p w:rsidR="00FD7EB7" w:rsidRDefault="00FD7EB7">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Saturs: </w:t>
            </w:r>
          </w:p>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FD7EB7" w:rsidRDefault="00FD7EB7">
            <w:pPr>
              <w:spacing w:after="0" w:line="240" w:lineRule="auto"/>
              <w:jc w:val="both"/>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Policijas taktika</w:t>
            </w:r>
          </w:p>
          <w:p w:rsidR="00FD7EB7" w:rsidRDefault="00FD7EB7">
            <w:pPr>
              <w:spacing w:after="0" w:line="240" w:lineRule="auto"/>
              <w:jc w:val="both"/>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Policijas tiesiskā un taktiskie paņēmieni darbam telpās un sliktas redzamības apstākļos, ienākšana telpās un telpu pārbaude.</w:t>
            </w:r>
          </w:p>
          <w:p w:rsidR="00FD7EB7" w:rsidRDefault="00FD7EB7">
            <w:pPr>
              <w:spacing w:after="0" w:line="240" w:lineRule="auto"/>
              <w:jc w:val="both"/>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Situācijas novērtēšana un notikumu gaitas kontrole.</w:t>
            </w:r>
          </w:p>
          <w:p w:rsidR="00FD7EB7" w:rsidRDefault="00FD7EB7">
            <w:pPr>
              <w:spacing w:after="0" w:line="240" w:lineRule="auto"/>
              <w:jc w:val="both"/>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Konflikta pārvaldīšana un stratēģija</w:t>
            </w:r>
          </w:p>
          <w:p w:rsidR="00FD7EB7" w:rsidRDefault="00FD7EB7">
            <w:pPr>
              <w:spacing w:after="0" w:line="240" w:lineRule="auto"/>
              <w:jc w:val="both"/>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Speciālo līdzekļu izvēle</w:t>
            </w:r>
            <w:r w:rsidR="00E471B2">
              <w:rPr>
                <w:rFonts w:ascii="Times New Roman" w:eastAsia="Calibri" w:hAnsi="Times New Roman" w:cs="Times New Roman"/>
                <w:bCs/>
                <w:iCs/>
                <w:sz w:val="26"/>
                <w:szCs w:val="26"/>
                <w:lang w:eastAsia="lv-LV"/>
              </w:rPr>
              <w:t xml:space="preserve"> un pielietošanas taktika.</w:t>
            </w:r>
            <w:r>
              <w:rPr>
                <w:rFonts w:ascii="Times New Roman" w:eastAsia="Calibri" w:hAnsi="Times New Roman" w:cs="Times New Roman"/>
                <w:bCs/>
                <w:iCs/>
                <w:sz w:val="26"/>
                <w:szCs w:val="26"/>
                <w:lang w:eastAsia="lv-LV"/>
              </w:rPr>
              <w:t xml:space="preserve"> </w:t>
            </w:r>
          </w:p>
          <w:p w:rsidR="00FD7EB7" w:rsidRDefault="00FD7EB7">
            <w:pPr>
              <w:spacing w:after="0" w:line="240" w:lineRule="auto"/>
              <w:jc w:val="both"/>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Saskarsme ar agresīvām</w:t>
            </w:r>
            <w:r w:rsidR="00E471B2">
              <w:rPr>
                <w:rFonts w:ascii="Times New Roman" w:eastAsia="Calibri" w:hAnsi="Times New Roman" w:cs="Times New Roman"/>
                <w:b/>
                <w:bCs/>
                <w:iCs/>
                <w:sz w:val="26"/>
                <w:szCs w:val="26"/>
                <w:lang w:eastAsia="lv-LV"/>
              </w:rPr>
              <w:t xml:space="preserve"> un problemātiskām personām</w:t>
            </w:r>
            <w:r>
              <w:rPr>
                <w:rFonts w:ascii="Times New Roman" w:eastAsia="Calibri" w:hAnsi="Times New Roman" w:cs="Times New Roman"/>
                <w:b/>
                <w:bCs/>
                <w:iCs/>
                <w:sz w:val="26"/>
                <w:szCs w:val="26"/>
                <w:lang w:eastAsia="lv-LV"/>
              </w:rPr>
              <w:t>.</w:t>
            </w:r>
          </w:p>
          <w:p w:rsidR="00E471B2" w:rsidRDefault="00E471B2">
            <w:pPr>
              <w:spacing w:after="0" w:line="240" w:lineRule="auto"/>
              <w:jc w:val="both"/>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Psiholoģiskās īpatnības komunikācijā</w:t>
            </w:r>
          </w:p>
          <w:p w:rsidR="00FD7EB7" w:rsidRDefault="00FD7EB7">
            <w:pPr>
              <w:autoSpaceDE w:val="0"/>
              <w:autoSpaceDN w:val="0"/>
              <w:adjustRightInd w:val="0"/>
              <w:spacing w:after="0" w:line="240" w:lineRule="auto"/>
              <w:jc w:val="both"/>
              <w:rPr>
                <w:rFonts w:ascii="Times New Roman" w:eastAsia="Times New Roman" w:hAnsi="Times New Roman" w:cs="Times New Roman"/>
                <w:b/>
                <w:color w:val="000000"/>
                <w:sz w:val="26"/>
                <w:szCs w:val="26"/>
                <w:lang w:eastAsia="lv-LV"/>
              </w:rPr>
            </w:pPr>
            <w:r>
              <w:rPr>
                <w:rFonts w:ascii="Times New Roman" w:eastAsia="Times New Roman" w:hAnsi="Times New Roman" w:cs="Times New Roman"/>
                <w:b/>
                <w:color w:val="000000"/>
                <w:sz w:val="26"/>
                <w:szCs w:val="26"/>
                <w:lang w:eastAsia="lv-LV"/>
              </w:rPr>
              <w:t>Praktiskās nodarbības.</w:t>
            </w:r>
          </w:p>
        </w:tc>
      </w:tr>
      <w:tr w:rsidR="00FD7EB7" w:rsidTr="00E471B2">
        <w:tc>
          <w:tcPr>
            <w:tcW w:w="2376" w:type="dxa"/>
            <w:tcBorders>
              <w:top w:val="single" w:sz="4" w:space="0" w:color="auto"/>
              <w:left w:val="single" w:sz="4" w:space="0" w:color="auto"/>
              <w:bottom w:val="single" w:sz="4" w:space="0" w:color="auto"/>
              <w:right w:val="single" w:sz="4" w:space="0" w:color="auto"/>
            </w:tcBorders>
          </w:tcPr>
          <w:p w:rsidR="00FD7EB7" w:rsidRDefault="00FD7EB7">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Metode: </w:t>
            </w:r>
          </w:p>
          <w:p w:rsidR="00FD7EB7" w:rsidRDefault="00FD7EB7">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FD7EB7" w:rsidRDefault="00FD7EB7">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Lekcija ar vizuālo materiālu izmantošanu, situāciju simulācija, ja</w:t>
            </w:r>
            <w:r w:rsidR="00E471B2">
              <w:rPr>
                <w:rFonts w:ascii="Times New Roman" w:eastAsia="Times New Roman" w:hAnsi="Times New Roman" w:cs="Times New Roman"/>
                <w:color w:val="000000"/>
                <w:sz w:val="26"/>
                <w:szCs w:val="26"/>
                <w:lang w:eastAsia="lv-LV"/>
              </w:rPr>
              <w:t>utājumi un atbildes. Praktiskās </w:t>
            </w:r>
            <w:r>
              <w:rPr>
                <w:rFonts w:ascii="Times New Roman" w:eastAsia="Times New Roman" w:hAnsi="Times New Roman" w:cs="Times New Roman"/>
                <w:color w:val="000000"/>
                <w:sz w:val="26"/>
                <w:szCs w:val="26"/>
                <w:lang w:eastAsia="lv-LV"/>
              </w:rPr>
              <w:t xml:space="preserve">nodarbības. </w:t>
            </w:r>
          </w:p>
        </w:tc>
      </w:tr>
      <w:tr w:rsidR="00FD7EB7" w:rsidTr="007764E5">
        <w:trPr>
          <w:trHeight w:val="800"/>
        </w:trPr>
        <w:tc>
          <w:tcPr>
            <w:tcW w:w="8897" w:type="dxa"/>
            <w:gridSpan w:val="3"/>
            <w:tcBorders>
              <w:top w:val="single" w:sz="4" w:space="0" w:color="auto"/>
              <w:left w:val="single" w:sz="4" w:space="0" w:color="auto"/>
              <w:bottom w:val="single" w:sz="4" w:space="0" w:color="auto"/>
              <w:right w:val="single" w:sz="4" w:space="0" w:color="auto"/>
            </w:tcBorders>
            <w:hideMark/>
          </w:tcPr>
          <w:p w:rsidR="00FD7EB7" w:rsidRDefault="00FD7EB7">
            <w:pPr>
              <w:rPr>
                <w:rFonts w:ascii="Times New Roman" w:hAnsi="Times New Roman" w:cs="Times New Roman"/>
                <w:sz w:val="26"/>
                <w:szCs w:val="26"/>
              </w:rPr>
            </w:pPr>
            <w:r>
              <w:rPr>
                <w:rFonts w:ascii="Times New Roman" w:hAnsi="Times New Roman" w:cs="Times New Roman"/>
                <w:sz w:val="26"/>
                <w:szCs w:val="26"/>
              </w:rPr>
              <w:t>Vienas grupas mācību ilgums 16 stundas, kas tiek īstenots 2 darba dienās no plkst.9:00 līdz 17:00.</w:t>
            </w:r>
          </w:p>
        </w:tc>
      </w:tr>
      <w:tr w:rsidR="00FD7EB7" w:rsidTr="00E471B2">
        <w:tc>
          <w:tcPr>
            <w:tcW w:w="8897" w:type="dxa"/>
            <w:gridSpan w:val="3"/>
            <w:tcBorders>
              <w:top w:val="single" w:sz="4" w:space="0" w:color="auto"/>
              <w:left w:val="single" w:sz="4" w:space="0" w:color="auto"/>
              <w:bottom w:val="single" w:sz="4" w:space="0" w:color="auto"/>
              <w:right w:val="single" w:sz="4" w:space="0" w:color="auto"/>
            </w:tcBorders>
            <w:hideMark/>
          </w:tcPr>
          <w:p w:rsidR="00FD7EB7" w:rsidRDefault="00FD7EB7">
            <w:pPr>
              <w:rPr>
                <w:rFonts w:ascii="Times New Roman" w:hAnsi="Times New Roman" w:cs="Times New Roman"/>
                <w:sz w:val="26"/>
                <w:szCs w:val="26"/>
              </w:rPr>
            </w:pPr>
            <w:r>
              <w:rPr>
                <w:rFonts w:ascii="Times New Roman" w:hAnsi="Times New Roman" w:cs="Times New Roman"/>
                <w:sz w:val="26"/>
                <w:szCs w:val="26"/>
              </w:rPr>
              <w:t>Mācību vietu nodrošina pasūtītājs.</w:t>
            </w:r>
          </w:p>
        </w:tc>
      </w:tr>
      <w:tr w:rsidR="00FD7EB7" w:rsidTr="00E471B2">
        <w:tc>
          <w:tcPr>
            <w:tcW w:w="8897" w:type="dxa"/>
            <w:gridSpan w:val="3"/>
            <w:tcBorders>
              <w:top w:val="single" w:sz="4" w:space="0" w:color="auto"/>
              <w:left w:val="single" w:sz="4" w:space="0" w:color="auto"/>
              <w:bottom w:val="single" w:sz="4" w:space="0" w:color="auto"/>
              <w:right w:val="single" w:sz="4" w:space="0" w:color="auto"/>
            </w:tcBorders>
          </w:tcPr>
          <w:p w:rsidR="00FD7EB7" w:rsidRDefault="00FD7EB7">
            <w:pPr>
              <w:spacing w:after="0"/>
              <w:rPr>
                <w:rFonts w:ascii="Times New Roman" w:hAnsi="Times New Roman" w:cs="Times New Roman"/>
                <w:sz w:val="26"/>
                <w:szCs w:val="26"/>
              </w:rPr>
            </w:pPr>
            <w:r>
              <w:rPr>
                <w:rFonts w:ascii="Times New Roman" w:hAnsi="Times New Roman" w:cs="Times New Roman"/>
                <w:sz w:val="26"/>
                <w:szCs w:val="26"/>
              </w:rPr>
              <w:t>Apjoms:</w:t>
            </w:r>
            <w:r w:rsidR="00E70C15">
              <w:rPr>
                <w:rFonts w:ascii="Times New Roman" w:hAnsi="Times New Roman" w:cs="Times New Roman"/>
                <w:sz w:val="26"/>
                <w:szCs w:val="26"/>
              </w:rPr>
              <w:t xml:space="preserve"> 3 grupas</w:t>
            </w:r>
          </w:p>
          <w:p w:rsidR="00FD7EB7" w:rsidRDefault="00E70C15" w:rsidP="007764E5">
            <w:pPr>
              <w:pStyle w:val="Sarakstarindkopa"/>
              <w:numPr>
                <w:ilvl w:val="0"/>
                <w:numId w:val="1"/>
              </w:numPr>
              <w:spacing w:after="0"/>
              <w:rPr>
                <w:rFonts w:ascii="Times New Roman" w:hAnsi="Times New Roman" w:cs="Times New Roman"/>
                <w:sz w:val="26"/>
                <w:szCs w:val="26"/>
              </w:rPr>
            </w:pPr>
            <w:r>
              <w:rPr>
                <w:rFonts w:ascii="Times New Roman" w:hAnsi="Times New Roman" w:cs="Times New Roman"/>
                <w:sz w:val="26"/>
                <w:szCs w:val="26"/>
              </w:rPr>
              <w:t>Apmācāmo darbinieku skaits līdz 36 darbiniekiem</w:t>
            </w:r>
          </w:p>
        </w:tc>
      </w:tr>
      <w:tr w:rsidR="00FD7EB7" w:rsidTr="00E471B2">
        <w:tc>
          <w:tcPr>
            <w:tcW w:w="8897" w:type="dxa"/>
            <w:gridSpan w:val="3"/>
            <w:tcBorders>
              <w:top w:val="single" w:sz="4" w:space="0" w:color="auto"/>
              <w:left w:val="single" w:sz="4" w:space="0" w:color="auto"/>
              <w:bottom w:val="single" w:sz="4" w:space="0" w:color="auto"/>
              <w:right w:val="single" w:sz="4" w:space="0" w:color="auto"/>
            </w:tcBorders>
            <w:hideMark/>
          </w:tcPr>
          <w:p w:rsidR="00FD7EB7" w:rsidRDefault="00FD7EB7">
            <w:pPr>
              <w:spacing w:after="0"/>
              <w:jc w:val="center"/>
              <w:rPr>
                <w:rFonts w:ascii="Times New Roman" w:hAnsi="Times New Roman" w:cs="Times New Roman"/>
                <w:b/>
                <w:sz w:val="26"/>
                <w:szCs w:val="26"/>
              </w:rPr>
            </w:pPr>
            <w:r>
              <w:rPr>
                <w:rFonts w:ascii="Times New Roman" w:hAnsi="Times New Roman" w:cs="Times New Roman"/>
                <w:b/>
                <w:sz w:val="26"/>
                <w:szCs w:val="26"/>
              </w:rPr>
              <w:t>Pretendenta piedāvājums</w:t>
            </w:r>
          </w:p>
        </w:tc>
      </w:tr>
      <w:tr w:rsidR="00FD7EB7" w:rsidTr="00E471B2">
        <w:tc>
          <w:tcPr>
            <w:tcW w:w="5783" w:type="dxa"/>
            <w:gridSpan w:val="2"/>
            <w:tcBorders>
              <w:top w:val="single" w:sz="4" w:space="0" w:color="auto"/>
              <w:left w:val="single" w:sz="4" w:space="0" w:color="auto"/>
              <w:bottom w:val="single" w:sz="4" w:space="0" w:color="auto"/>
              <w:right w:val="single" w:sz="4" w:space="0" w:color="auto"/>
            </w:tcBorders>
            <w:hideMark/>
          </w:tcPr>
          <w:p w:rsidR="00FD7EB7" w:rsidRDefault="00FD7EB7">
            <w:pPr>
              <w:spacing w:after="0"/>
              <w:jc w:val="both"/>
              <w:rPr>
                <w:rFonts w:ascii="Times New Roman" w:hAnsi="Times New Roman" w:cs="Times New Roman"/>
                <w:sz w:val="26"/>
                <w:szCs w:val="26"/>
              </w:rPr>
            </w:pPr>
            <w:r>
              <w:rPr>
                <w:rFonts w:ascii="Times New Roman" w:hAnsi="Times New Roman" w:cs="Times New Roman"/>
                <w:sz w:val="26"/>
                <w:szCs w:val="26"/>
              </w:rPr>
              <w:t>Cena 1 grupas (12 darbinieku) apmācībai EUR bez PVN</w:t>
            </w:r>
          </w:p>
        </w:tc>
        <w:tc>
          <w:tcPr>
            <w:tcW w:w="3114" w:type="dxa"/>
            <w:tcBorders>
              <w:top w:val="single" w:sz="4" w:space="0" w:color="auto"/>
              <w:left w:val="single" w:sz="4" w:space="0" w:color="auto"/>
              <w:bottom w:val="single" w:sz="4" w:space="0" w:color="auto"/>
              <w:right w:val="single" w:sz="4" w:space="0" w:color="auto"/>
            </w:tcBorders>
          </w:tcPr>
          <w:p w:rsidR="00FD7EB7" w:rsidRDefault="00FD7EB7">
            <w:pPr>
              <w:spacing w:after="0"/>
              <w:jc w:val="center"/>
              <w:rPr>
                <w:rFonts w:ascii="Times New Roman" w:hAnsi="Times New Roman" w:cs="Times New Roman"/>
                <w:b/>
                <w:sz w:val="26"/>
                <w:szCs w:val="26"/>
              </w:rPr>
            </w:pPr>
          </w:p>
        </w:tc>
      </w:tr>
      <w:tr w:rsidR="00FD7EB7" w:rsidTr="00E471B2">
        <w:tc>
          <w:tcPr>
            <w:tcW w:w="5783" w:type="dxa"/>
            <w:gridSpan w:val="2"/>
            <w:tcBorders>
              <w:top w:val="single" w:sz="4" w:space="0" w:color="auto"/>
              <w:left w:val="single" w:sz="4" w:space="0" w:color="auto"/>
              <w:bottom w:val="single" w:sz="4" w:space="0" w:color="auto"/>
              <w:right w:val="single" w:sz="4" w:space="0" w:color="auto"/>
            </w:tcBorders>
            <w:hideMark/>
          </w:tcPr>
          <w:p w:rsidR="00FD7EB7" w:rsidRDefault="00E70C15">
            <w:pPr>
              <w:jc w:val="both"/>
              <w:rPr>
                <w:rFonts w:ascii="Times New Roman" w:hAnsi="Times New Roman" w:cs="Times New Roman"/>
                <w:sz w:val="26"/>
                <w:szCs w:val="26"/>
              </w:rPr>
            </w:pPr>
            <w:r>
              <w:rPr>
                <w:rFonts w:ascii="Times New Roman" w:hAnsi="Times New Roman" w:cs="Times New Roman"/>
                <w:sz w:val="26"/>
                <w:szCs w:val="26"/>
              </w:rPr>
              <w:t>Cena 3</w:t>
            </w:r>
            <w:r w:rsidR="00C145A7">
              <w:rPr>
                <w:rFonts w:ascii="Times New Roman" w:hAnsi="Times New Roman" w:cs="Times New Roman"/>
                <w:sz w:val="26"/>
                <w:szCs w:val="26"/>
              </w:rPr>
              <w:t xml:space="preserve"> grupu ( 36</w:t>
            </w:r>
            <w:r w:rsidR="00FD7EB7">
              <w:rPr>
                <w:rFonts w:ascii="Times New Roman" w:hAnsi="Times New Roman" w:cs="Times New Roman"/>
                <w:sz w:val="26"/>
                <w:szCs w:val="26"/>
              </w:rPr>
              <w:t xml:space="preserve"> darbinieku) apmācībai EUR bez PVN (vērtēšanas kritērijs).</w:t>
            </w:r>
          </w:p>
        </w:tc>
        <w:tc>
          <w:tcPr>
            <w:tcW w:w="3114" w:type="dxa"/>
            <w:tcBorders>
              <w:top w:val="single" w:sz="4" w:space="0" w:color="auto"/>
              <w:left w:val="single" w:sz="4" w:space="0" w:color="auto"/>
              <w:bottom w:val="single" w:sz="4" w:space="0" w:color="auto"/>
              <w:right w:val="single" w:sz="4" w:space="0" w:color="auto"/>
            </w:tcBorders>
          </w:tcPr>
          <w:p w:rsidR="00FD7EB7" w:rsidRDefault="00FD7EB7">
            <w:pPr>
              <w:rPr>
                <w:rFonts w:ascii="Times New Roman" w:hAnsi="Times New Roman" w:cs="Times New Roman"/>
                <w:sz w:val="26"/>
                <w:szCs w:val="26"/>
              </w:rPr>
            </w:pPr>
          </w:p>
        </w:tc>
      </w:tr>
    </w:tbl>
    <w:p w:rsidR="000C61D2" w:rsidRDefault="00FD7EB7" w:rsidP="000C61D2">
      <w:pPr>
        <w:jc w:val="both"/>
        <w:rPr>
          <w:rFonts w:ascii="Times New Roman" w:hAnsi="Times New Roman" w:cs="Times New Roman"/>
          <w:sz w:val="26"/>
          <w:szCs w:val="26"/>
        </w:rPr>
      </w:pPr>
      <w:r>
        <w:rPr>
          <w:rFonts w:ascii="Times New Roman" w:hAnsi="Times New Roman" w:cs="Times New Roman"/>
          <w:sz w:val="26"/>
          <w:szCs w:val="26"/>
        </w:rPr>
        <w:t>Nodrošinu visas Tehniskajā specifikācijā-Finanšu piedāvājumā izvirzītās prasības:</w:t>
      </w:r>
      <w:r>
        <w:rPr>
          <w:rFonts w:ascii="Times New Roman" w:eastAsia="Times New Roman" w:hAnsi="Times New Roman" w:cs="Times New Roman"/>
          <w:sz w:val="26"/>
          <w:szCs w:val="24"/>
          <w:lang w:eastAsia="lv-LV"/>
        </w:rPr>
        <w:t>_____________________________________</w:t>
      </w:r>
      <w:r w:rsidR="007764E5">
        <w:rPr>
          <w:rFonts w:ascii="Times New Roman" w:eastAsia="Times New Roman" w:hAnsi="Times New Roman" w:cs="Times New Roman"/>
          <w:sz w:val="26"/>
          <w:szCs w:val="24"/>
          <w:lang w:eastAsia="lv-LV"/>
        </w:rPr>
        <w:t>___________________</w:t>
      </w:r>
    </w:p>
    <w:p w:rsidR="00FD7EB7" w:rsidRPr="000C61D2" w:rsidRDefault="000C61D2" w:rsidP="000C61D2">
      <w:pPr>
        <w:jc w:val="both"/>
        <w:rPr>
          <w:rFonts w:ascii="Times New Roman" w:hAnsi="Times New Roman" w:cs="Times New Roman"/>
          <w:sz w:val="26"/>
          <w:szCs w:val="26"/>
        </w:rPr>
      </w:pPr>
      <w:r>
        <w:rPr>
          <w:rFonts w:ascii="Times New Roman" w:hAnsi="Times New Roman" w:cs="Times New Roman"/>
          <w:sz w:val="26"/>
          <w:szCs w:val="26"/>
        </w:rPr>
        <w:t xml:space="preserve">                </w:t>
      </w:r>
      <w:bookmarkStart w:id="0" w:name="_GoBack"/>
      <w:bookmarkEnd w:id="0"/>
      <w:r w:rsidR="00FD7EB7" w:rsidRPr="000C61D2">
        <w:rPr>
          <w:rFonts w:ascii="Times New Roman" w:eastAsia="Times New Roman" w:hAnsi="Times New Roman" w:cs="Times New Roman"/>
          <w:sz w:val="20"/>
          <w:szCs w:val="20"/>
          <w:lang w:eastAsia="lv-LV"/>
        </w:rPr>
        <w:t xml:space="preserve">(Pretendenta nosaukums, vadītāja vai pilnvarotās personas amats, vārds, uzvārds un paraksts) </w:t>
      </w:r>
    </w:p>
    <w:p w:rsidR="00BB2D79" w:rsidRDefault="00BB2D79"/>
    <w:sectPr w:rsidR="00BB2D79" w:rsidSect="000C61D2">
      <w:pgSz w:w="11906" w:h="16838"/>
      <w:pgMar w:top="964" w:right="1077"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F33" w:rsidRDefault="00D24F33" w:rsidP="000C61D2">
      <w:pPr>
        <w:spacing w:after="0" w:line="240" w:lineRule="auto"/>
      </w:pPr>
      <w:r>
        <w:separator/>
      </w:r>
    </w:p>
  </w:endnote>
  <w:endnote w:type="continuationSeparator" w:id="0">
    <w:p w:rsidR="00D24F33" w:rsidRDefault="00D24F33" w:rsidP="000C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F33" w:rsidRDefault="00D24F33" w:rsidP="000C61D2">
      <w:pPr>
        <w:spacing w:after="0" w:line="240" w:lineRule="auto"/>
      </w:pPr>
      <w:r>
        <w:separator/>
      </w:r>
    </w:p>
  </w:footnote>
  <w:footnote w:type="continuationSeparator" w:id="0">
    <w:p w:rsidR="00D24F33" w:rsidRDefault="00D24F33" w:rsidP="000C6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C7A0C"/>
    <w:multiLevelType w:val="hybridMultilevel"/>
    <w:tmpl w:val="8474C65A"/>
    <w:lvl w:ilvl="0" w:tplc="57861CE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B7"/>
    <w:rsid w:val="000C61D2"/>
    <w:rsid w:val="00234EC5"/>
    <w:rsid w:val="00254231"/>
    <w:rsid w:val="004613FE"/>
    <w:rsid w:val="007764E5"/>
    <w:rsid w:val="00BB2D79"/>
    <w:rsid w:val="00C145A7"/>
    <w:rsid w:val="00CE7E93"/>
    <w:rsid w:val="00D24F33"/>
    <w:rsid w:val="00D67226"/>
    <w:rsid w:val="00E471B2"/>
    <w:rsid w:val="00E70C15"/>
    <w:rsid w:val="00FD7E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D7EB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D7EB7"/>
    <w:pPr>
      <w:ind w:left="720"/>
      <w:contextualSpacing/>
    </w:pPr>
  </w:style>
  <w:style w:type="paragraph" w:styleId="Galvene">
    <w:name w:val="header"/>
    <w:basedOn w:val="Parasts"/>
    <w:link w:val="GalveneRakstz"/>
    <w:uiPriority w:val="99"/>
    <w:unhideWhenUsed/>
    <w:rsid w:val="000C61D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C61D2"/>
  </w:style>
  <w:style w:type="paragraph" w:styleId="Kjene">
    <w:name w:val="footer"/>
    <w:basedOn w:val="Parasts"/>
    <w:link w:val="KjeneRakstz"/>
    <w:uiPriority w:val="99"/>
    <w:unhideWhenUsed/>
    <w:rsid w:val="000C61D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C6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D7EB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D7EB7"/>
    <w:pPr>
      <w:ind w:left="720"/>
      <w:contextualSpacing/>
    </w:pPr>
  </w:style>
  <w:style w:type="paragraph" w:styleId="Galvene">
    <w:name w:val="header"/>
    <w:basedOn w:val="Parasts"/>
    <w:link w:val="GalveneRakstz"/>
    <w:uiPriority w:val="99"/>
    <w:unhideWhenUsed/>
    <w:rsid w:val="000C61D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C61D2"/>
  </w:style>
  <w:style w:type="paragraph" w:styleId="Kjene">
    <w:name w:val="footer"/>
    <w:basedOn w:val="Parasts"/>
    <w:link w:val="KjeneRakstz"/>
    <w:uiPriority w:val="99"/>
    <w:unhideWhenUsed/>
    <w:rsid w:val="000C61D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C6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97217">
      <w:bodyDiv w:val="1"/>
      <w:marLeft w:val="0"/>
      <w:marRight w:val="0"/>
      <w:marTop w:val="0"/>
      <w:marBottom w:val="0"/>
      <w:divBdr>
        <w:top w:val="none" w:sz="0" w:space="0" w:color="auto"/>
        <w:left w:val="none" w:sz="0" w:space="0" w:color="auto"/>
        <w:bottom w:val="none" w:sz="0" w:space="0" w:color="auto"/>
        <w:right w:val="none" w:sz="0" w:space="0" w:color="auto"/>
      </w:divBdr>
    </w:div>
    <w:div w:id="20701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1194</Words>
  <Characters>682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Buķis</dc:creator>
  <cp:lastModifiedBy>Diāna Belozerova</cp:lastModifiedBy>
  <cp:revision>3</cp:revision>
  <cp:lastPrinted>2016-03-10T14:30:00Z</cp:lastPrinted>
  <dcterms:created xsi:type="dcterms:W3CDTF">2016-03-23T08:22:00Z</dcterms:created>
  <dcterms:modified xsi:type="dcterms:W3CDTF">2016-03-23T08:27:00Z</dcterms:modified>
</cp:coreProperties>
</file>