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EB5" w:rsidRPr="002E6A5B" w:rsidRDefault="003B3423" w:rsidP="001D0EB5">
      <w:pPr>
        <w:widowControl w:val="0"/>
        <w:autoSpaceDE w:val="0"/>
        <w:autoSpaceDN w:val="0"/>
        <w:adjustRightInd w:val="0"/>
        <w:ind w:right="-2"/>
        <w:jc w:val="right"/>
        <w:rPr>
          <w:bCs/>
          <w:iCs/>
          <w:sz w:val="26"/>
          <w:szCs w:val="26"/>
          <w:lang w:eastAsia="en-US"/>
        </w:rPr>
      </w:pPr>
      <w:r>
        <w:rPr>
          <w:bCs/>
          <w:iCs/>
          <w:sz w:val="26"/>
          <w:szCs w:val="26"/>
          <w:lang w:eastAsia="en-US"/>
        </w:rPr>
        <w:t>3</w:t>
      </w:r>
      <w:bookmarkStart w:id="0" w:name="_GoBack"/>
      <w:bookmarkEnd w:id="0"/>
      <w:r w:rsidR="001D0EB5" w:rsidRPr="002E6A5B">
        <w:rPr>
          <w:bCs/>
          <w:iCs/>
          <w:sz w:val="26"/>
          <w:szCs w:val="26"/>
          <w:lang w:eastAsia="en-US"/>
        </w:rPr>
        <w:t>.pielikums</w:t>
      </w:r>
    </w:p>
    <w:p w:rsidR="001D0EB5" w:rsidRDefault="001D0EB5" w:rsidP="001D0EB5">
      <w:pPr>
        <w:widowControl w:val="0"/>
        <w:autoSpaceDE w:val="0"/>
        <w:autoSpaceDN w:val="0"/>
        <w:adjustRightInd w:val="0"/>
        <w:ind w:right="-2"/>
        <w:jc w:val="right"/>
        <w:rPr>
          <w:bCs/>
          <w:iCs/>
          <w:sz w:val="26"/>
          <w:szCs w:val="26"/>
          <w:lang w:eastAsia="en-US"/>
        </w:rPr>
      </w:pPr>
      <w:r>
        <w:rPr>
          <w:bCs/>
          <w:iCs/>
          <w:sz w:val="26"/>
          <w:szCs w:val="26"/>
          <w:lang w:eastAsia="en-US"/>
        </w:rPr>
        <w:t xml:space="preserve">iepirkuma </w:t>
      </w:r>
      <w:r w:rsidRPr="002E6A5B">
        <w:rPr>
          <w:bCs/>
          <w:iCs/>
          <w:sz w:val="26"/>
          <w:szCs w:val="26"/>
          <w:lang w:eastAsia="en-US"/>
        </w:rPr>
        <w:t xml:space="preserve">nolikumam </w:t>
      </w:r>
    </w:p>
    <w:p w:rsidR="001D0EB5" w:rsidRPr="002E6A5B" w:rsidRDefault="001D0EB5" w:rsidP="001D0EB5">
      <w:pPr>
        <w:widowControl w:val="0"/>
        <w:autoSpaceDE w:val="0"/>
        <w:autoSpaceDN w:val="0"/>
        <w:adjustRightInd w:val="0"/>
        <w:ind w:right="-2"/>
        <w:jc w:val="right"/>
        <w:rPr>
          <w:bCs/>
          <w:iCs/>
          <w:sz w:val="26"/>
          <w:szCs w:val="26"/>
          <w:lang w:eastAsia="en-US"/>
        </w:rPr>
      </w:pPr>
      <w:r w:rsidRPr="002E6A5B">
        <w:rPr>
          <w:bCs/>
          <w:iCs/>
          <w:sz w:val="26"/>
          <w:szCs w:val="26"/>
          <w:lang w:eastAsia="en-US"/>
        </w:rPr>
        <w:t>„Par apavu  iegādi”</w:t>
      </w:r>
    </w:p>
    <w:p w:rsidR="001D0EB5" w:rsidRPr="002E6A5B" w:rsidRDefault="001D0EB5" w:rsidP="001D0EB5">
      <w:pPr>
        <w:widowControl w:val="0"/>
        <w:autoSpaceDE w:val="0"/>
        <w:autoSpaceDN w:val="0"/>
        <w:adjustRightInd w:val="0"/>
        <w:ind w:right="-2"/>
        <w:jc w:val="right"/>
        <w:rPr>
          <w:bCs/>
          <w:iCs/>
          <w:sz w:val="26"/>
          <w:szCs w:val="26"/>
          <w:lang w:eastAsia="en-US"/>
        </w:rPr>
      </w:pPr>
      <w:proofErr w:type="spellStart"/>
      <w:r w:rsidRPr="002E6A5B">
        <w:rPr>
          <w:bCs/>
          <w:iCs/>
          <w:sz w:val="26"/>
          <w:szCs w:val="26"/>
          <w:lang w:eastAsia="en-US"/>
        </w:rPr>
        <w:t>Nr.RPP</w:t>
      </w:r>
      <w:proofErr w:type="spellEnd"/>
      <w:r w:rsidRPr="002E6A5B">
        <w:rPr>
          <w:bCs/>
          <w:iCs/>
          <w:sz w:val="26"/>
          <w:szCs w:val="26"/>
          <w:lang w:eastAsia="en-US"/>
        </w:rPr>
        <w:t xml:space="preserve"> 2017/16</w:t>
      </w:r>
    </w:p>
    <w:p w:rsidR="003B3E26" w:rsidRDefault="003B3E26" w:rsidP="001D0EB5">
      <w:pPr>
        <w:jc w:val="right"/>
        <w:rPr>
          <w:b/>
          <w:bCs/>
        </w:rPr>
      </w:pPr>
    </w:p>
    <w:p w:rsidR="003B3E26" w:rsidRDefault="003B3E26" w:rsidP="003B3E26">
      <w:pPr>
        <w:jc w:val="center"/>
        <w:rPr>
          <w:b/>
          <w:bCs/>
        </w:rPr>
      </w:pPr>
    </w:p>
    <w:p w:rsidR="00164A04" w:rsidRDefault="003B3E26" w:rsidP="003B3E26">
      <w:pPr>
        <w:jc w:val="center"/>
        <w:rPr>
          <w:b/>
          <w:bCs/>
        </w:rPr>
      </w:pPr>
      <w:r>
        <w:rPr>
          <w:b/>
          <w:bCs/>
        </w:rPr>
        <w:t xml:space="preserve">TEHNISKĀ SPECIFIKĀCIJA </w:t>
      </w:r>
      <w:r w:rsidR="00CA2B49">
        <w:rPr>
          <w:b/>
          <w:bCs/>
        </w:rPr>
        <w:t xml:space="preserve">– FINANŠU PIEDĀVĀJUMS </w:t>
      </w:r>
    </w:p>
    <w:p w:rsidR="003B3E26" w:rsidRDefault="00164A04" w:rsidP="003B3E26">
      <w:pPr>
        <w:jc w:val="center"/>
        <w:rPr>
          <w:b/>
          <w:bCs/>
        </w:rPr>
      </w:pPr>
      <w:r>
        <w:rPr>
          <w:b/>
          <w:bCs/>
        </w:rPr>
        <w:t>2.DAĻAI</w:t>
      </w:r>
    </w:p>
    <w:p w:rsidR="003B3E26" w:rsidRDefault="003B3E26" w:rsidP="003B3E26">
      <w:pPr>
        <w:rPr>
          <w:b/>
          <w:bCs/>
        </w:rPr>
      </w:pPr>
    </w:p>
    <w:p w:rsidR="008040DF" w:rsidRDefault="00CA2B49" w:rsidP="008040DF">
      <w:pPr>
        <w:jc w:val="center"/>
        <w:rPr>
          <w:b/>
          <w:bCs/>
        </w:rPr>
      </w:pPr>
      <w:r>
        <w:rPr>
          <w:b/>
          <w:bCs/>
        </w:rPr>
        <w:t>Iepirkuma priekšmets – Vīriešu ādas kurpes</w:t>
      </w:r>
    </w:p>
    <w:p w:rsidR="008040DF" w:rsidRDefault="008040DF" w:rsidP="008040DF">
      <w:pPr>
        <w:rPr>
          <w:b/>
          <w:bCs/>
        </w:rPr>
      </w:pPr>
    </w:p>
    <w:tbl>
      <w:tblPr>
        <w:tblW w:w="11160" w:type="dxa"/>
        <w:tblInd w:w="-1152" w:type="dxa"/>
        <w:tblLayout w:type="fixed"/>
        <w:tblLook w:val="04A0" w:firstRow="1" w:lastRow="0" w:firstColumn="1" w:lastColumn="0" w:noHBand="0" w:noVBand="1"/>
      </w:tblPr>
      <w:tblGrid>
        <w:gridCol w:w="900"/>
        <w:gridCol w:w="2520"/>
        <w:gridCol w:w="7740"/>
      </w:tblGrid>
      <w:tr w:rsidR="008040DF" w:rsidTr="008040DF">
        <w:tc>
          <w:tcPr>
            <w:tcW w:w="900" w:type="dxa"/>
            <w:tcBorders>
              <w:top w:val="single" w:sz="4" w:space="0" w:color="000000"/>
              <w:left w:val="single" w:sz="4" w:space="0" w:color="000000"/>
              <w:bottom w:val="single" w:sz="4" w:space="0" w:color="000000"/>
              <w:right w:val="nil"/>
            </w:tcBorders>
            <w:hideMark/>
          </w:tcPr>
          <w:p w:rsidR="008040DF" w:rsidRDefault="008040DF">
            <w:pPr>
              <w:snapToGrid w:val="0"/>
              <w:rPr>
                <w:b/>
                <w:bCs/>
              </w:rPr>
            </w:pPr>
            <w:proofErr w:type="spellStart"/>
            <w:r>
              <w:rPr>
                <w:b/>
                <w:bCs/>
              </w:rPr>
              <w:t>N.p.k</w:t>
            </w:r>
            <w:proofErr w:type="spellEnd"/>
            <w:r>
              <w:rPr>
                <w:b/>
                <w:bCs/>
              </w:rPr>
              <w:t>.</w:t>
            </w:r>
          </w:p>
        </w:tc>
        <w:tc>
          <w:tcPr>
            <w:tcW w:w="2520" w:type="dxa"/>
            <w:tcBorders>
              <w:top w:val="single" w:sz="4" w:space="0" w:color="000000"/>
              <w:left w:val="single" w:sz="4" w:space="0" w:color="000000"/>
              <w:bottom w:val="single" w:sz="4" w:space="0" w:color="000000"/>
              <w:right w:val="nil"/>
            </w:tcBorders>
            <w:hideMark/>
          </w:tcPr>
          <w:p w:rsidR="008040DF" w:rsidRDefault="008040DF">
            <w:pPr>
              <w:snapToGrid w:val="0"/>
              <w:rPr>
                <w:b/>
                <w:bCs/>
              </w:rPr>
            </w:pPr>
            <w:r>
              <w:rPr>
                <w:b/>
                <w:bCs/>
              </w:rPr>
              <w:t>Iepirkuma priekšmeta daļas nosaukums</w:t>
            </w:r>
          </w:p>
        </w:tc>
        <w:tc>
          <w:tcPr>
            <w:tcW w:w="7740" w:type="dxa"/>
            <w:tcBorders>
              <w:top w:val="single" w:sz="4" w:space="0" w:color="000000"/>
              <w:left w:val="single" w:sz="4" w:space="0" w:color="000000"/>
              <w:bottom w:val="single" w:sz="4" w:space="0" w:color="000000"/>
              <w:right w:val="single" w:sz="4" w:space="0" w:color="000000"/>
            </w:tcBorders>
            <w:hideMark/>
          </w:tcPr>
          <w:p w:rsidR="008040DF" w:rsidRDefault="008040DF">
            <w:pPr>
              <w:snapToGrid w:val="0"/>
              <w:jc w:val="center"/>
              <w:rPr>
                <w:b/>
                <w:bCs/>
              </w:rPr>
            </w:pPr>
            <w:r>
              <w:rPr>
                <w:b/>
                <w:bCs/>
              </w:rPr>
              <w:t>Tehniskās prasības</w:t>
            </w:r>
          </w:p>
        </w:tc>
      </w:tr>
      <w:tr w:rsidR="008040DF" w:rsidTr="008040DF">
        <w:tc>
          <w:tcPr>
            <w:tcW w:w="900" w:type="dxa"/>
            <w:tcBorders>
              <w:top w:val="nil"/>
              <w:left w:val="single" w:sz="4" w:space="0" w:color="000000"/>
              <w:bottom w:val="single" w:sz="4" w:space="0" w:color="000000"/>
              <w:right w:val="nil"/>
            </w:tcBorders>
            <w:hideMark/>
          </w:tcPr>
          <w:p w:rsidR="008040DF" w:rsidRDefault="008040DF">
            <w:pPr>
              <w:snapToGrid w:val="0"/>
              <w:rPr>
                <w:bCs/>
              </w:rPr>
            </w:pPr>
            <w:r>
              <w:rPr>
                <w:bCs/>
              </w:rPr>
              <w:t>1.</w:t>
            </w:r>
          </w:p>
        </w:tc>
        <w:tc>
          <w:tcPr>
            <w:tcW w:w="2520" w:type="dxa"/>
            <w:tcBorders>
              <w:top w:val="nil"/>
              <w:left w:val="single" w:sz="4" w:space="0" w:color="000000"/>
              <w:bottom w:val="single" w:sz="4" w:space="0" w:color="000000"/>
              <w:right w:val="nil"/>
            </w:tcBorders>
            <w:hideMark/>
          </w:tcPr>
          <w:p w:rsidR="008040DF" w:rsidRDefault="008040DF">
            <w:pPr>
              <w:snapToGrid w:val="0"/>
              <w:rPr>
                <w:bCs/>
              </w:rPr>
            </w:pPr>
            <w:r>
              <w:rPr>
                <w:bCs/>
              </w:rPr>
              <w:t>Modelis</w:t>
            </w:r>
          </w:p>
        </w:tc>
        <w:tc>
          <w:tcPr>
            <w:tcW w:w="7740" w:type="dxa"/>
            <w:tcBorders>
              <w:top w:val="nil"/>
              <w:left w:val="single" w:sz="4" w:space="0" w:color="000000"/>
              <w:bottom w:val="single" w:sz="4" w:space="0" w:color="000000"/>
              <w:right w:val="single" w:sz="4" w:space="0" w:color="000000"/>
            </w:tcBorders>
            <w:hideMark/>
          </w:tcPr>
          <w:p w:rsidR="008040DF" w:rsidRDefault="008040DF">
            <w:pPr>
              <w:snapToGrid w:val="0"/>
              <w:rPr>
                <w:bCs/>
              </w:rPr>
            </w:pPr>
            <w:r>
              <w:rPr>
                <w:bCs/>
              </w:rPr>
              <w:t>Vīriešu kurpes, klasiskas</w:t>
            </w:r>
            <w:r>
              <w:t xml:space="preserve"> </w:t>
            </w:r>
            <w:r>
              <w:rPr>
                <w:bCs/>
              </w:rPr>
              <w:t>ar „CE” darba aizsardzības marķējumu.</w:t>
            </w:r>
          </w:p>
        </w:tc>
      </w:tr>
      <w:tr w:rsidR="008040DF" w:rsidTr="008040DF">
        <w:tc>
          <w:tcPr>
            <w:tcW w:w="900" w:type="dxa"/>
            <w:tcBorders>
              <w:top w:val="nil"/>
              <w:left w:val="single" w:sz="4" w:space="0" w:color="000000"/>
              <w:bottom w:val="single" w:sz="4" w:space="0" w:color="auto"/>
              <w:right w:val="nil"/>
            </w:tcBorders>
            <w:hideMark/>
          </w:tcPr>
          <w:p w:rsidR="008040DF" w:rsidRDefault="008040DF">
            <w:pPr>
              <w:snapToGrid w:val="0"/>
              <w:rPr>
                <w:bCs/>
              </w:rPr>
            </w:pPr>
            <w:r>
              <w:rPr>
                <w:bCs/>
              </w:rPr>
              <w:t>2.</w:t>
            </w:r>
          </w:p>
        </w:tc>
        <w:tc>
          <w:tcPr>
            <w:tcW w:w="2520" w:type="dxa"/>
            <w:tcBorders>
              <w:top w:val="nil"/>
              <w:left w:val="single" w:sz="4" w:space="0" w:color="000000"/>
              <w:bottom w:val="single" w:sz="4" w:space="0" w:color="auto"/>
              <w:right w:val="nil"/>
            </w:tcBorders>
            <w:hideMark/>
          </w:tcPr>
          <w:p w:rsidR="008040DF" w:rsidRDefault="008040DF">
            <w:pPr>
              <w:snapToGrid w:val="0"/>
              <w:rPr>
                <w:bCs/>
              </w:rPr>
            </w:pPr>
            <w:r>
              <w:rPr>
                <w:bCs/>
              </w:rPr>
              <w:t>Materiāls</w:t>
            </w:r>
          </w:p>
        </w:tc>
        <w:tc>
          <w:tcPr>
            <w:tcW w:w="7740" w:type="dxa"/>
            <w:tcBorders>
              <w:top w:val="nil"/>
              <w:left w:val="single" w:sz="4" w:space="0" w:color="000000"/>
              <w:bottom w:val="single" w:sz="4" w:space="0" w:color="auto"/>
              <w:right w:val="single" w:sz="4" w:space="0" w:color="000000"/>
            </w:tcBorders>
          </w:tcPr>
          <w:p w:rsidR="008040DF" w:rsidRDefault="008040DF">
            <w:pPr>
              <w:snapToGrid w:val="0"/>
              <w:jc w:val="both"/>
              <w:rPr>
                <w:bCs/>
              </w:rPr>
            </w:pPr>
            <w:r>
              <w:rPr>
                <w:bCs/>
              </w:rPr>
              <w:t xml:space="preserve">Gluda dabīga virsāda, nav pieļaujama apavu izgatavošana no </w:t>
            </w:r>
            <w:proofErr w:type="spellStart"/>
            <w:r>
              <w:rPr>
                <w:bCs/>
              </w:rPr>
              <w:t>šķeltņādas</w:t>
            </w:r>
            <w:proofErr w:type="spellEnd"/>
            <w:r>
              <w:rPr>
                <w:bCs/>
              </w:rPr>
              <w:t>.</w:t>
            </w:r>
          </w:p>
          <w:p w:rsidR="008040DF" w:rsidRDefault="008040DF">
            <w:pPr>
              <w:snapToGrid w:val="0"/>
              <w:rPr>
                <w:bCs/>
              </w:rPr>
            </w:pPr>
          </w:p>
        </w:tc>
      </w:tr>
      <w:tr w:rsidR="008040DF" w:rsidTr="008040DF">
        <w:tc>
          <w:tcPr>
            <w:tcW w:w="900" w:type="dxa"/>
            <w:tcBorders>
              <w:top w:val="single" w:sz="4" w:space="0" w:color="auto"/>
              <w:left w:val="single" w:sz="4" w:space="0" w:color="auto"/>
              <w:bottom w:val="single" w:sz="4" w:space="0" w:color="auto"/>
              <w:right w:val="single" w:sz="4" w:space="0" w:color="auto"/>
            </w:tcBorders>
            <w:hideMark/>
          </w:tcPr>
          <w:p w:rsidR="008040DF" w:rsidRDefault="008040DF">
            <w:pPr>
              <w:snapToGrid w:val="0"/>
              <w:rPr>
                <w:bCs/>
              </w:rPr>
            </w:pPr>
            <w:r>
              <w:rPr>
                <w:bCs/>
              </w:rPr>
              <w:t>3.</w:t>
            </w:r>
          </w:p>
        </w:tc>
        <w:tc>
          <w:tcPr>
            <w:tcW w:w="2520" w:type="dxa"/>
            <w:tcBorders>
              <w:top w:val="single" w:sz="4" w:space="0" w:color="auto"/>
              <w:left w:val="single" w:sz="4" w:space="0" w:color="auto"/>
              <w:bottom w:val="single" w:sz="4" w:space="0" w:color="auto"/>
              <w:right w:val="single" w:sz="4" w:space="0" w:color="auto"/>
            </w:tcBorders>
            <w:hideMark/>
          </w:tcPr>
          <w:p w:rsidR="008040DF" w:rsidRDefault="008040DF">
            <w:pPr>
              <w:snapToGrid w:val="0"/>
              <w:rPr>
                <w:bCs/>
              </w:rPr>
            </w:pPr>
            <w:r>
              <w:rPr>
                <w:bCs/>
              </w:rPr>
              <w:t>Pielietojamās ādas biezums</w:t>
            </w:r>
          </w:p>
        </w:tc>
        <w:tc>
          <w:tcPr>
            <w:tcW w:w="7740" w:type="dxa"/>
            <w:tcBorders>
              <w:top w:val="single" w:sz="4" w:space="0" w:color="auto"/>
              <w:left w:val="single" w:sz="4" w:space="0" w:color="auto"/>
              <w:bottom w:val="single" w:sz="4" w:space="0" w:color="auto"/>
              <w:right w:val="single" w:sz="4" w:space="0" w:color="auto"/>
            </w:tcBorders>
            <w:hideMark/>
          </w:tcPr>
          <w:p w:rsidR="008040DF" w:rsidRDefault="008040DF">
            <w:pPr>
              <w:snapToGrid w:val="0"/>
              <w:jc w:val="both"/>
              <w:rPr>
                <w:bCs/>
              </w:rPr>
            </w:pPr>
            <w:r>
              <w:rPr>
                <w:bCs/>
              </w:rPr>
              <w:t xml:space="preserve">Ādas biezums no 1.2mm līdz 1.4mm. </w:t>
            </w:r>
          </w:p>
        </w:tc>
      </w:tr>
      <w:tr w:rsidR="008040DF" w:rsidTr="008040DF">
        <w:tc>
          <w:tcPr>
            <w:tcW w:w="900" w:type="dxa"/>
            <w:tcBorders>
              <w:top w:val="single" w:sz="4" w:space="0" w:color="auto"/>
              <w:left w:val="single" w:sz="4" w:space="0" w:color="auto"/>
              <w:bottom w:val="single" w:sz="4" w:space="0" w:color="auto"/>
              <w:right w:val="single" w:sz="4" w:space="0" w:color="auto"/>
            </w:tcBorders>
            <w:hideMark/>
          </w:tcPr>
          <w:p w:rsidR="008040DF" w:rsidRDefault="008040DF">
            <w:pPr>
              <w:snapToGrid w:val="0"/>
              <w:rPr>
                <w:bCs/>
              </w:rPr>
            </w:pPr>
            <w:r>
              <w:rPr>
                <w:bCs/>
              </w:rPr>
              <w:t>4.</w:t>
            </w:r>
          </w:p>
        </w:tc>
        <w:tc>
          <w:tcPr>
            <w:tcW w:w="2520" w:type="dxa"/>
            <w:tcBorders>
              <w:top w:val="single" w:sz="4" w:space="0" w:color="auto"/>
              <w:left w:val="single" w:sz="4" w:space="0" w:color="auto"/>
              <w:bottom w:val="single" w:sz="4" w:space="0" w:color="auto"/>
              <w:right w:val="single" w:sz="4" w:space="0" w:color="auto"/>
            </w:tcBorders>
            <w:hideMark/>
          </w:tcPr>
          <w:p w:rsidR="008040DF" w:rsidRDefault="008040DF">
            <w:pPr>
              <w:snapToGrid w:val="0"/>
              <w:rPr>
                <w:bCs/>
              </w:rPr>
            </w:pPr>
            <w:r>
              <w:rPr>
                <w:bCs/>
              </w:rPr>
              <w:t>Izstrādājuma krāsa</w:t>
            </w:r>
          </w:p>
        </w:tc>
        <w:tc>
          <w:tcPr>
            <w:tcW w:w="7740" w:type="dxa"/>
            <w:tcBorders>
              <w:top w:val="single" w:sz="4" w:space="0" w:color="auto"/>
              <w:left w:val="single" w:sz="4" w:space="0" w:color="auto"/>
              <w:bottom w:val="single" w:sz="4" w:space="0" w:color="auto"/>
              <w:right w:val="single" w:sz="4" w:space="0" w:color="auto"/>
            </w:tcBorders>
            <w:hideMark/>
          </w:tcPr>
          <w:p w:rsidR="008040DF" w:rsidRDefault="008040DF">
            <w:pPr>
              <w:snapToGrid w:val="0"/>
              <w:rPr>
                <w:bCs/>
              </w:rPr>
            </w:pPr>
            <w:r>
              <w:rPr>
                <w:bCs/>
              </w:rPr>
              <w:t>Virsāda un zole melnā krāsā. Virsāda ar atbilstošu krāsojuma dziļumu, kas nodrošina krāsas noturību valkāšanas procesā. Uz izstrādājuma virsmas materiāla, uz zoles un zoles ārējas malas nedrīkst būt citas krāsas uzraksti vai elementi.</w:t>
            </w:r>
          </w:p>
        </w:tc>
      </w:tr>
      <w:tr w:rsidR="008040DF" w:rsidTr="008040DF">
        <w:tc>
          <w:tcPr>
            <w:tcW w:w="900" w:type="dxa"/>
            <w:tcBorders>
              <w:top w:val="single" w:sz="4" w:space="0" w:color="auto"/>
              <w:left w:val="single" w:sz="4" w:space="0" w:color="auto"/>
              <w:bottom w:val="single" w:sz="4" w:space="0" w:color="auto"/>
              <w:right w:val="single" w:sz="4" w:space="0" w:color="auto"/>
            </w:tcBorders>
            <w:hideMark/>
          </w:tcPr>
          <w:p w:rsidR="008040DF" w:rsidRDefault="008040DF">
            <w:pPr>
              <w:snapToGrid w:val="0"/>
              <w:rPr>
                <w:bCs/>
              </w:rPr>
            </w:pPr>
            <w:r>
              <w:rPr>
                <w:bCs/>
              </w:rPr>
              <w:t>5.</w:t>
            </w:r>
          </w:p>
        </w:tc>
        <w:tc>
          <w:tcPr>
            <w:tcW w:w="2520" w:type="dxa"/>
            <w:tcBorders>
              <w:top w:val="single" w:sz="4" w:space="0" w:color="auto"/>
              <w:left w:val="single" w:sz="4" w:space="0" w:color="auto"/>
              <w:bottom w:val="single" w:sz="4" w:space="0" w:color="auto"/>
              <w:right w:val="single" w:sz="4" w:space="0" w:color="auto"/>
            </w:tcBorders>
            <w:hideMark/>
          </w:tcPr>
          <w:p w:rsidR="008040DF" w:rsidRDefault="008040DF">
            <w:pPr>
              <w:snapToGrid w:val="0"/>
              <w:rPr>
                <w:bCs/>
              </w:rPr>
            </w:pPr>
            <w:r>
              <w:rPr>
                <w:bCs/>
              </w:rPr>
              <w:t>Odere</w:t>
            </w:r>
          </w:p>
        </w:tc>
        <w:tc>
          <w:tcPr>
            <w:tcW w:w="7740" w:type="dxa"/>
            <w:tcBorders>
              <w:top w:val="single" w:sz="4" w:space="0" w:color="auto"/>
              <w:left w:val="single" w:sz="4" w:space="0" w:color="auto"/>
              <w:bottom w:val="single" w:sz="4" w:space="0" w:color="auto"/>
              <w:right w:val="single" w:sz="4" w:space="0" w:color="auto"/>
            </w:tcBorders>
            <w:hideMark/>
          </w:tcPr>
          <w:p w:rsidR="008040DF" w:rsidRDefault="008040DF">
            <w:pPr>
              <w:snapToGrid w:val="0"/>
              <w:rPr>
                <w:bCs/>
              </w:rPr>
            </w:pPr>
            <w:r>
              <w:rPr>
                <w:bCs/>
              </w:rPr>
              <w:t xml:space="preserve">Nekrāsojoša </w:t>
            </w:r>
            <w:proofErr w:type="spellStart"/>
            <w:r>
              <w:rPr>
                <w:bCs/>
              </w:rPr>
              <w:t>oderāda</w:t>
            </w:r>
            <w:proofErr w:type="spellEnd"/>
            <w:r>
              <w:rPr>
                <w:bCs/>
              </w:rPr>
              <w:t>.</w:t>
            </w:r>
          </w:p>
        </w:tc>
      </w:tr>
      <w:tr w:rsidR="008040DF" w:rsidTr="008040DF">
        <w:tc>
          <w:tcPr>
            <w:tcW w:w="900" w:type="dxa"/>
            <w:tcBorders>
              <w:top w:val="single" w:sz="4" w:space="0" w:color="auto"/>
              <w:left w:val="single" w:sz="4" w:space="0" w:color="000000"/>
              <w:bottom w:val="single" w:sz="4" w:space="0" w:color="auto"/>
              <w:right w:val="nil"/>
            </w:tcBorders>
            <w:hideMark/>
          </w:tcPr>
          <w:p w:rsidR="008040DF" w:rsidRDefault="008040DF">
            <w:pPr>
              <w:snapToGrid w:val="0"/>
              <w:rPr>
                <w:bCs/>
              </w:rPr>
            </w:pPr>
            <w:r>
              <w:rPr>
                <w:bCs/>
              </w:rPr>
              <w:t>6.</w:t>
            </w:r>
          </w:p>
        </w:tc>
        <w:tc>
          <w:tcPr>
            <w:tcW w:w="2520" w:type="dxa"/>
            <w:tcBorders>
              <w:top w:val="single" w:sz="4" w:space="0" w:color="auto"/>
              <w:left w:val="single" w:sz="4" w:space="0" w:color="000000"/>
              <w:bottom w:val="single" w:sz="4" w:space="0" w:color="auto"/>
              <w:right w:val="nil"/>
            </w:tcBorders>
            <w:hideMark/>
          </w:tcPr>
          <w:p w:rsidR="008040DF" w:rsidRDefault="008040DF">
            <w:pPr>
              <w:snapToGrid w:val="0"/>
              <w:rPr>
                <w:bCs/>
              </w:rPr>
            </w:pPr>
            <w:r>
              <w:rPr>
                <w:bCs/>
              </w:rPr>
              <w:t>Apavu purngals</w:t>
            </w:r>
          </w:p>
        </w:tc>
        <w:tc>
          <w:tcPr>
            <w:tcW w:w="7740" w:type="dxa"/>
            <w:tcBorders>
              <w:top w:val="single" w:sz="4" w:space="0" w:color="auto"/>
              <w:left w:val="single" w:sz="4" w:space="0" w:color="000000"/>
              <w:bottom w:val="single" w:sz="4" w:space="0" w:color="auto"/>
              <w:right w:val="single" w:sz="4" w:space="0" w:color="000000"/>
            </w:tcBorders>
            <w:hideMark/>
          </w:tcPr>
          <w:p w:rsidR="008040DF" w:rsidRDefault="008040DF">
            <w:pPr>
              <w:snapToGrid w:val="0"/>
              <w:jc w:val="both"/>
              <w:rPr>
                <w:bCs/>
              </w:rPr>
            </w:pPr>
            <w:r>
              <w:rPr>
                <w:bCs/>
              </w:rPr>
              <w:t>6.1.Purngals noapaļots, tā iekšpusē iestrādāta stiprinājuma daļa (</w:t>
            </w:r>
            <w:proofErr w:type="spellStart"/>
            <w:r>
              <w:rPr>
                <w:bCs/>
              </w:rPr>
              <w:t>apakšpurns</w:t>
            </w:r>
            <w:proofErr w:type="spellEnd"/>
            <w:r>
              <w:rPr>
                <w:bCs/>
              </w:rPr>
              <w:t xml:space="preserve">), kura paredzēta kurpju formas saglabāšanai un izgatavota no termoplastiskā materiāla. </w:t>
            </w:r>
          </w:p>
          <w:p w:rsidR="008040DF" w:rsidRDefault="008040DF">
            <w:pPr>
              <w:snapToGrid w:val="0"/>
              <w:jc w:val="both"/>
              <w:rPr>
                <w:bCs/>
              </w:rPr>
            </w:pPr>
            <w:r>
              <w:rPr>
                <w:bCs/>
              </w:rPr>
              <w:t>6.2.Materiāla biezums 1,4 ± 0,2 mm.</w:t>
            </w:r>
          </w:p>
        </w:tc>
      </w:tr>
      <w:tr w:rsidR="008040DF" w:rsidTr="00CA2B49">
        <w:trPr>
          <w:trHeight w:val="547"/>
        </w:trPr>
        <w:tc>
          <w:tcPr>
            <w:tcW w:w="900" w:type="dxa"/>
            <w:tcBorders>
              <w:top w:val="single" w:sz="4" w:space="0" w:color="auto"/>
              <w:left w:val="single" w:sz="4" w:space="0" w:color="auto"/>
              <w:bottom w:val="single" w:sz="4" w:space="0" w:color="auto"/>
              <w:right w:val="single" w:sz="4" w:space="0" w:color="auto"/>
            </w:tcBorders>
            <w:hideMark/>
          </w:tcPr>
          <w:p w:rsidR="008040DF" w:rsidRDefault="008040DF">
            <w:pPr>
              <w:snapToGrid w:val="0"/>
              <w:rPr>
                <w:bCs/>
              </w:rPr>
            </w:pPr>
            <w:r>
              <w:rPr>
                <w:bCs/>
              </w:rPr>
              <w:t>7.</w:t>
            </w:r>
          </w:p>
        </w:tc>
        <w:tc>
          <w:tcPr>
            <w:tcW w:w="2520" w:type="dxa"/>
            <w:tcBorders>
              <w:top w:val="single" w:sz="4" w:space="0" w:color="auto"/>
              <w:left w:val="single" w:sz="4" w:space="0" w:color="auto"/>
              <w:bottom w:val="single" w:sz="4" w:space="0" w:color="auto"/>
              <w:right w:val="single" w:sz="4" w:space="0" w:color="auto"/>
            </w:tcBorders>
            <w:hideMark/>
          </w:tcPr>
          <w:p w:rsidR="008040DF" w:rsidRDefault="008040DF">
            <w:pPr>
              <w:snapToGrid w:val="0"/>
              <w:rPr>
                <w:bCs/>
              </w:rPr>
            </w:pPr>
            <w:r>
              <w:rPr>
                <w:bCs/>
              </w:rPr>
              <w:t>Papēžu augstums</w:t>
            </w:r>
          </w:p>
        </w:tc>
        <w:tc>
          <w:tcPr>
            <w:tcW w:w="7740" w:type="dxa"/>
            <w:tcBorders>
              <w:top w:val="single" w:sz="4" w:space="0" w:color="auto"/>
              <w:left w:val="single" w:sz="4" w:space="0" w:color="auto"/>
              <w:bottom w:val="single" w:sz="4" w:space="0" w:color="auto"/>
              <w:right w:val="single" w:sz="4" w:space="0" w:color="auto"/>
            </w:tcBorders>
          </w:tcPr>
          <w:p w:rsidR="008040DF" w:rsidRDefault="008040DF">
            <w:pPr>
              <w:snapToGrid w:val="0"/>
              <w:jc w:val="both"/>
              <w:rPr>
                <w:bCs/>
              </w:rPr>
            </w:pPr>
            <w:r>
              <w:rPr>
                <w:bCs/>
              </w:rPr>
              <w:t xml:space="preserve">Zoles biezums – 12 mm±0.5mm ar </w:t>
            </w:r>
            <w:proofErr w:type="spellStart"/>
            <w:r>
              <w:rPr>
                <w:bCs/>
              </w:rPr>
              <w:t>rantīti</w:t>
            </w:r>
            <w:proofErr w:type="spellEnd"/>
            <w:r>
              <w:rPr>
                <w:bCs/>
              </w:rPr>
              <w:t>, papēža augstums aizmugures centrā - 32mm±1mm kopā ar zoli.</w:t>
            </w:r>
          </w:p>
          <w:p w:rsidR="008040DF" w:rsidRDefault="008040DF">
            <w:pPr>
              <w:jc w:val="both"/>
              <w:rPr>
                <w:bCs/>
              </w:rPr>
            </w:pPr>
          </w:p>
        </w:tc>
      </w:tr>
      <w:tr w:rsidR="008040DF" w:rsidTr="008040DF">
        <w:tc>
          <w:tcPr>
            <w:tcW w:w="900" w:type="dxa"/>
            <w:tcBorders>
              <w:top w:val="single" w:sz="4" w:space="0" w:color="auto"/>
              <w:left w:val="single" w:sz="4" w:space="0" w:color="auto"/>
              <w:bottom w:val="single" w:sz="4" w:space="0" w:color="auto"/>
              <w:right w:val="single" w:sz="4" w:space="0" w:color="auto"/>
            </w:tcBorders>
            <w:hideMark/>
          </w:tcPr>
          <w:p w:rsidR="008040DF" w:rsidRDefault="008040DF">
            <w:pPr>
              <w:snapToGrid w:val="0"/>
              <w:rPr>
                <w:bCs/>
              </w:rPr>
            </w:pPr>
            <w:r>
              <w:rPr>
                <w:bCs/>
              </w:rPr>
              <w:t>8.</w:t>
            </w:r>
          </w:p>
        </w:tc>
        <w:tc>
          <w:tcPr>
            <w:tcW w:w="2520" w:type="dxa"/>
            <w:tcBorders>
              <w:top w:val="single" w:sz="4" w:space="0" w:color="auto"/>
              <w:left w:val="single" w:sz="4" w:space="0" w:color="auto"/>
              <w:bottom w:val="single" w:sz="4" w:space="0" w:color="auto"/>
              <w:right w:val="single" w:sz="4" w:space="0" w:color="auto"/>
            </w:tcBorders>
            <w:hideMark/>
          </w:tcPr>
          <w:p w:rsidR="008040DF" w:rsidRDefault="008040DF">
            <w:pPr>
              <w:snapToGrid w:val="0"/>
              <w:rPr>
                <w:bCs/>
              </w:rPr>
            </w:pPr>
            <w:r>
              <w:rPr>
                <w:bCs/>
              </w:rPr>
              <w:t>Zole</w:t>
            </w:r>
          </w:p>
        </w:tc>
        <w:tc>
          <w:tcPr>
            <w:tcW w:w="7740" w:type="dxa"/>
            <w:tcBorders>
              <w:top w:val="single" w:sz="4" w:space="0" w:color="auto"/>
              <w:left w:val="single" w:sz="4" w:space="0" w:color="auto"/>
              <w:bottom w:val="single" w:sz="4" w:space="0" w:color="auto"/>
              <w:right w:val="single" w:sz="4" w:space="0" w:color="auto"/>
            </w:tcBorders>
            <w:hideMark/>
          </w:tcPr>
          <w:p w:rsidR="008040DF" w:rsidRDefault="008040DF">
            <w:pPr>
              <w:snapToGrid w:val="0"/>
              <w:jc w:val="both"/>
              <w:rPr>
                <w:bCs/>
              </w:rPr>
            </w:pPr>
            <w:r>
              <w:rPr>
                <w:bCs/>
              </w:rPr>
              <w:t xml:space="preserve"> 8.1.Saistzole sastāv no 2 daļām:</w:t>
            </w:r>
          </w:p>
          <w:p w:rsidR="008040DF" w:rsidRDefault="008040DF">
            <w:pPr>
              <w:jc w:val="both"/>
              <w:rPr>
                <w:bCs/>
              </w:rPr>
            </w:pPr>
            <w:r>
              <w:rPr>
                <w:bCs/>
              </w:rPr>
              <w:t xml:space="preserve">- </w:t>
            </w:r>
            <w:proofErr w:type="spellStart"/>
            <w:r>
              <w:rPr>
                <w:bCs/>
              </w:rPr>
              <w:t>teksona</w:t>
            </w:r>
            <w:proofErr w:type="spellEnd"/>
            <w:r>
              <w:rPr>
                <w:bCs/>
              </w:rPr>
              <w:t xml:space="preserve"> vai ekvivalenta materiāla, </w:t>
            </w:r>
            <w:smartTag w:uri="urn:schemas-microsoft-com:office:smarttags" w:element="metricconverter">
              <w:smartTagPr>
                <w:attr w:name="ProductID" w:val="6 mm"/>
              </w:smartTagPr>
              <w:r>
                <w:rPr>
                  <w:bCs/>
                </w:rPr>
                <w:t>1,75 mm</w:t>
              </w:r>
            </w:smartTag>
            <w:r>
              <w:rPr>
                <w:bCs/>
              </w:rPr>
              <w:t xml:space="preserve"> ± </w:t>
            </w:r>
            <w:smartTag w:uri="urn:schemas-microsoft-com:office:smarttags" w:element="metricconverter">
              <w:smartTagPr>
                <w:attr w:name="ProductID" w:val="6 mm"/>
              </w:smartTagPr>
              <w:r>
                <w:rPr>
                  <w:bCs/>
                </w:rPr>
                <w:t>0.1 mm</w:t>
              </w:r>
            </w:smartTag>
            <w:r>
              <w:rPr>
                <w:bCs/>
              </w:rPr>
              <w:t>;</w:t>
            </w:r>
          </w:p>
          <w:p w:rsidR="008040DF" w:rsidRDefault="008040DF">
            <w:pPr>
              <w:jc w:val="both"/>
              <w:rPr>
                <w:bCs/>
              </w:rPr>
            </w:pPr>
            <w:r>
              <w:rPr>
                <w:bCs/>
              </w:rPr>
              <w:t xml:space="preserve">- speciālā kartona </w:t>
            </w:r>
            <w:smartTag w:uri="urn:schemas-microsoft-com:office:smarttags" w:element="metricconverter">
              <w:smartTagPr>
                <w:attr w:name="ProductID" w:val="2 mm"/>
              </w:smartTagPr>
              <w:r>
                <w:rPr>
                  <w:bCs/>
                </w:rPr>
                <w:t>2 mm</w:t>
              </w:r>
            </w:smartTag>
            <w:r>
              <w:rPr>
                <w:bCs/>
              </w:rPr>
              <w:t xml:space="preserve"> ± </w:t>
            </w:r>
            <w:smartTag w:uri="urn:schemas-microsoft-com:office:smarttags" w:element="metricconverter">
              <w:smartTagPr>
                <w:attr w:name="ProductID" w:val="6 mm"/>
              </w:smartTagPr>
              <w:r>
                <w:rPr>
                  <w:bCs/>
                </w:rPr>
                <w:t>0.1 mm</w:t>
              </w:r>
            </w:smartTag>
            <w:r>
              <w:rPr>
                <w:bCs/>
              </w:rPr>
              <w:t>.</w:t>
            </w:r>
          </w:p>
          <w:p w:rsidR="008040DF" w:rsidRDefault="008040DF">
            <w:pPr>
              <w:jc w:val="both"/>
              <w:rPr>
                <w:bCs/>
              </w:rPr>
            </w:pPr>
            <w:r>
              <w:rPr>
                <w:bCs/>
              </w:rPr>
              <w:t xml:space="preserve">8.2.Monolīta zole ar </w:t>
            </w:r>
            <w:smartTag w:uri="schemas-tilde-lv/tildestengine" w:element="veidnes">
              <w:smartTagPr>
                <w:attr w:name="baseform" w:val="plān|s"/>
                <w:attr w:name="id" w:val="-1"/>
                <w:attr w:name="text" w:val="plānu"/>
              </w:smartTagPr>
              <w:r>
                <w:rPr>
                  <w:bCs/>
                </w:rPr>
                <w:t>plānu</w:t>
              </w:r>
            </w:smartTag>
            <w:r>
              <w:rPr>
                <w:bCs/>
              </w:rPr>
              <w:t xml:space="preserve"> </w:t>
            </w:r>
            <w:proofErr w:type="spellStart"/>
            <w:r>
              <w:rPr>
                <w:bCs/>
              </w:rPr>
              <w:t>pretslīdoša</w:t>
            </w:r>
            <w:proofErr w:type="spellEnd"/>
            <w:r>
              <w:rPr>
                <w:bCs/>
              </w:rPr>
              <w:t xml:space="preserve"> efekta reljefu, pa perimetru apskauj šaura dekoratīva </w:t>
            </w:r>
            <w:proofErr w:type="spellStart"/>
            <w:r>
              <w:rPr>
                <w:bCs/>
              </w:rPr>
              <w:t>rante</w:t>
            </w:r>
            <w:proofErr w:type="spellEnd"/>
            <w:r>
              <w:rPr>
                <w:bCs/>
              </w:rPr>
              <w:t xml:space="preserve">. </w:t>
            </w:r>
          </w:p>
          <w:p w:rsidR="008040DF" w:rsidRDefault="008040DF">
            <w:pPr>
              <w:jc w:val="both"/>
              <w:rPr>
                <w:bCs/>
              </w:rPr>
            </w:pPr>
            <w:r>
              <w:rPr>
                <w:bCs/>
              </w:rPr>
              <w:t xml:space="preserve">8.3.Zoles reljefa zīmējums aizsargā to pret dubļu un netīrumu pastāvīgo uzkrāšanos. </w:t>
            </w:r>
          </w:p>
          <w:p w:rsidR="008040DF" w:rsidRDefault="008040DF">
            <w:pPr>
              <w:jc w:val="both"/>
            </w:pPr>
            <w:r>
              <w:rPr>
                <w:bCs/>
              </w:rPr>
              <w:t xml:space="preserve">8.4.Zole kopā ar papēdi, monolīta,  izgatavota no gumijas vai ekvivalenta. </w:t>
            </w:r>
            <w:proofErr w:type="spellStart"/>
            <w:r>
              <w:rPr>
                <w:bCs/>
              </w:rPr>
              <w:t>Supinators</w:t>
            </w:r>
            <w:proofErr w:type="spellEnd"/>
            <w:r>
              <w:rPr>
                <w:bCs/>
              </w:rPr>
              <w:t xml:space="preserve"> metāla - tērauda. Zolei jābūt mitruma un nodiluma izturīgai ar noturīgu krāsojumu.</w:t>
            </w:r>
            <w:r>
              <w:t xml:space="preserve"> </w:t>
            </w:r>
          </w:p>
          <w:p w:rsidR="008040DF" w:rsidRDefault="008040DF">
            <w:pPr>
              <w:jc w:val="both"/>
              <w:rPr>
                <w:bCs/>
              </w:rPr>
            </w:pPr>
            <w:r>
              <w:rPr>
                <w:bCs/>
              </w:rPr>
              <w:t>8.5.Zoles nodilumizturība mazāka par 120mm</w:t>
            </w:r>
            <w:r>
              <w:rPr>
                <w:bCs/>
                <w:vertAlign w:val="superscript"/>
              </w:rPr>
              <w:t>3</w:t>
            </w:r>
            <w:r>
              <w:rPr>
                <w:bCs/>
              </w:rPr>
              <w:t>.</w:t>
            </w:r>
          </w:p>
          <w:p w:rsidR="008040DF" w:rsidRDefault="008040DF">
            <w:pPr>
              <w:jc w:val="both"/>
              <w:rPr>
                <w:bCs/>
              </w:rPr>
            </w:pPr>
            <w:r>
              <w:rPr>
                <w:bCs/>
              </w:rPr>
              <w:t xml:space="preserve">8.6.Zole pie virsmas tiek piestiprināta ar poliuretāna vai ekvivalentu līmi. </w:t>
            </w:r>
          </w:p>
        </w:tc>
      </w:tr>
      <w:tr w:rsidR="008040DF" w:rsidTr="008040DF">
        <w:tc>
          <w:tcPr>
            <w:tcW w:w="900" w:type="dxa"/>
            <w:tcBorders>
              <w:top w:val="single" w:sz="4" w:space="0" w:color="auto"/>
              <w:left w:val="single" w:sz="4" w:space="0" w:color="000000"/>
              <w:bottom w:val="single" w:sz="4" w:space="0" w:color="000000"/>
              <w:right w:val="nil"/>
            </w:tcBorders>
            <w:hideMark/>
          </w:tcPr>
          <w:p w:rsidR="008040DF" w:rsidRDefault="008040DF">
            <w:pPr>
              <w:snapToGrid w:val="0"/>
              <w:rPr>
                <w:bCs/>
              </w:rPr>
            </w:pPr>
            <w:r>
              <w:rPr>
                <w:bCs/>
              </w:rPr>
              <w:t>9.</w:t>
            </w:r>
          </w:p>
        </w:tc>
        <w:tc>
          <w:tcPr>
            <w:tcW w:w="2520" w:type="dxa"/>
            <w:tcBorders>
              <w:top w:val="single" w:sz="4" w:space="0" w:color="auto"/>
              <w:left w:val="single" w:sz="4" w:space="0" w:color="000000"/>
              <w:bottom w:val="single" w:sz="4" w:space="0" w:color="000000"/>
              <w:right w:val="nil"/>
            </w:tcBorders>
            <w:hideMark/>
          </w:tcPr>
          <w:p w:rsidR="008040DF" w:rsidRDefault="008040DF">
            <w:pPr>
              <w:snapToGrid w:val="0"/>
              <w:rPr>
                <w:bCs/>
              </w:rPr>
            </w:pPr>
            <w:proofErr w:type="spellStart"/>
            <w:r>
              <w:rPr>
                <w:bCs/>
              </w:rPr>
              <w:t>Iekšzole</w:t>
            </w:r>
            <w:proofErr w:type="spellEnd"/>
          </w:p>
        </w:tc>
        <w:tc>
          <w:tcPr>
            <w:tcW w:w="7740" w:type="dxa"/>
            <w:tcBorders>
              <w:top w:val="single" w:sz="4" w:space="0" w:color="auto"/>
              <w:left w:val="single" w:sz="4" w:space="0" w:color="000000"/>
              <w:bottom w:val="single" w:sz="4" w:space="0" w:color="000000"/>
              <w:right w:val="single" w:sz="4" w:space="0" w:color="000000"/>
            </w:tcBorders>
            <w:hideMark/>
          </w:tcPr>
          <w:p w:rsidR="008040DF" w:rsidRDefault="008040DF">
            <w:pPr>
              <w:snapToGrid w:val="0"/>
              <w:rPr>
                <w:bCs/>
                <w:shd w:val="clear" w:color="auto" w:fill="FF0000"/>
              </w:rPr>
            </w:pPr>
            <w:proofErr w:type="spellStart"/>
            <w:r>
              <w:rPr>
                <w:bCs/>
              </w:rPr>
              <w:t>Iekšzoles</w:t>
            </w:r>
            <w:proofErr w:type="spellEnd"/>
            <w:r>
              <w:rPr>
                <w:bCs/>
              </w:rPr>
              <w:t xml:space="preserve"> virsma ar antibakteriālām īpašībām, izņemama, mazgājama.</w:t>
            </w:r>
          </w:p>
        </w:tc>
      </w:tr>
      <w:tr w:rsidR="008040DF" w:rsidTr="008040DF">
        <w:tc>
          <w:tcPr>
            <w:tcW w:w="900" w:type="dxa"/>
            <w:tcBorders>
              <w:top w:val="nil"/>
              <w:left w:val="single" w:sz="4" w:space="0" w:color="000000"/>
              <w:bottom w:val="single" w:sz="4" w:space="0" w:color="auto"/>
              <w:right w:val="nil"/>
            </w:tcBorders>
            <w:hideMark/>
          </w:tcPr>
          <w:p w:rsidR="008040DF" w:rsidRDefault="008040DF">
            <w:pPr>
              <w:snapToGrid w:val="0"/>
              <w:rPr>
                <w:bCs/>
              </w:rPr>
            </w:pPr>
            <w:r>
              <w:rPr>
                <w:bCs/>
              </w:rPr>
              <w:t>10.</w:t>
            </w:r>
          </w:p>
        </w:tc>
        <w:tc>
          <w:tcPr>
            <w:tcW w:w="2520" w:type="dxa"/>
            <w:tcBorders>
              <w:top w:val="nil"/>
              <w:left w:val="single" w:sz="4" w:space="0" w:color="000000"/>
              <w:bottom w:val="single" w:sz="4" w:space="0" w:color="auto"/>
              <w:right w:val="nil"/>
            </w:tcBorders>
            <w:hideMark/>
          </w:tcPr>
          <w:p w:rsidR="008040DF" w:rsidRDefault="008040DF">
            <w:pPr>
              <w:snapToGrid w:val="0"/>
              <w:rPr>
                <w:bCs/>
              </w:rPr>
            </w:pPr>
            <w:r>
              <w:rPr>
                <w:bCs/>
              </w:rPr>
              <w:t>Aizdare</w:t>
            </w:r>
          </w:p>
        </w:tc>
        <w:tc>
          <w:tcPr>
            <w:tcW w:w="7740" w:type="dxa"/>
            <w:tcBorders>
              <w:top w:val="nil"/>
              <w:left w:val="single" w:sz="4" w:space="0" w:color="000000"/>
              <w:bottom w:val="single" w:sz="4" w:space="0" w:color="auto"/>
              <w:right w:val="single" w:sz="4" w:space="0" w:color="000000"/>
            </w:tcBorders>
            <w:hideMark/>
          </w:tcPr>
          <w:p w:rsidR="008040DF" w:rsidRDefault="008040DF">
            <w:pPr>
              <w:snapToGrid w:val="0"/>
              <w:jc w:val="both"/>
              <w:rPr>
                <w:bCs/>
              </w:rPr>
            </w:pPr>
            <w:r>
              <w:rPr>
                <w:bCs/>
              </w:rPr>
              <w:t xml:space="preserve">Aizdarei sintētiskā materiāla neslīdošas auklas, garums – no 85 līdz </w:t>
            </w:r>
            <w:smartTag w:uri="urn:schemas-microsoft-com:office:smarttags" w:element="metricconverter">
              <w:smartTagPr>
                <w:attr w:name="ProductID" w:val="6 mm"/>
              </w:smartTagPr>
              <w:r>
                <w:rPr>
                  <w:bCs/>
                </w:rPr>
                <w:t>100 cm</w:t>
              </w:r>
            </w:smartTag>
            <w:r>
              <w:rPr>
                <w:bCs/>
              </w:rPr>
              <w:t xml:space="preserve"> Aizdares saitējums ar sintētisko šķiedru cilindriskā pinuma aukliņu caur 4-5 pāriem metāliskām actiņām. Actiņas iekšpuse 4 – </w:t>
            </w:r>
            <w:smartTag w:uri="urn:schemas-microsoft-com:office:smarttags" w:element="metricconverter">
              <w:smartTagPr>
                <w:attr w:name="ProductID" w:val="6 mm"/>
              </w:smartTagPr>
              <w:r>
                <w:rPr>
                  <w:bCs/>
                </w:rPr>
                <w:t>5 mm</w:t>
              </w:r>
            </w:smartTag>
            <w:r>
              <w:rPr>
                <w:bCs/>
              </w:rPr>
              <w:t xml:space="preserve"> Ø.</w:t>
            </w:r>
          </w:p>
        </w:tc>
      </w:tr>
      <w:tr w:rsidR="008040DF" w:rsidTr="008040DF">
        <w:tc>
          <w:tcPr>
            <w:tcW w:w="900" w:type="dxa"/>
            <w:tcBorders>
              <w:top w:val="single" w:sz="4" w:space="0" w:color="auto"/>
              <w:left w:val="single" w:sz="4" w:space="0" w:color="auto"/>
              <w:bottom w:val="single" w:sz="4" w:space="0" w:color="auto"/>
              <w:right w:val="single" w:sz="4" w:space="0" w:color="auto"/>
            </w:tcBorders>
            <w:hideMark/>
          </w:tcPr>
          <w:p w:rsidR="008040DF" w:rsidRDefault="008040DF">
            <w:pPr>
              <w:snapToGrid w:val="0"/>
              <w:rPr>
                <w:bCs/>
              </w:rPr>
            </w:pPr>
            <w:r>
              <w:rPr>
                <w:bCs/>
              </w:rPr>
              <w:t>11.</w:t>
            </w:r>
          </w:p>
        </w:tc>
        <w:tc>
          <w:tcPr>
            <w:tcW w:w="2520" w:type="dxa"/>
            <w:tcBorders>
              <w:top w:val="single" w:sz="4" w:space="0" w:color="auto"/>
              <w:left w:val="single" w:sz="4" w:space="0" w:color="auto"/>
              <w:bottom w:val="single" w:sz="4" w:space="0" w:color="auto"/>
              <w:right w:val="single" w:sz="4" w:space="0" w:color="auto"/>
            </w:tcBorders>
            <w:hideMark/>
          </w:tcPr>
          <w:p w:rsidR="008040DF" w:rsidRDefault="008040DF">
            <w:pPr>
              <w:snapToGrid w:val="0"/>
              <w:rPr>
                <w:bCs/>
              </w:rPr>
            </w:pPr>
            <w:r>
              <w:rPr>
                <w:bCs/>
              </w:rPr>
              <w:t>Augšdaļa</w:t>
            </w:r>
          </w:p>
        </w:tc>
        <w:tc>
          <w:tcPr>
            <w:tcW w:w="7740" w:type="dxa"/>
            <w:tcBorders>
              <w:top w:val="single" w:sz="4" w:space="0" w:color="auto"/>
              <w:left w:val="single" w:sz="4" w:space="0" w:color="auto"/>
              <w:bottom w:val="single" w:sz="4" w:space="0" w:color="auto"/>
              <w:right w:val="single" w:sz="4" w:space="0" w:color="auto"/>
            </w:tcBorders>
          </w:tcPr>
          <w:p w:rsidR="008040DF" w:rsidRDefault="008040DF">
            <w:pPr>
              <w:snapToGrid w:val="0"/>
              <w:jc w:val="both"/>
              <w:rPr>
                <w:bCs/>
              </w:rPr>
            </w:pPr>
            <w:r>
              <w:rPr>
                <w:bCs/>
              </w:rPr>
              <w:t xml:space="preserve">Kurpju sagataves-virsas augšējā aizmugures iekšējā daļā mīksts polsterējums no porolona, 1,5cm±0.1cm platumā. </w:t>
            </w:r>
          </w:p>
          <w:p w:rsidR="008040DF" w:rsidRDefault="008040DF">
            <w:pPr>
              <w:snapToGrid w:val="0"/>
              <w:rPr>
                <w:bCs/>
              </w:rPr>
            </w:pPr>
          </w:p>
        </w:tc>
      </w:tr>
      <w:tr w:rsidR="008040DF" w:rsidTr="008040DF">
        <w:tc>
          <w:tcPr>
            <w:tcW w:w="900" w:type="dxa"/>
            <w:tcBorders>
              <w:top w:val="single" w:sz="4" w:space="0" w:color="auto"/>
              <w:left w:val="single" w:sz="4" w:space="0" w:color="000000"/>
              <w:bottom w:val="single" w:sz="4" w:space="0" w:color="auto"/>
              <w:right w:val="nil"/>
            </w:tcBorders>
            <w:hideMark/>
          </w:tcPr>
          <w:p w:rsidR="008040DF" w:rsidRDefault="008040DF">
            <w:pPr>
              <w:snapToGrid w:val="0"/>
              <w:rPr>
                <w:bCs/>
              </w:rPr>
            </w:pPr>
            <w:r>
              <w:rPr>
                <w:bCs/>
              </w:rPr>
              <w:t>12.</w:t>
            </w:r>
          </w:p>
        </w:tc>
        <w:tc>
          <w:tcPr>
            <w:tcW w:w="2520" w:type="dxa"/>
            <w:tcBorders>
              <w:top w:val="single" w:sz="4" w:space="0" w:color="auto"/>
              <w:left w:val="single" w:sz="4" w:space="0" w:color="000000"/>
              <w:bottom w:val="single" w:sz="4" w:space="0" w:color="auto"/>
              <w:right w:val="nil"/>
            </w:tcBorders>
            <w:hideMark/>
          </w:tcPr>
          <w:p w:rsidR="008040DF" w:rsidRDefault="008040DF">
            <w:pPr>
              <w:snapToGrid w:val="0"/>
              <w:rPr>
                <w:bCs/>
              </w:rPr>
            </w:pPr>
            <w:r>
              <w:rPr>
                <w:bCs/>
              </w:rPr>
              <w:t>Diegi</w:t>
            </w:r>
          </w:p>
        </w:tc>
        <w:tc>
          <w:tcPr>
            <w:tcW w:w="7740" w:type="dxa"/>
            <w:tcBorders>
              <w:top w:val="single" w:sz="4" w:space="0" w:color="auto"/>
              <w:left w:val="single" w:sz="4" w:space="0" w:color="000000"/>
              <w:bottom w:val="single" w:sz="4" w:space="0" w:color="auto"/>
              <w:right w:val="single" w:sz="4" w:space="0" w:color="000000"/>
            </w:tcBorders>
            <w:hideMark/>
          </w:tcPr>
          <w:p w:rsidR="008040DF" w:rsidRDefault="008040DF">
            <w:pPr>
              <w:snapToGrid w:val="0"/>
              <w:rPr>
                <w:bCs/>
              </w:rPr>
            </w:pPr>
            <w:r>
              <w:rPr>
                <w:bCs/>
              </w:rPr>
              <w:t xml:space="preserve">Auklas, zole, diegi un cita furnitūra melnā krāsa. Apavu virsmas detaļas tiek sašūtas ar poliestera diegiem vai ekvivalentu. </w:t>
            </w:r>
          </w:p>
        </w:tc>
      </w:tr>
      <w:tr w:rsidR="008040DF" w:rsidTr="008040DF">
        <w:tc>
          <w:tcPr>
            <w:tcW w:w="900" w:type="dxa"/>
            <w:tcBorders>
              <w:top w:val="single" w:sz="4" w:space="0" w:color="auto"/>
              <w:left w:val="single" w:sz="4" w:space="0" w:color="000000"/>
              <w:bottom w:val="single" w:sz="4" w:space="0" w:color="auto"/>
              <w:right w:val="nil"/>
            </w:tcBorders>
            <w:hideMark/>
          </w:tcPr>
          <w:p w:rsidR="008040DF" w:rsidRDefault="008040DF">
            <w:pPr>
              <w:snapToGrid w:val="0"/>
              <w:rPr>
                <w:bCs/>
              </w:rPr>
            </w:pPr>
            <w:r>
              <w:rPr>
                <w:bCs/>
              </w:rPr>
              <w:lastRenderedPageBreak/>
              <w:t>13.</w:t>
            </w:r>
          </w:p>
        </w:tc>
        <w:tc>
          <w:tcPr>
            <w:tcW w:w="2520" w:type="dxa"/>
            <w:tcBorders>
              <w:top w:val="single" w:sz="4" w:space="0" w:color="auto"/>
              <w:left w:val="single" w:sz="4" w:space="0" w:color="000000"/>
              <w:bottom w:val="single" w:sz="4" w:space="0" w:color="auto"/>
              <w:right w:val="nil"/>
            </w:tcBorders>
            <w:hideMark/>
          </w:tcPr>
          <w:p w:rsidR="008040DF" w:rsidRDefault="008040DF">
            <w:pPr>
              <w:snapToGrid w:val="0"/>
              <w:rPr>
                <w:bCs/>
              </w:rPr>
            </w:pPr>
            <w:r>
              <w:rPr>
                <w:bCs/>
              </w:rPr>
              <w:t>Izmēru skala</w:t>
            </w:r>
          </w:p>
        </w:tc>
        <w:tc>
          <w:tcPr>
            <w:tcW w:w="7740" w:type="dxa"/>
            <w:tcBorders>
              <w:top w:val="single" w:sz="4" w:space="0" w:color="auto"/>
              <w:left w:val="single" w:sz="4" w:space="0" w:color="000000"/>
              <w:bottom w:val="single" w:sz="4" w:space="0" w:color="auto"/>
              <w:right w:val="single" w:sz="4" w:space="0" w:color="000000"/>
            </w:tcBorders>
            <w:hideMark/>
          </w:tcPr>
          <w:p w:rsidR="008040DF" w:rsidRDefault="008040DF">
            <w:pPr>
              <w:snapToGrid w:val="0"/>
              <w:rPr>
                <w:bCs/>
                <w:shd w:val="clear" w:color="auto" w:fill="FF0000"/>
              </w:rPr>
            </w:pPr>
            <w:r>
              <w:rPr>
                <w:bCs/>
              </w:rPr>
              <w:t>Izmēru skala no 39. līdz 48.izmēram (EUR).</w:t>
            </w:r>
          </w:p>
        </w:tc>
      </w:tr>
      <w:tr w:rsidR="008040DF" w:rsidTr="008040DF">
        <w:tc>
          <w:tcPr>
            <w:tcW w:w="900" w:type="dxa"/>
            <w:tcBorders>
              <w:top w:val="single" w:sz="4" w:space="0" w:color="auto"/>
              <w:left w:val="single" w:sz="4" w:space="0" w:color="auto"/>
              <w:bottom w:val="single" w:sz="4" w:space="0" w:color="auto"/>
              <w:right w:val="single" w:sz="4" w:space="0" w:color="auto"/>
            </w:tcBorders>
            <w:hideMark/>
          </w:tcPr>
          <w:p w:rsidR="008040DF" w:rsidRDefault="008040DF">
            <w:pPr>
              <w:snapToGrid w:val="0"/>
              <w:rPr>
                <w:bCs/>
              </w:rPr>
            </w:pPr>
            <w:r>
              <w:rPr>
                <w:bCs/>
              </w:rPr>
              <w:t>14.</w:t>
            </w:r>
          </w:p>
        </w:tc>
        <w:tc>
          <w:tcPr>
            <w:tcW w:w="2520" w:type="dxa"/>
            <w:tcBorders>
              <w:top w:val="single" w:sz="4" w:space="0" w:color="auto"/>
              <w:left w:val="single" w:sz="4" w:space="0" w:color="auto"/>
              <w:bottom w:val="single" w:sz="4" w:space="0" w:color="auto"/>
              <w:right w:val="single" w:sz="4" w:space="0" w:color="auto"/>
            </w:tcBorders>
            <w:hideMark/>
          </w:tcPr>
          <w:p w:rsidR="008040DF" w:rsidRDefault="008040DF">
            <w:pPr>
              <w:snapToGrid w:val="0"/>
              <w:rPr>
                <w:bCs/>
              </w:rPr>
            </w:pPr>
            <w:r>
              <w:rPr>
                <w:bCs/>
              </w:rPr>
              <w:t>Papildus zīmes (etiķetes)</w:t>
            </w:r>
          </w:p>
        </w:tc>
        <w:tc>
          <w:tcPr>
            <w:tcW w:w="7740" w:type="dxa"/>
            <w:tcBorders>
              <w:top w:val="single" w:sz="4" w:space="0" w:color="auto"/>
              <w:left w:val="single" w:sz="4" w:space="0" w:color="auto"/>
              <w:bottom w:val="single" w:sz="4" w:space="0" w:color="auto"/>
              <w:right w:val="single" w:sz="4" w:space="0" w:color="auto"/>
            </w:tcBorders>
          </w:tcPr>
          <w:p w:rsidR="008040DF" w:rsidRDefault="008040DF">
            <w:pPr>
              <w:snapToGrid w:val="0"/>
              <w:jc w:val="both"/>
              <w:rPr>
                <w:bCs/>
              </w:rPr>
            </w:pPr>
            <w:r>
              <w:rPr>
                <w:bCs/>
              </w:rPr>
              <w:t>Uz kurpēm jābūt izmēra zīmei, apaviem jābūt marķētiem atbilstoši MK 03.08.99 noteikumiem Nr.273 „Apavu izstrādājumu marķēšanas kārtība”</w:t>
            </w:r>
          </w:p>
          <w:p w:rsidR="008040DF" w:rsidRDefault="008040DF">
            <w:pPr>
              <w:snapToGrid w:val="0"/>
              <w:rPr>
                <w:bCs/>
              </w:rPr>
            </w:pPr>
          </w:p>
        </w:tc>
      </w:tr>
      <w:tr w:rsidR="008040DF" w:rsidTr="008040DF">
        <w:tc>
          <w:tcPr>
            <w:tcW w:w="900" w:type="dxa"/>
            <w:tcBorders>
              <w:top w:val="single" w:sz="4" w:space="0" w:color="auto"/>
              <w:left w:val="single" w:sz="4" w:space="0" w:color="auto"/>
              <w:bottom w:val="single" w:sz="4" w:space="0" w:color="auto"/>
              <w:right w:val="single" w:sz="4" w:space="0" w:color="auto"/>
            </w:tcBorders>
            <w:hideMark/>
          </w:tcPr>
          <w:p w:rsidR="008040DF" w:rsidRDefault="008040DF">
            <w:pPr>
              <w:snapToGrid w:val="0"/>
              <w:rPr>
                <w:bCs/>
              </w:rPr>
            </w:pPr>
            <w:r>
              <w:rPr>
                <w:bCs/>
              </w:rPr>
              <w:t>15.</w:t>
            </w:r>
          </w:p>
        </w:tc>
        <w:tc>
          <w:tcPr>
            <w:tcW w:w="2520" w:type="dxa"/>
            <w:tcBorders>
              <w:top w:val="single" w:sz="4" w:space="0" w:color="auto"/>
              <w:left w:val="single" w:sz="4" w:space="0" w:color="auto"/>
              <w:bottom w:val="single" w:sz="4" w:space="0" w:color="auto"/>
              <w:right w:val="single" w:sz="4" w:space="0" w:color="auto"/>
            </w:tcBorders>
            <w:hideMark/>
          </w:tcPr>
          <w:p w:rsidR="008040DF" w:rsidRDefault="008040DF">
            <w:pPr>
              <w:snapToGrid w:val="0"/>
              <w:rPr>
                <w:bCs/>
              </w:rPr>
            </w:pPr>
            <w:r>
              <w:rPr>
                <w:bCs/>
              </w:rPr>
              <w:t>Iesaiņojums</w:t>
            </w:r>
          </w:p>
        </w:tc>
        <w:tc>
          <w:tcPr>
            <w:tcW w:w="7740" w:type="dxa"/>
            <w:tcBorders>
              <w:top w:val="single" w:sz="4" w:space="0" w:color="auto"/>
              <w:left w:val="single" w:sz="4" w:space="0" w:color="auto"/>
              <w:bottom w:val="single" w:sz="4" w:space="0" w:color="auto"/>
              <w:right w:val="single" w:sz="4" w:space="0" w:color="auto"/>
            </w:tcBorders>
            <w:hideMark/>
          </w:tcPr>
          <w:p w:rsidR="008040DF" w:rsidRDefault="008040DF">
            <w:pPr>
              <w:snapToGrid w:val="0"/>
              <w:rPr>
                <w:bCs/>
              </w:rPr>
            </w:pPr>
            <w:r>
              <w:rPr>
                <w:bCs/>
              </w:rPr>
              <w:t>Katram apavu pārim ir jābūt iepakotam atsevišķā kārbā, uz kura norādīts piegādātājs, ražotājs un izmērs. Kārbā jābūt ievietotiem apavu lietošanas un kopšanas noteikumiem latviešu valodā.</w:t>
            </w:r>
          </w:p>
        </w:tc>
      </w:tr>
    </w:tbl>
    <w:p w:rsidR="008040DF" w:rsidRDefault="008040DF" w:rsidP="008040DF">
      <w:pPr>
        <w:rPr>
          <w:b/>
        </w:rPr>
      </w:pPr>
    </w:p>
    <w:tbl>
      <w:tblPr>
        <w:tblW w:w="11190" w:type="dxa"/>
        <w:tblInd w:w="-1152" w:type="dxa"/>
        <w:tblLayout w:type="fixed"/>
        <w:tblLook w:val="04A0" w:firstRow="1" w:lastRow="0" w:firstColumn="1" w:lastColumn="0" w:noHBand="0" w:noVBand="1"/>
      </w:tblPr>
      <w:tblGrid>
        <w:gridCol w:w="835"/>
        <w:gridCol w:w="2341"/>
        <w:gridCol w:w="3782"/>
        <w:gridCol w:w="4232"/>
      </w:tblGrid>
      <w:tr w:rsidR="00CA2B49" w:rsidTr="0054220D">
        <w:trPr>
          <w:trHeight w:val="425"/>
        </w:trPr>
        <w:tc>
          <w:tcPr>
            <w:tcW w:w="11190" w:type="dxa"/>
            <w:gridSpan w:val="4"/>
            <w:tcBorders>
              <w:top w:val="single" w:sz="4" w:space="0" w:color="auto"/>
              <w:left w:val="single" w:sz="4" w:space="0" w:color="000000"/>
              <w:bottom w:val="single" w:sz="4" w:space="0" w:color="000000"/>
              <w:right w:val="single" w:sz="4" w:space="0" w:color="000000"/>
            </w:tcBorders>
          </w:tcPr>
          <w:p w:rsidR="00CA2B49" w:rsidRPr="00B54C24" w:rsidRDefault="00CA2B49" w:rsidP="00EA11B5">
            <w:pPr>
              <w:snapToGrid w:val="0"/>
              <w:ind w:right="11"/>
              <w:rPr>
                <w:b/>
                <w:bCs/>
              </w:rPr>
            </w:pPr>
            <w:r w:rsidRPr="00B54C24">
              <w:rPr>
                <w:b/>
                <w:bCs/>
              </w:rPr>
              <w:t>Citi nosacījumi:</w:t>
            </w:r>
          </w:p>
        </w:tc>
      </w:tr>
      <w:tr w:rsidR="00F05F65" w:rsidTr="002A76C8">
        <w:trPr>
          <w:trHeight w:val="425"/>
        </w:trPr>
        <w:tc>
          <w:tcPr>
            <w:tcW w:w="835" w:type="dxa"/>
            <w:tcBorders>
              <w:top w:val="single" w:sz="4" w:space="0" w:color="auto"/>
              <w:left w:val="single" w:sz="4" w:space="0" w:color="000000"/>
              <w:bottom w:val="single" w:sz="4" w:space="0" w:color="000000"/>
              <w:right w:val="nil"/>
            </w:tcBorders>
            <w:hideMark/>
          </w:tcPr>
          <w:p w:rsidR="00F05F65" w:rsidRDefault="00F05F65">
            <w:pPr>
              <w:snapToGrid w:val="0"/>
              <w:spacing w:line="276" w:lineRule="auto"/>
              <w:rPr>
                <w:bCs/>
                <w:lang w:eastAsia="en-US"/>
              </w:rPr>
            </w:pPr>
            <w:r>
              <w:rPr>
                <w:bCs/>
                <w:lang w:eastAsia="en-US"/>
              </w:rPr>
              <w:t>1.</w:t>
            </w:r>
          </w:p>
        </w:tc>
        <w:tc>
          <w:tcPr>
            <w:tcW w:w="2341" w:type="dxa"/>
            <w:tcBorders>
              <w:top w:val="single" w:sz="4" w:space="0" w:color="auto"/>
              <w:left w:val="single" w:sz="4" w:space="0" w:color="000000"/>
              <w:bottom w:val="single" w:sz="4" w:space="0" w:color="000000"/>
              <w:right w:val="nil"/>
            </w:tcBorders>
            <w:hideMark/>
          </w:tcPr>
          <w:p w:rsidR="00F05F65" w:rsidRDefault="00F05F65">
            <w:pPr>
              <w:snapToGrid w:val="0"/>
              <w:spacing w:line="276" w:lineRule="auto"/>
              <w:rPr>
                <w:bCs/>
                <w:lang w:eastAsia="en-US"/>
              </w:rPr>
            </w:pPr>
            <w:r>
              <w:rPr>
                <w:bCs/>
                <w:lang w:eastAsia="en-US"/>
              </w:rPr>
              <w:t>Garantijas termiņš</w:t>
            </w:r>
          </w:p>
        </w:tc>
        <w:tc>
          <w:tcPr>
            <w:tcW w:w="3782" w:type="dxa"/>
            <w:tcBorders>
              <w:top w:val="single" w:sz="4" w:space="0" w:color="auto"/>
              <w:left w:val="single" w:sz="4" w:space="0" w:color="000000"/>
              <w:bottom w:val="single" w:sz="4" w:space="0" w:color="000000"/>
              <w:right w:val="nil"/>
            </w:tcBorders>
            <w:hideMark/>
          </w:tcPr>
          <w:p w:rsidR="00F05F65" w:rsidRDefault="00F05F65">
            <w:pPr>
              <w:snapToGrid w:val="0"/>
              <w:spacing w:line="276" w:lineRule="auto"/>
              <w:rPr>
                <w:bCs/>
                <w:lang w:eastAsia="en-US"/>
              </w:rPr>
            </w:pPr>
            <w:r>
              <w:rPr>
                <w:bCs/>
                <w:lang w:eastAsia="en-US"/>
              </w:rPr>
              <w:t>Ne mazāk kā 24 mēneši</w:t>
            </w:r>
          </w:p>
        </w:tc>
        <w:tc>
          <w:tcPr>
            <w:tcW w:w="4232" w:type="dxa"/>
            <w:tcBorders>
              <w:top w:val="single" w:sz="4" w:space="0" w:color="auto"/>
              <w:left w:val="single" w:sz="4" w:space="0" w:color="000000"/>
              <w:bottom w:val="single" w:sz="4" w:space="0" w:color="000000"/>
              <w:right w:val="single" w:sz="4" w:space="0" w:color="000000"/>
            </w:tcBorders>
            <w:hideMark/>
          </w:tcPr>
          <w:p w:rsidR="00F05F65" w:rsidRDefault="00F05F65">
            <w:pPr>
              <w:snapToGrid w:val="0"/>
              <w:spacing w:line="276" w:lineRule="auto"/>
              <w:jc w:val="center"/>
              <w:rPr>
                <w:bCs/>
                <w:lang w:eastAsia="en-US"/>
              </w:rPr>
            </w:pPr>
            <w:r>
              <w:rPr>
                <w:bCs/>
                <w:lang w:eastAsia="en-US"/>
              </w:rPr>
              <w:t>Garantijas termiņš __________mēneši</w:t>
            </w:r>
          </w:p>
        </w:tc>
      </w:tr>
      <w:tr w:rsidR="002A76C8" w:rsidTr="002A76C8">
        <w:tc>
          <w:tcPr>
            <w:tcW w:w="835" w:type="dxa"/>
            <w:tcBorders>
              <w:top w:val="single" w:sz="4" w:space="0" w:color="auto"/>
              <w:left w:val="single" w:sz="4" w:space="0" w:color="000000"/>
              <w:bottom w:val="single" w:sz="4" w:space="0" w:color="000000"/>
              <w:right w:val="nil"/>
            </w:tcBorders>
            <w:hideMark/>
          </w:tcPr>
          <w:p w:rsidR="002A76C8" w:rsidRDefault="002A76C8">
            <w:pPr>
              <w:snapToGrid w:val="0"/>
              <w:spacing w:line="276" w:lineRule="auto"/>
              <w:rPr>
                <w:bCs/>
                <w:lang w:eastAsia="en-US"/>
              </w:rPr>
            </w:pPr>
            <w:r>
              <w:rPr>
                <w:bCs/>
                <w:lang w:eastAsia="en-US"/>
              </w:rPr>
              <w:t>2.</w:t>
            </w:r>
          </w:p>
        </w:tc>
        <w:tc>
          <w:tcPr>
            <w:tcW w:w="2341" w:type="dxa"/>
            <w:tcBorders>
              <w:top w:val="single" w:sz="4" w:space="0" w:color="auto"/>
              <w:left w:val="single" w:sz="4" w:space="0" w:color="000000"/>
              <w:bottom w:val="single" w:sz="4" w:space="0" w:color="000000"/>
              <w:right w:val="nil"/>
            </w:tcBorders>
            <w:hideMark/>
          </w:tcPr>
          <w:p w:rsidR="002A76C8" w:rsidRDefault="002A76C8">
            <w:pPr>
              <w:snapToGrid w:val="0"/>
              <w:spacing w:line="276" w:lineRule="auto"/>
              <w:rPr>
                <w:b/>
                <w:bCs/>
                <w:lang w:eastAsia="en-US"/>
              </w:rPr>
            </w:pPr>
            <w:r>
              <w:rPr>
                <w:b/>
                <w:bCs/>
                <w:lang w:eastAsia="en-US"/>
              </w:rPr>
              <w:t>Nekvalitatīvas preces apmaiņas termiņš</w:t>
            </w:r>
          </w:p>
          <w:p w:rsidR="002A76C8" w:rsidRDefault="002A76C8">
            <w:pPr>
              <w:snapToGrid w:val="0"/>
              <w:spacing w:line="276" w:lineRule="auto"/>
              <w:rPr>
                <w:bCs/>
                <w:lang w:eastAsia="en-US"/>
              </w:rPr>
            </w:pPr>
          </w:p>
        </w:tc>
        <w:tc>
          <w:tcPr>
            <w:tcW w:w="8014" w:type="dxa"/>
            <w:gridSpan w:val="2"/>
            <w:tcBorders>
              <w:top w:val="single" w:sz="4" w:space="0" w:color="auto"/>
              <w:left w:val="single" w:sz="4" w:space="0" w:color="000000"/>
              <w:bottom w:val="single" w:sz="4" w:space="0" w:color="000000"/>
              <w:right w:val="single" w:sz="4" w:space="0" w:color="000000"/>
            </w:tcBorders>
            <w:hideMark/>
          </w:tcPr>
          <w:p w:rsidR="002A76C8" w:rsidRDefault="002A76C8">
            <w:pPr>
              <w:snapToGrid w:val="0"/>
              <w:spacing w:line="276" w:lineRule="auto"/>
              <w:jc w:val="both"/>
              <w:rPr>
                <w:bCs/>
                <w:lang w:eastAsia="en-US"/>
              </w:rPr>
            </w:pPr>
            <w:r>
              <w:rPr>
                <w:bCs/>
                <w:lang w:eastAsia="en-US"/>
              </w:rPr>
              <w:t xml:space="preserve">5 (piecu) darba dienu laikā no Pasūtītāja </w:t>
            </w:r>
            <w:smartTag w:uri="schemas-tilde-lv/tildestengine" w:element="veidnes">
              <w:smartTagPr>
                <w:attr w:name="baseform" w:val="pretenzij|a"/>
                <w:attr w:name="id" w:val="-1"/>
                <w:attr w:name="text" w:val="pretenziju"/>
              </w:smartTagPr>
              <w:r>
                <w:rPr>
                  <w:bCs/>
                  <w:lang w:eastAsia="en-US"/>
                </w:rPr>
                <w:t>pretenziju</w:t>
              </w:r>
            </w:smartTag>
            <w:r>
              <w:rPr>
                <w:bCs/>
                <w:lang w:eastAsia="en-US"/>
              </w:rPr>
              <w:t xml:space="preserve"> saņemšanas dienas jāapmaina nekvalitatīvie apavi pret jauniem.</w:t>
            </w:r>
          </w:p>
          <w:p w:rsidR="002A76C8" w:rsidRDefault="002A76C8">
            <w:pPr>
              <w:snapToGrid w:val="0"/>
              <w:spacing w:line="276" w:lineRule="auto"/>
              <w:rPr>
                <w:bCs/>
                <w:lang w:eastAsia="en-US"/>
              </w:rPr>
            </w:pPr>
          </w:p>
          <w:p w:rsidR="002A76C8" w:rsidRDefault="002A76C8">
            <w:pPr>
              <w:snapToGrid w:val="0"/>
              <w:spacing w:line="276" w:lineRule="auto"/>
              <w:rPr>
                <w:bCs/>
                <w:lang w:eastAsia="en-US"/>
              </w:rPr>
            </w:pPr>
          </w:p>
          <w:p w:rsidR="002A76C8" w:rsidRDefault="002A76C8">
            <w:pPr>
              <w:snapToGrid w:val="0"/>
              <w:spacing w:line="276" w:lineRule="auto"/>
              <w:ind w:left="-108"/>
              <w:jc w:val="center"/>
              <w:rPr>
                <w:bCs/>
                <w:lang w:eastAsia="en-US"/>
              </w:rPr>
            </w:pPr>
          </w:p>
        </w:tc>
      </w:tr>
      <w:tr w:rsidR="00E65049" w:rsidTr="002661E4">
        <w:tc>
          <w:tcPr>
            <w:tcW w:w="835" w:type="dxa"/>
            <w:tcBorders>
              <w:top w:val="single" w:sz="4" w:space="0" w:color="auto"/>
              <w:left w:val="single" w:sz="4" w:space="0" w:color="000000"/>
              <w:bottom w:val="single" w:sz="4" w:space="0" w:color="000000"/>
              <w:right w:val="nil"/>
            </w:tcBorders>
          </w:tcPr>
          <w:p w:rsidR="00E65049" w:rsidRDefault="00E65049">
            <w:pPr>
              <w:snapToGrid w:val="0"/>
              <w:spacing w:line="276" w:lineRule="auto"/>
              <w:rPr>
                <w:bCs/>
                <w:lang w:eastAsia="en-US"/>
              </w:rPr>
            </w:pPr>
            <w:r>
              <w:rPr>
                <w:bCs/>
                <w:lang w:eastAsia="en-US"/>
              </w:rPr>
              <w:t>3.</w:t>
            </w:r>
          </w:p>
        </w:tc>
        <w:tc>
          <w:tcPr>
            <w:tcW w:w="10355" w:type="dxa"/>
            <w:gridSpan w:val="3"/>
            <w:tcBorders>
              <w:top w:val="single" w:sz="4" w:space="0" w:color="auto"/>
              <w:left w:val="single" w:sz="4" w:space="0" w:color="000000"/>
              <w:bottom w:val="single" w:sz="4" w:space="0" w:color="000000"/>
              <w:right w:val="single" w:sz="4" w:space="0" w:color="000000"/>
            </w:tcBorders>
          </w:tcPr>
          <w:p w:rsidR="00E65049" w:rsidRDefault="00E65049" w:rsidP="00E65049">
            <w:pPr>
              <w:pStyle w:val="Pamattekstsaratkpi"/>
              <w:ind w:left="0"/>
            </w:pPr>
            <w:r>
              <w:t>Izmēru neatbilstības gadījumā, pēc Pasūtītāja pieprasījuma, veikt apavu nomaiņu pret atbilstoša izmēra apaviem  (līdz 10% no kopējā pasūtījuma apmēra)</w:t>
            </w:r>
          </w:p>
          <w:p w:rsidR="00E65049" w:rsidRDefault="00E65049">
            <w:pPr>
              <w:snapToGrid w:val="0"/>
              <w:spacing w:line="276" w:lineRule="auto"/>
              <w:jc w:val="both"/>
              <w:rPr>
                <w:bCs/>
                <w:lang w:eastAsia="en-US"/>
              </w:rPr>
            </w:pPr>
          </w:p>
        </w:tc>
      </w:tr>
      <w:tr w:rsidR="002A76C8" w:rsidTr="00BD73A7">
        <w:tc>
          <w:tcPr>
            <w:tcW w:w="835" w:type="dxa"/>
            <w:tcBorders>
              <w:top w:val="single" w:sz="4" w:space="0" w:color="auto"/>
              <w:left w:val="single" w:sz="4" w:space="0" w:color="000000"/>
              <w:bottom w:val="single" w:sz="4" w:space="0" w:color="auto"/>
              <w:right w:val="nil"/>
            </w:tcBorders>
            <w:hideMark/>
          </w:tcPr>
          <w:p w:rsidR="002A76C8" w:rsidRDefault="00E65049">
            <w:pPr>
              <w:snapToGrid w:val="0"/>
              <w:spacing w:line="276" w:lineRule="auto"/>
              <w:rPr>
                <w:bCs/>
                <w:lang w:eastAsia="en-US"/>
              </w:rPr>
            </w:pPr>
            <w:r>
              <w:rPr>
                <w:bCs/>
                <w:lang w:eastAsia="en-US"/>
              </w:rPr>
              <w:t>4</w:t>
            </w:r>
            <w:r w:rsidR="002A76C8">
              <w:rPr>
                <w:bCs/>
                <w:lang w:eastAsia="en-US"/>
              </w:rPr>
              <w:t>.</w:t>
            </w:r>
          </w:p>
        </w:tc>
        <w:tc>
          <w:tcPr>
            <w:tcW w:w="2341" w:type="dxa"/>
            <w:tcBorders>
              <w:top w:val="single" w:sz="4" w:space="0" w:color="auto"/>
              <w:left w:val="single" w:sz="4" w:space="0" w:color="000000"/>
              <w:bottom w:val="single" w:sz="4" w:space="0" w:color="auto"/>
              <w:right w:val="nil"/>
            </w:tcBorders>
            <w:hideMark/>
          </w:tcPr>
          <w:p w:rsidR="002A76C8" w:rsidRDefault="002A76C8">
            <w:pPr>
              <w:snapToGrid w:val="0"/>
              <w:spacing w:line="276" w:lineRule="auto"/>
              <w:rPr>
                <w:b/>
                <w:bCs/>
                <w:lang w:eastAsia="en-US"/>
              </w:rPr>
            </w:pPr>
            <w:r>
              <w:rPr>
                <w:b/>
                <w:bCs/>
                <w:lang w:eastAsia="en-US"/>
              </w:rPr>
              <w:t>Piegādes termiņš</w:t>
            </w:r>
          </w:p>
          <w:p w:rsidR="002A76C8" w:rsidRDefault="002A76C8">
            <w:pPr>
              <w:snapToGrid w:val="0"/>
              <w:spacing w:line="276" w:lineRule="auto"/>
              <w:rPr>
                <w:bCs/>
                <w:lang w:eastAsia="en-US"/>
              </w:rPr>
            </w:pPr>
          </w:p>
        </w:tc>
        <w:tc>
          <w:tcPr>
            <w:tcW w:w="8014" w:type="dxa"/>
            <w:gridSpan w:val="2"/>
            <w:tcBorders>
              <w:top w:val="single" w:sz="4" w:space="0" w:color="auto"/>
              <w:left w:val="single" w:sz="4" w:space="0" w:color="000000"/>
              <w:bottom w:val="single" w:sz="4" w:space="0" w:color="auto"/>
              <w:right w:val="single" w:sz="4" w:space="0" w:color="000000"/>
            </w:tcBorders>
            <w:hideMark/>
          </w:tcPr>
          <w:p w:rsidR="002262AF" w:rsidRPr="001C313C" w:rsidRDefault="002262AF" w:rsidP="002262AF">
            <w:pPr>
              <w:jc w:val="both"/>
            </w:pPr>
            <w:r>
              <w:t>Apavu maksimālais piegādes termiņš - 30 (trīsdesmit) dienu laikā visam iepirkuma daļas apjomam no abpusēja līguma parakstīšanas dienas.</w:t>
            </w:r>
          </w:p>
          <w:p w:rsidR="002A76C8" w:rsidRDefault="002A76C8">
            <w:pPr>
              <w:snapToGrid w:val="0"/>
              <w:spacing w:line="276" w:lineRule="auto"/>
              <w:jc w:val="center"/>
              <w:rPr>
                <w:bCs/>
                <w:lang w:eastAsia="en-US"/>
              </w:rPr>
            </w:pPr>
          </w:p>
        </w:tc>
      </w:tr>
      <w:tr w:rsidR="00F05F65" w:rsidTr="002A76C8">
        <w:tc>
          <w:tcPr>
            <w:tcW w:w="835" w:type="dxa"/>
            <w:tcBorders>
              <w:top w:val="single" w:sz="4" w:space="0" w:color="auto"/>
              <w:left w:val="single" w:sz="4" w:space="0" w:color="000000"/>
              <w:bottom w:val="single" w:sz="4" w:space="0" w:color="000000"/>
              <w:right w:val="nil"/>
            </w:tcBorders>
            <w:hideMark/>
          </w:tcPr>
          <w:p w:rsidR="00F05F65" w:rsidRDefault="00E65049">
            <w:pPr>
              <w:snapToGrid w:val="0"/>
              <w:spacing w:line="276" w:lineRule="auto"/>
              <w:rPr>
                <w:bCs/>
                <w:lang w:eastAsia="en-US"/>
              </w:rPr>
            </w:pPr>
            <w:r>
              <w:rPr>
                <w:bCs/>
                <w:lang w:eastAsia="en-US"/>
              </w:rPr>
              <w:t>5</w:t>
            </w:r>
            <w:r w:rsidR="00F05F65">
              <w:rPr>
                <w:bCs/>
                <w:lang w:eastAsia="en-US"/>
              </w:rPr>
              <w:t>.</w:t>
            </w:r>
          </w:p>
        </w:tc>
        <w:tc>
          <w:tcPr>
            <w:tcW w:w="6123" w:type="dxa"/>
            <w:gridSpan w:val="2"/>
            <w:tcBorders>
              <w:top w:val="single" w:sz="4" w:space="0" w:color="auto"/>
              <w:left w:val="single" w:sz="4" w:space="0" w:color="000000"/>
              <w:bottom w:val="single" w:sz="4" w:space="0" w:color="000000"/>
              <w:right w:val="nil"/>
            </w:tcBorders>
            <w:hideMark/>
          </w:tcPr>
          <w:p w:rsidR="00F05F65" w:rsidRDefault="00F05F65">
            <w:pPr>
              <w:widowControl w:val="0"/>
              <w:autoSpaceDE w:val="0"/>
              <w:autoSpaceDN w:val="0"/>
              <w:adjustRightInd w:val="0"/>
              <w:spacing w:line="276" w:lineRule="auto"/>
              <w:ind w:left="360" w:hanging="360"/>
              <w:jc w:val="both"/>
              <w:rPr>
                <w:b/>
                <w:bCs/>
                <w:sz w:val="26"/>
                <w:szCs w:val="26"/>
                <w:lang w:eastAsia="en-US"/>
              </w:rPr>
            </w:pPr>
            <w:r>
              <w:rPr>
                <w:b/>
                <w:bCs/>
                <w:sz w:val="26"/>
                <w:szCs w:val="26"/>
                <w:lang w:eastAsia="en-US"/>
              </w:rPr>
              <w:t>1 (viena) apavu pāra cena EUR bez PVN</w:t>
            </w:r>
          </w:p>
          <w:p w:rsidR="00F05F65" w:rsidRDefault="00F05F65">
            <w:pPr>
              <w:spacing w:line="276" w:lineRule="auto"/>
              <w:jc w:val="both"/>
              <w:rPr>
                <w:lang w:eastAsia="en-US"/>
              </w:rPr>
            </w:pPr>
            <w:r>
              <w:rPr>
                <w:b/>
                <w:bCs/>
                <w:sz w:val="26"/>
                <w:szCs w:val="26"/>
                <w:lang w:eastAsia="en-US"/>
              </w:rPr>
              <w:t>(vērtēšanas kritērijs).</w:t>
            </w:r>
          </w:p>
        </w:tc>
        <w:tc>
          <w:tcPr>
            <w:tcW w:w="4232" w:type="dxa"/>
            <w:tcBorders>
              <w:top w:val="single" w:sz="4" w:space="0" w:color="auto"/>
              <w:left w:val="single" w:sz="4" w:space="0" w:color="000000"/>
              <w:bottom w:val="single" w:sz="4" w:space="0" w:color="000000"/>
              <w:right w:val="single" w:sz="4" w:space="0" w:color="000000"/>
            </w:tcBorders>
          </w:tcPr>
          <w:p w:rsidR="00F05F65" w:rsidRDefault="00F05F65">
            <w:pPr>
              <w:snapToGrid w:val="0"/>
              <w:spacing w:line="276" w:lineRule="auto"/>
              <w:jc w:val="center"/>
              <w:rPr>
                <w:bCs/>
                <w:lang w:eastAsia="en-US"/>
              </w:rPr>
            </w:pPr>
          </w:p>
          <w:p w:rsidR="00F05F65" w:rsidRDefault="00F05F65">
            <w:pPr>
              <w:tabs>
                <w:tab w:val="left" w:pos="1365"/>
              </w:tabs>
              <w:spacing w:line="276" w:lineRule="auto"/>
              <w:rPr>
                <w:lang w:eastAsia="en-US"/>
              </w:rPr>
            </w:pPr>
            <w:r>
              <w:rPr>
                <w:lang w:eastAsia="en-US"/>
              </w:rPr>
              <w:tab/>
              <w:t>______EUR bez PVN</w:t>
            </w:r>
          </w:p>
        </w:tc>
      </w:tr>
    </w:tbl>
    <w:p w:rsidR="00F05F65" w:rsidRDefault="00F05F65" w:rsidP="008040DF">
      <w:pPr>
        <w:rPr>
          <w:b/>
        </w:rPr>
      </w:pPr>
    </w:p>
    <w:p w:rsidR="008040DF" w:rsidRDefault="008040DF" w:rsidP="008040DF">
      <w:r>
        <w:t>Tehniskajā specifikācijā norādīts attēls sniedz informatīvo nozīmi.</w:t>
      </w:r>
    </w:p>
    <w:p w:rsidR="008040DF" w:rsidRDefault="008040DF" w:rsidP="008040DF">
      <w:pPr>
        <w:ind w:left="-1276" w:right="-665"/>
        <w:rPr>
          <w:b/>
        </w:rPr>
      </w:pPr>
      <w:r>
        <w:rPr>
          <w:b/>
          <w:noProof/>
        </w:rPr>
        <w:drawing>
          <wp:inline distT="0" distB="0" distL="0" distR="0">
            <wp:extent cx="4581525" cy="2826104"/>
            <wp:effectExtent l="0" t="0" r="0" b="0"/>
            <wp:docPr id="1" name="Attēls 1" descr="vīriešu ādas kurpe zīmējums 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īriešu ādas kurpe zīmējums N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81525" cy="2826104"/>
                    </a:xfrm>
                    <a:prstGeom prst="rect">
                      <a:avLst/>
                    </a:prstGeom>
                    <a:noFill/>
                    <a:ln>
                      <a:noFill/>
                    </a:ln>
                  </pic:spPr>
                </pic:pic>
              </a:graphicData>
            </a:graphic>
          </wp:inline>
        </w:drawing>
      </w:r>
    </w:p>
    <w:p w:rsidR="008040DF" w:rsidRDefault="008040DF" w:rsidP="008040DF">
      <w:pPr>
        <w:rPr>
          <w:b/>
        </w:rPr>
      </w:pPr>
    </w:p>
    <w:p w:rsidR="008040DF" w:rsidRDefault="008040DF" w:rsidP="008040DF">
      <w:r>
        <w:t>Nodrošinu visas tehniskajā specifikācijā minētas prasības:</w:t>
      </w:r>
    </w:p>
    <w:p w:rsidR="008040DF" w:rsidRDefault="008040DF" w:rsidP="008040DF"/>
    <w:p w:rsidR="003B3E26" w:rsidRDefault="003B3E26" w:rsidP="003B3E26">
      <w:r>
        <w:t>____________________________________________________________________</w:t>
      </w:r>
    </w:p>
    <w:p w:rsidR="003B3E26" w:rsidRDefault="003B3E26" w:rsidP="003B3E26">
      <w:pPr>
        <w:rPr>
          <w:sz w:val="18"/>
          <w:szCs w:val="18"/>
        </w:rPr>
      </w:pPr>
      <w:r>
        <w:rPr>
          <w:sz w:val="18"/>
          <w:szCs w:val="18"/>
        </w:rPr>
        <w:t xml:space="preserve">         (Pretendenta nosaukums, paraksts, vadītāja vai pilnvarotās personas amats, vārds, uzvārds un paraksts)</w:t>
      </w:r>
    </w:p>
    <w:p w:rsidR="004D0703" w:rsidRPr="002A0697" w:rsidRDefault="004D0703">
      <w:pPr>
        <w:rPr>
          <w:b/>
          <w:sz w:val="28"/>
          <w:szCs w:val="28"/>
        </w:rPr>
      </w:pPr>
    </w:p>
    <w:sectPr w:rsidR="004D0703" w:rsidRPr="002A0697" w:rsidSect="001D0EB5">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D17"/>
    <w:rsid w:val="00164A04"/>
    <w:rsid w:val="001D0EB5"/>
    <w:rsid w:val="002262AF"/>
    <w:rsid w:val="002A0697"/>
    <w:rsid w:val="002A76C8"/>
    <w:rsid w:val="003B3423"/>
    <w:rsid w:val="003B3E26"/>
    <w:rsid w:val="004D0703"/>
    <w:rsid w:val="006B3027"/>
    <w:rsid w:val="008040DF"/>
    <w:rsid w:val="00835D17"/>
    <w:rsid w:val="00CA2B49"/>
    <w:rsid w:val="00E5105E"/>
    <w:rsid w:val="00E65049"/>
    <w:rsid w:val="00F05F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8040DF"/>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8040DF"/>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040DF"/>
    <w:rPr>
      <w:rFonts w:ascii="Tahoma" w:eastAsia="Times New Roman" w:hAnsi="Tahoma" w:cs="Tahoma"/>
      <w:sz w:val="16"/>
      <w:szCs w:val="16"/>
      <w:lang w:eastAsia="lv-LV"/>
    </w:rPr>
  </w:style>
  <w:style w:type="table" w:styleId="Reatabula">
    <w:name w:val="Table Grid"/>
    <w:basedOn w:val="Parastatabula"/>
    <w:uiPriority w:val="59"/>
    <w:rsid w:val="002A0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uiPriority w:val="99"/>
    <w:semiHidden/>
    <w:unhideWhenUsed/>
    <w:rsid w:val="00E65049"/>
    <w:pPr>
      <w:ind w:left="360"/>
      <w:jc w:val="both"/>
    </w:pPr>
    <w:rPr>
      <w:rFonts w:eastAsiaTheme="minorHAnsi"/>
      <w:sz w:val="26"/>
      <w:szCs w:val="26"/>
      <w:lang w:eastAsia="en-US"/>
    </w:rPr>
  </w:style>
  <w:style w:type="character" w:customStyle="1" w:styleId="PamattekstsaratkpiRakstz">
    <w:name w:val="Pamatteksts ar atkāpi Rakstz."/>
    <w:basedOn w:val="Noklusjumarindkopasfonts"/>
    <w:link w:val="Pamattekstsaratkpi"/>
    <w:uiPriority w:val="99"/>
    <w:semiHidden/>
    <w:rsid w:val="00E65049"/>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8040DF"/>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8040DF"/>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040DF"/>
    <w:rPr>
      <w:rFonts w:ascii="Tahoma" w:eastAsia="Times New Roman" w:hAnsi="Tahoma" w:cs="Tahoma"/>
      <w:sz w:val="16"/>
      <w:szCs w:val="16"/>
      <w:lang w:eastAsia="lv-LV"/>
    </w:rPr>
  </w:style>
  <w:style w:type="table" w:styleId="Reatabula">
    <w:name w:val="Table Grid"/>
    <w:basedOn w:val="Parastatabula"/>
    <w:uiPriority w:val="59"/>
    <w:rsid w:val="002A0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uiPriority w:val="99"/>
    <w:semiHidden/>
    <w:unhideWhenUsed/>
    <w:rsid w:val="00E65049"/>
    <w:pPr>
      <w:ind w:left="360"/>
      <w:jc w:val="both"/>
    </w:pPr>
    <w:rPr>
      <w:rFonts w:eastAsiaTheme="minorHAnsi"/>
      <w:sz w:val="26"/>
      <w:szCs w:val="26"/>
      <w:lang w:eastAsia="en-US"/>
    </w:rPr>
  </w:style>
  <w:style w:type="character" w:customStyle="1" w:styleId="PamattekstsaratkpiRakstz">
    <w:name w:val="Pamatteksts ar atkāpi Rakstz."/>
    <w:basedOn w:val="Noklusjumarindkopasfonts"/>
    <w:link w:val="Pamattekstsaratkpi"/>
    <w:uiPriority w:val="99"/>
    <w:semiHidden/>
    <w:rsid w:val="00E65049"/>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839403">
      <w:bodyDiv w:val="1"/>
      <w:marLeft w:val="0"/>
      <w:marRight w:val="0"/>
      <w:marTop w:val="0"/>
      <w:marBottom w:val="0"/>
      <w:divBdr>
        <w:top w:val="none" w:sz="0" w:space="0" w:color="auto"/>
        <w:left w:val="none" w:sz="0" w:space="0" w:color="auto"/>
        <w:bottom w:val="none" w:sz="0" w:space="0" w:color="auto"/>
        <w:right w:val="none" w:sz="0" w:space="0" w:color="auto"/>
      </w:divBdr>
    </w:div>
    <w:div w:id="1242108224">
      <w:bodyDiv w:val="1"/>
      <w:marLeft w:val="0"/>
      <w:marRight w:val="0"/>
      <w:marTop w:val="0"/>
      <w:marBottom w:val="0"/>
      <w:divBdr>
        <w:top w:val="none" w:sz="0" w:space="0" w:color="auto"/>
        <w:left w:val="none" w:sz="0" w:space="0" w:color="auto"/>
        <w:bottom w:val="none" w:sz="0" w:space="0" w:color="auto"/>
        <w:right w:val="none" w:sz="0" w:space="0" w:color="auto"/>
      </w:divBdr>
    </w:div>
    <w:div w:id="1393695507">
      <w:bodyDiv w:val="1"/>
      <w:marLeft w:val="0"/>
      <w:marRight w:val="0"/>
      <w:marTop w:val="0"/>
      <w:marBottom w:val="0"/>
      <w:divBdr>
        <w:top w:val="none" w:sz="0" w:space="0" w:color="auto"/>
        <w:left w:val="none" w:sz="0" w:space="0" w:color="auto"/>
        <w:bottom w:val="none" w:sz="0" w:space="0" w:color="auto"/>
        <w:right w:val="none" w:sz="0" w:space="0" w:color="auto"/>
      </w:divBdr>
    </w:div>
    <w:div w:id="157982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2342</Words>
  <Characters>1335</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3670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Solvita Kalniņa</dc:creator>
  <cp:lastModifiedBy>Roberts Straume</cp:lastModifiedBy>
  <cp:revision>11</cp:revision>
  <cp:lastPrinted>2017-07-03T06:40:00Z</cp:lastPrinted>
  <dcterms:created xsi:type="dcterms:W3CDTF">2017-02-14T07:14:00Z</dcterms:created>
  <dcterms:modified xsi:type="dcterms:W3CDTF">2017-07-03T06:42:00Z</dcterms:modified>
</cp:coreProperties>
</file>