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BE" w:rsidRPr="002E6A5B" w:rsidRDefault="00D759BE" w:rsidP="00D759BE">
      <w:pPr>
        <w:ind w:right="-2"/>
        <w:jc w:val="right"/>
        <w:rPr>
          <w:bCs/>
          <w:iCs/>
          <w:sz w:val="26"/>
          <w:szCs w:val="26"/>
          <w:lang w:eastAsia="en-US"/>
        </w:rPr>
      </w:pPr>
      <w:r w:rsidRPr="002E6A5B">
        <w:rPr>
          <w:bCs/>
          <w:iCs/>
          <w:sz w:val="26"/>
          <w:szCs w:val="26"/>
          <w:lang w:eastAsia="en-US"/>
        </w:rPr>
        <w:t>2.pielikums</w:t>
      </w:r>
    </w:p>
    <w:p w:rsidR="00D759BE" w:rsidRDefault="00D759BE" w:rsidP="00D759BE">
      <w:pPr>
        <w:ind w:right="-2"/>
        <w:jc w:val="right"/>
        <w:rPr>
          <w:bCs/>
          <w:iCs/>
          <w:sz w:val="26"/>
          <w:szCs w:val="26"/>
          <w:lang w:eastAsia="en-US"/>
        </w:rPr>
      </w:pPr>
      <w:r>
        <w:rPr>
          <w:bCs/>
          <w:iCs/>
          <w:sz w:val="26"/>
          <w:szCs w:val="26"/>
          <w:lang w:eastAsia="en-US"/>
        </w:rPr>
        <w:t xml:space="preserve">iepirkuma </w:t>
      </w:r>
      <w:r w:rsidRPr="002E6A5B">
        <w:rPr>
          <w:bCs/>
          <w:iCs/>
          <w:sz w:val="26"/>
          <w:szCs w:val="26"/>
          <w:lang w:eastAsia="en-US"/>
        </w:rPr>
        <w:t xml:space="preserve">nolikumam </w:t>
      </w:r>
    </w:p>
    <w:p w:rsidR="00D759BE" w:rsidRPr="002E6A5B" w:rsidRDefault="00D759BE" w:rsidP="00D759BE">
      <w:pPr>
        <w:ind w:right="-2"/>
        <w:jc w:val="right"/>
        <w:rPr>
          <w:bCs/>
          <w:iCs/>
          <w:sz w:val="26"/>
          <w:szCs w:val="26"/>
          <w:lang w:eastAsia="en-US"/>
        </w:rPr>
      </w:pPr>
      <w:r w:rsidRPr="002E6A5B">
        <w:rPr>
          <w:bCs/>
          <w:iCs/>
          <w:sz w:val="26"/>
          <w:szCs w:val="26"/>
          <w:lang w:eastAsia="en-US"/>
        </w:rPr>
        <w:t>„</w:t>
      </w:r>
      <w:r w:rsidRPr="00D759BE">
        <w:rPr>
          <w:bCs/>
          <w:iCs/>
          <w:sz w:val="26"/>
          <w:szCs w:val="26"/>
          <w:lang w:eastAsia="en-US"/>
        </w:rPr>
        <w:t>Par mobilo videonovērošanas komplektu iegādi</w:t>
      </w:r>
      <w:r w:rsidRPr="002E6A5B">
        <w:rPr>
          <w:bCs/>
          <w:iCs/>
          <w:sz w:val="26"/>
          <w:szCs w:val="26"/>
          <w:lang w:eastAsia="en-US"/>
        </w:rPr>
        <w:t>”</w:t>
      </w:r>
    </w:p>
    <w:p w:rsidR="00D759BE" w:rsidRPr="002E6A5B" w:rsidRDefault="00F40271" w:rsidP="00D759BE">
      <w:pPr>
        <w:ind w:right="-2"/>
        <w:jc w:val="right"/>
        <w:rPr>
          <w:bCs/>
          <w:iCs/>
          <w:sz w:val="26"/>
          <w:szCs w:val="26"/>
          <w:lang w:eastAsia="en-US"/>
        </w:rPr>
      </w:pPr>
      <w:proofErr w:type="spellStart"/>
      <w:r>
        <w:rPr>
          <w:bCs/>
          <w:iCs/>
          <w:sz w:val="26"/>
          <w:szCs w:val="26"/>
          <w:lang w:eastAsia="en-US"/>
        </w:rPr>
        <w:t>Nr.RPP</w:t>
      </w:r>
      <w:proofErr w:type="spellEnd"/>
      <w:r>
        <w:rPr>
          <w:bCs/>
          <w:iCs/>
          <w:sz w:val="26"/>
          <w:szCs w:val="26"/>
          <w:lang w:eastAsia="en-US"/>
        </w:rPr>
        <w:t xml:space="preserve"> 2017/23</w:t>
      </w:r>
      <w:bookmarkStart w:id="0" w:name="_GoBack"/>
      <w:bookmarkEnd w:id="0"/>
    </w:p>
    <w:p w:rsidR="00D759BE" w:rsidRPr="00D759BE" w:rsidRDefault="00D759BE" w:rsidP="00D759BE">
      <w:pPr>
        <w:jc w:val="right"/>
        <w:rPr>
          <w:b/>
          <w:sz w:val="26"/>
          <w:szCs w:val="26"/>
        </w:rPr>
      </w:pPr>
    </w:p>
    <w:p w:rsidR="00D759BE" w:rsidRPr="00D759BE" w:rsidRDefault="00D759BE" w:rsidP="00D759BE">
      <w:pPr>
        <w:jc w:val="center"/>
        <w:rPr>
          <w:b/>
          <w:sz w:val="26"/>
          <w:szCs w:val="26"/>
        </w:rPr>
      </w:pPr>
    </w:p>
    <w:p w:rsidR="00D759BE" w:rsidRDefault="00D759BE" w:rsidP="00D759BE">
      <w:pPr>
        <w:jc w:val="center"/>
        <w:rPr>
          <w:b/>
          <w:bCs/>
        </w:rPr>
      </w:pPr>
      <w:r w:rsidRPr="00E20FA2">
        <w:rPr>
          <w:b/>
          <w:bCs/>
        </w:rPr>
        <w:t>TEHNISKĀ SPECIFIKĀCIJA</w:t>
      </w:r>
      <w:r>
        <w:rPr>
          <w:b/>
          <w:bCs/>
        </w:rPr>
        <w:t xml:space="preserve"> – FINANŠU PIEDĀVĀJUMS </w:t>
      </w:r>
    </w:p>
    <w:p w:rsidR="00D759BE" w:rsidRDefault="00D759BE" w:rsidP="00D759BE">
      <w:pPr>
        <w:jc w:val="center"/>
        <w:rPr>
          <w:b/>
          <w:sz w:val="34"/>
          <w:szCs w:val="34"/>
        </w:rPr>
      </w:pPr>
    </w:p>
    <w:p w:rsidR="00D759BE" w:rsidRDefault="00D759BE" w:rsidP="00796315">
      <w:pPr>
        <w:ind w:firstLine="709"/>
        <w:jc w:val="both"/>
        <w:rPr>
          <w:sz w:val="26"/>
          <w:szCs w:val="26"/>
        </w:rPr>
      </w:pPr>
      <w:r>
        <w:rPr>
          <w:sz w:val="26"/>
          <w:szCs w:val="26"/>
        </w:rPr>
        <w:t>Individuālai lietošanai paredzētās mobilās videonovērošanas kameru komplektam jāatbilst šādām prasībām:</w:t>
      </w:r>
    </w:p>
    <w:p w:rsidR="00D759BE" w:rsidRDefault="00D759BE" w:rsidP="00D759BE">
      <w:pPr>
        <w:ind w:firstLine="709"/>
        <w:rPr>
          <w:sz w:val="26"/>
          <w:szCs w:val="26"/>
        </w:rPr>
      </w:pPr>
    </w:p>
    <w:tbl>
      <w:tblPr>
        <w:tblStyle w:val="Reatabula"/>
        <w:tblW w:w="9356" w:type="dxa"/>
        <w:tblInd w:w="108" w:type="dxa"/>
        <w:shd w:val="clear" w:color="auto" w:fill="F2F2F2" w:themeFill="background1" w:themeFillShade="F2"/>
        <w:tblLayout w:type="fixed"/>
        <w:tblLook w:val="04A0" w:firstRow="1" w:lastRow="0" w:firstColumn="1" w:lastColumn="0" w:noHBand="0" w:noVBand="1"/>
      </w:tblPr>
      <w:tblGrid>
        <w:gridCol w:w="851"/>
        <w:gridCol w:w="6804"/>
        <w:gridCol w:w="1701"/>
      </w:tblGrid>
      <w:tr w:rsidR="00796315" w:rsidRPr="00AD4738" w:rsidTr="001C17FF">
        <w:trPr>
          <w:cantSplit/>
          <w:trHeight w:val="744"/>
        </w:trPr>
        <w:tc>
          <w:tcPr>
            <w:tcW w:w="851" w:type="dxa"/>
            <w:shd w:val="clear" w:color="auto" w:fill="F2F2F2" w:themeFill="background1" w:themeFillShade="F2"/>
            <w:vAlign w:val="center"/>
          </w:tcPr>
          <w:p w:rsidR="00796315" w:rsidRPr="00AD4738" w:rsidRDefault="00796315" w:rsidP="006B75F3">
            <w:pPr>
              <w:jc w:val="center"/>
              <w:rPr>
                <w:b/>
                <w:sz w:val="26"/>
                <w:szCs w:val="26"/>
              </w:rPr>
            </w:pPr>
            <w:proofErr w:type="spellStart"/>
            <w:r>
              <w:rPr>
                <w:b/>
                <w:sz w:val="26"/>
                <w:szCs w:val="26"/>
              </w:rPr>
              <w:t>Nr.p.k</w:t>
            </w:r>
            <w:proofErr w:type="spellEnd"/>
            <w:r>
              <w:rPr>
                <w:b/>
                <w:sz w:val="26"/>
                <w:szCs w:val="26"/>
              </w:rPr>
              <w:t>.</w:t>
            </w:r>
          </w:p>
        </w:tc>
        <w:tc>
          <w:tcPr>
            <w:tcW w:w="6804" w:type="dxa"/>
            <w:shd w:val="clear" w:color="auto" w:fill="F2F2F2" w:themeFill="background1" w:themeFillShade="F2"/>
            <w:vAlign w:val="center"/>
          </w:tcPr>
          <w:p w:rsidR="00796315" w:rsidRPr="00AD4738" w:rsidRDefault="00796315" w:rsidP="006B75F3">
            <w:pPr>
              <w:jc w:val="center"/>
              <w:rPr>
                <w:b/>
                <w:sz w:val="26"/>
                <w:szCs w:val="26"/>
              </w:rPr>
            </w:pPr>
            <w:r w:rsidRPr="00AD4738">
              <w:rPr>
                <w:b/>
                <w:sz w:val="26"/>
                <w:szCs w:val="26"/>
              </w:rPr>
              <w:t>Prasības</w:t>
            </w:r>
          </w:p>
        </w:tc>
        <w:tc>
          <w:tcPr>
            <w:tcW w:w="1701" w:type="dxa"/>
            <w:shd w:val="clear" w:color="auto" w:fill="F2F2F2" w:themeFill="background1" w:themeFillShade="F2"/>
          </w:tcPr>
          <w:p w:rsidR="00796315" w:rsidRDefault="00796315" w:rsidP="006B75F3">
            <w:pPr>
              <w:jc w:val="center"/>
              <w:rPr>
                <w:b/>
                <w:sz w:val="26"/>
                <w:szCs w:val="26"/>
              </w:rPr>
            </w:pPr>
          </w:p>
          <w:p w:rsidR="00796315" w:rsidRPr="00AD4738" w:rsidRDefault="00796315" w:rsidP="006B75F3">
            <w:pPr>
              <w:jc w:val="center"/>
              <w:rPr>
                <w:b/>
                <w:sz w:val="26"/>
                <w:szCs w:val="26"/>
              </w:rPr>
            </w:pPr>
            <w:r>
              <w:rPr>
                <w:b/>
                <w:sz w:val="26"/>
                <w:szCs w:val="26"/>
              </w:rPr>
              <w:t>Pretendenta piedāvājums</w:t>
            </w:r>
          </w:p>
        </w:tc>
      </w:tr>
      <w:tr w:rsidR="00796315" w:rsidRPr="00AD4738" w:rsidTr="00796315">
        <w:tc>
          <w:tcPr>
            <w:tcW w:w="851" w:type="dxa"/>
            <w:shd w:val="clear" w:color="auto" w:fill="auto"/>
          </w:tcPr>
          <w:p w:rsidR="00796315" w:rsidRPr="00AD4738" w:rsidRDefault="00796315" w:rsidP="006B75F3">
            <w:pPr>
              <w:rPr>
                <w:b/>
                <w:sz w:val="26"/>
                <w:szCs w:val="26"/>
              </w:rPr>
            </w:pPr>
            <w:r>
              <w:rPr>
                <w:b/>
                <w:sz w:val="26"/>
                <w:szCs w:val="26"/>
              </w:rPr>
              <w:t>1.</w:t>
            </w:r>
          </w:p>
        </w:tc>
        <w:tc>
          <w:tcPr>
            <w:tcW w:w="6804" w:type="dxa"/>
            <w:shd w:val="clear" w:color="auto" w:fill="auto"/>
          </w:tcPr>
          <w:p w:rsidR="00796315" w:rsidRPr="003E5DD0" w:rsidRDefault="00796315" w:rsidP="006B75F3">
            <w:pPr>
              <w:rPr>
                <w:sz w:val="26"/>
                <w:szCs w:val="26"/>
              </w:rPr>
            </w:pPr>
            <w:r w:rsidRPr="003E5DD0">
              <w:rPr>
                <w:sz w:val="26"/>
                <w:szCs w:val="26"/>
              </w:rPr>
              <w:t>Iekārtas tehniskie parametri</w:t>
            </w:r>
          </w:p>
        </w:tc>
        <w:tc>
          <w:tcPr>
            <w:tcW w:w="1701" w:type="dxa"/>
          </w:tcPr>
          <w:p w:rsidR="00796315" w:rsidRDefault="00796315" w:rsidP="006B75F3">
            <w:pPr>
              <w:rPr>
                <w:b/>
                <w:sz w:val="26"/>
                <w:szCs w:val="26"/>
              </w:rPr>
            </w:pPr>
          </w:p>
        </w:tc>
      </w:tr>
      <w:tr w:rsidR="00796315" w:rsidRPr="00AD4738" w:rsidTr="00796315">
        <w:tc>
          <w:tcPr>
            <w:tcW w:w="851" w:type="dxa"/>
            <w:vMerge w:val="restart"/>
            <w:shd w:val="clear" w:color="auto" w:fill="auto"/>
          </w:tcPr>
          <w:p w:rsidR="00796315" w:rsidRPr="005E6CA5" w:rsidRDefault="00796315" w:rsidP="006B75F3">
            <w:pPr>
              <w:rPr>
                <w:sz w:val="26"/>
                <w:szCs w:val="26"/>
              </w:rPr>
            </w:pPr>
            <w:r w:rsidRPr="005E6CA5">
              <w:rPr>
                <w:sz w:val="26"/>
                <w:szCs w:val="26"/>
              </w:rPr>
              <w:t>1.1</w:t>
            </w:r>
            <w:r>
              <w:rPr>
                <w:sz w:val="26"/>
                <w:szCs w:val="26"/>
              </w:rPr>
              <w:t>.</w:t>
            </w:r>
          </w:p>
        </w:tc>
        <w:tc>
          <w:tcPr>
            <w:tcW w:w="6804" w:type="dxa"/>
            <w:shd w:val="clear" w:color="auto" w:fill="auto"/>
          </w:tcPr>
          <w:p w:rsidR="00796315" w:rsidRPr="00AD4738" w:rsidRDefault="00796315" w:rsidP="006B75F3">
            <w:pPr>
              <w:rPr>
                <w:sz w:val="26"/>
                <w:szCs w:val="26"/>
              </w:rPr>
            </w:pPr>
            <w:r>
              <w:rPr>
                <w:sz w:val="26"/>
                <w:szCs w:val="26"/>
              </w:rPr>
              <w:t>Iekārtas</w:t>
            </w:r>
            <w:r w:rsidRPr="005E6CA5">
              <w:rPr>
                <w:sz w:val="26"/>
                <w:szCs w:val="26"/>
              </w:rPr>
              <w:t xml:space="preserve"> izmēri</w:t>
            </w:r>
          </w:p>
        </w:tc>
        <w:tc>
          <w:tcPr>
            <w:tcW w:w="1701" w:type="dxa"/>
          </w:tcPr>
          <w:p w:rsidR="00796315" w:rsidRDefault="00796315" w:rsidP="006B75F3">
            <w:pPr>
              <w:rPr>
                <w:sz w:val="26"/>
                <w:szCs w:val="26"/>
              </w:rPr>
            </w:pPr>
          </w:p>
        </w:tc>
      </w:tr>
      <w:tr w:rsidR="00796315" w:rsidRPr="00AD4738" w:rsidTr="00796315">
        <w:tc>
          <w:tcPr>
            <w:tcW w:w="851" w:type="dxa"/>
            <w:vMerge/>
            <w:shd w:val="clear" w:color="auto" w:fill="auto"/>
          </w:tcPr>
          <w:p w:rsidR="00796315" w:rsidRPr="005E6CA5" w:rsidRDefault="00796315" w:rsidP="006B75F3">
            <w:pPr>
              <w:rPr>
                <w:sz w:val="26"/>
                <w:szCs w:val="26"/>
              </w:rPr>
            </w:pPr>
          </w:p>
        </w:tc>
        <w:tc>
          <w:tcPr>
            <w:tcW w:w="6804" w:type="dxa"/>
            <w:shd w:val="clear" w:color="auto" w:fill="auto"/>
          </w:tcPr>
          <w:p w:rsidR="00796315" w:rsidRPr="00AD4738" w:rsidRDefault="00796315" w:rsidP="006B75F3">
            <w:pPr>
              <w:rPr>
                <w:sz w:val="26"/>
                <w:szCs w:val="26"/>
              </w:rPr>
            </w:pPr>
            <w:r>
              <w:rPr>
                <w:sz w:val="26"/>
                <w:szCs w:val="26"/>
              </w:rPr>
              <w:t>1.1.1.</w:t>
            </w:r>
            <w:r w:rsidRPr="006C5BDE">
              <w:rPr>
                <w:sz w:val="26"/>
                <w:szCs w:val="26"/>
              </w:rPr>
              <w:t>garums</w:t>
            </w:r>
            <w:r>
              <w:rPr>
                <w:sz w:val="26"/>
                <w:szCs w:val="26"/>
              </w:rPr>
              <w:t xml:space="preserve"> – ne lielāks par 87 mm</w:t>
            </w:r>
          </w:p>
        </w:tc>
        <w:tc>
          <w:tcPr>
            <w:tcW w:w="1701" w:type="dxa"/>
          </w:tcPr>
          <w:p w:rsidR="00796315" w:rsidRDefault="00796315" w:rsidP="006B75F3">
            <w:pPr>
              <w:rPr>
                <w:sz w:val="26"/>
                <w:szCs w:val="26"/>
              </w:rPr>
            </w:pPr>
          </w:p>
        </w:tc>
      </w:tr>
      <w:tr w:rsidR="00796315" w:rsidRPr="00AD4738" w:rsidTr="00796315">
        <w:tc>
          <w:tcPr>
            <w:tcW w:w="851" w:type="dxa"/>
            <w:vMerge/>
            <w:shd w:val="clear" w:color="auto" w:fill="auto"/>
          </w:tcPr>
          <w:p w:rsidR="00796315" w:rsidRPr="005E6CA5" w:rsidRDefault="00796315" w:rsidP="006B75F3">
            <w:pPr>
              <w:rPr>
                <w:sz w:val="26"/>
                <w:szCs w:val="26"/>
              </w:rPr>
            </w:pPr>
          </w:p>
        </w:tc>
        <w:tc>
          <w:tcPr>
            <w:tcW w:w="6804" w:type="dxa"/>
            <w:shd w:val="clear" w:color="auto" w:fill="auto"/>
          </w:tcPr>
          <w:p w:rsidR="00796315" w:rsidRPr="00AD4738" w:rsidRDefault="00796315" w:rsidP="006B75F3">
            <w:pPr>
              <w:rPr>
                <w:sz w:val="26"/>
                <w:szCs w:val="26"/>
              </w:rPr>
            </w:pPr>
            <w:r>
              <w:rPr>
                <w:sz w:val="26"/>
                <w:szCs w:val="26"/>
              </w:rPr>
              <w:t>1.1.2.</w:t>
            </w:r>
            <w:r w:rsidRPr="006C5BDE">
              <w:rPr>
                <w:sz w:val="26"/>
                <w:szCs w:val="26"/>
              </w:rPr>
              <w:t>platums</w:t>
            </w:r>
            <w:r>
              <w:rPr>
                <w:sz w:val="26"/>
                <w:szCs w:val="26"/>
              </w:rPr>
              <w:t xml:space="preserve"> – ne lielāks par 70 mm</w:t>
            </w:r>
          </w:p>
        </w:tc>
        <w:tc>
          <w:tcPr>
            <w:tcW w:w="1701" w:type="dxa"/>
          </w:tcPr>
          <w:p w:rsidR="00796315" w:rsidRDefault="00796315" w:rsidP="006B75F3">
            <w:pPr>
              <w:rPr>
                <w:sz w:val="26"/>
                <w:szCs w:val="26"/>
              </w:rPr>
            </w:pPr>
          </w:p>
        </w:tc>
      </w:tr>
      <w:tr w:rsidR="00796315" w:rsidRPr="00AD4738" w:rsidTr="00796315">
        <w:tc>
          <w:tcPr>
            <w:tcW w:w="851" w:type="dxa"/>
            <w:vMerge/>
            <w:shd w:val="clear" w:color="auto" w:fill="auto"/>
          </w:tcPr>
          <w:p w:rsidR="00796315" w:rsidRPr="005E6CA5" w:rsidRDefault="00796315" w:rsidP="006B75F3">
            <w:pPr>
              <w:rPr>
                <w:sz w:val="26"/>
                <w:szCs w:val="26"/>
              </w:rPr>
            </w:pPr>
          </w:p>
        </w:tc>
        <w:tc>
          <w:tcPr>
            <w:tcW w:w="6804" w:type="dxa"/>
            <w:shd w:val="clear" w:color="auto" w:fill="auto"/>
          </w:tcPr>
          <w:p w:rsidR="00796315" w:rsidRPr="00AD4738" w:rsidRDefault="00796315" w:rsidP="006B75F3">
            <w:pPr>
              <w:rPr>
                <w:sz w:val="26"/>
                <w:szCs w:val="26"/>
              </w:rPr>
            </w:pPr>
            <w:r>
              <w:rPr>
                <w:sz w:val="26"/>
                <w:szCs w:val="26"/>
              </w:rPr>
              <w:t>1.1.3.</w:t>
            </w:r>
            <w:r w:rsidRPr="006C5BDE">
              <w:rPr>
                <w:sz w:val="26"/>
                <w:szCs w:val="26"/>
              </w:rPr>
              <w:t>biezums</w:t>
            </w:r>
            <w:r>
              <w:rPr>
                <w:sz w:val="26"/>
                <w:szCs w:val="26"/>
              </w:rPr>
              <w:t xml:space="preserve"> – ne lielāks par 26 mm (neskaitot stiprinājumu)</w:t>
            </w:r>
          </w:p>
        </w:tc>
        <w:tc>
          <w:tcPr>
            <w:tcW w:w="1701" w:type="dxa"/>
          </w:tcPr>
          <w:p w:rsidR="00796315" w:rsidRDefault="00796315" w:rsidP="00796315">
            <w:pPr>
              <w:rPr>
                <w:sz w:val="26"/>
                <w:szCs w:val="26"/>
              </w:rPr>
            </w:pPr>
          </w:p>
        </w:tc>
      </w:tr>
      <w:tr w:rsidR="00796315" w:rsidRPr="00AD4738" w:rsidTr="00796315">
        <w:tc>
          <w:tcPr>
            <w:tcW w:w="851" w:type="dxa"/>
            <w:shd w:val="clear" w:color="auto" w:fill="auto"/>
          </w:tcPr>
          <w:p w:rsidR="00796315" w:rsidRPr="005E6CA5" w:rsidRDefault="00796315" w:rsidP="006B75F3">
            <w:pPr>
              <w:rPr>
                <w:sz w:val="26"/>
                <w:szCs w:val="26"/>
              </w:rPr>
            </w:pPr>
            <w:r>
              <w:rPr>
                <w:sz w:val="26"/>
                <w:szCs w:val="26"/>
              </w:rPr>
              <w:t>1.2.</w:t>
            </w:r>
          </w:p>
        </w:tc>
        <w:tc>
          <w:tcPr>
            <w:tcW w:w="6804" w:type="dxa"/>
            <w:shd w:val="clear" w:color="auto" w:fill="auto"/>
          </w:tcPr>
          <w:p w:rsidR="00796315" w:rsidRPr="00AD4738" w:rsidRDefault="00796315" w:rsidP="006B75F3">
            <w:pPr>
              <w:rPr>
                <w:sz w:val="26"/>
                <w:szCs w:val="26"/>
              </w:rPr>
            </w:pPr>
            <w:r>
              <w:rPr>
                <w:sz w:val="26"/>
                <w:szCs w:val="26"/>
              </w:rPr>
              <w:t>Iekārtas svars – ne lielāks par 145 gramiem (neskaitot stiprinājumu)</w:t>
            </w:r>
          </w:p>
        </w:tc>
        <w:tc>
          <w:tcPr>
            <w:tcW w:w="1701" w:type="dxa"/>
          </w:tcPr>
          <w:p w:rsidR="00796315" w:rsidRDefault="00796315" w:rsidP="00796315">
            <w:pPr>
              <w:rPr>
                <w:sz w:val="26"/>
                <w:szCs w:val="26"/>
              </w:rPr>
            </w:pPr>
          </w:p>
        </w:tc>
      </w:tr>
      <w:tr w:rsidR="00796315" w:rsidRPr="00AD4738" w:rsidTr="00796315">
        <w:trPr>
          <w:trHeight w:val="449"/>
        </w:trPr>
        <w:tc>
          <w:tcPr>
            <w:tcW w:w="851" w:type="dxa"/>
            <w:vMerge w:val="restart"/>
            <w:shd w:val="clear" w:color="auto" w:fill="auto"/>
          </w:tcPr>
          <w:p w:rsidR="00796315" w:rsidRDefault="00796315" w:rsidP="006B75F3">
            <w:pPr>
              <w:rPr>
                <w:sz w:val="26"/>
                <w:szCs w:val="26"/>
              </w:rPr>
            </w:pPr>
            <w:r>
              <w:rPr>
                <w:sz w:val="26"/>
                <w:szCs w:val="26"/>
              </w:rPr>
              <w:t>1.3.</w:t>
            </w:r>
          </w:p>
        </w:tc>
        <w:tc>
          <w:tcPr>
            <w:tcW w:w="6804" w:type="dxa"/>
            <w:shd w:val="clear" w:color="auto" w:fill="auto"/>
          </w:tcPr>
          <w:p w:rsidR="00796315" w:rsidRPr="00AD4738" w:rsidRDefault="00796315" w:rsidP="006B75F3">
            <w:pPr>
              <w:rPr>
                <w:sz w:val="26"/>
                <w:szCs w:val="26"/>
              </w:rPr>
            </w:pPr>
            <w:r>
              <w:rPr>
                <w:sz w:val="26"/>
                <w:szCs w:val="26"/>
              </w:rPr>
              <w:t>Iekārtas aizsardzība pret ārējiem vides faktoriem</w:t>
            </w:r>
          </w:p>
        </w:tc>
        <w:tc>
          <w:tcPr>
            <w:tcW w:w="1701" w:type="dxa"/>
          </w:tcPr>
          <w:p w:rsidR="00796315" w:rsidRDefault="00796315" w:rsidP="00796315">
            <w:pPr>
              <w:rPr>
                <w:sz w:val="26"/>
                <w:szCs w:val="26"/>
              </w:rPr>
            </w:pPr>
          </w:p>
        </w:tc>
      </w:tr>
      <w:tr w:rsidR="00796315" w:rsidRPr="00AD4738" w:rsidTr="00796315">
        <w:tc>
          <w:tcPr>
            <w:tcW w:w="851" w:type="dxa"/>
            <w:vMerge/>
            <w:shd w:val="clear" w:color="auto" w:fill="auto"/>
          </w:tcPr>
          <w:p w:rsidR="00796315" w:rsidRDefault="00796315" w:rsidP="006B75F3">
            <w:pPr>
              <w:rPr>
                <w:sz w:val="26"/>
                <w:szCs w:val="26"/>
              </w:rPr>
            </w:pPr>
          </w:p>
        </w:tc>
        <w:tc>
          <w:tcPr>
            <w:tcW w:w="6804" w:type="dxa"/>
            <w:shd w:val="clear" w:color="auto" w:fill="auto"/>
          </w:tcPr>
          <w:p w:rsidR="00796315" w:rsidRPr="0046538C" w:rsidRDefault="00796315" w:rsidP="00D759BE">
            <w:pPr>
              <w:pStyle w:val="Sarakstarindkopa"/>
              <w:numPr>
                <w:ilvl w:val="0"/>
                <w:numId w:val="1"/>
              </w:numPr>
              <w:contextualSpacing/>
              <w:rPr>
                <w:vanish/>
                <w:sz w:val="26"/>
                <w:szCs w:val="26"/>
              </w:rPr>
            </w:pPr>
          </w:p>
          <w:p w:rsidR="00796315" w:rsidRPr="0046538C" w:rsidRDefault="00796315" w:rsidP="00D759BE">
            <w:pPr>
              <w:pStyle w:val="Sarakstarindkopa"/>
              <w:numPr>
                <w:ilvl w:val="1"/>
                <w:numId w:val="1"/>
              </w:numPr>
              <w:contextualSpacing/>
              <w:rPr>
                <w:vanish/>
                <w:sz w:val="26"/>
                <w:szCs w:val="26"/>
              </w:rPr>
            </w:pPr>
          </w:p>
          <w:p w:rsidR="00796315" w:rsidRPr="0046538C" w:rsidRDefault="00796315" w:rsidP="00D759BE">
            <w:pPr>
              <w:pStyle w:val="Sarakstarindkopa"/>
              <w:numPr>
                <w:ilvl w:val="1"/>
                <w:numId w:val="1"/>
              </w:numPr>
              <w:contextualSpacing/>
              <w:rPr>
                <w:vanish/>
                <w:sz w:val="26"/>
                <w:szCs w:val="26"/>
              </w:rPr>
            </w:pPr>
          </w:p>
          <w:p w:rsidR="00796315" w:rsidRPr="0046538C" w:rsidRDefault="00796315" w:rsidP="00D759BE">
            <w:pPr>
              <w:pStyle w:val="Sarakstarindkopa"/>
              <w:numPr>
                <w:ilvl w:val="1"/>
                <w:numId w:val="1"/>
              </w:numPr>
              <w:contextualSpacing/>
              <w:rPr>
                <w:vanish/>
                <w:sz w:val="26"/>
                <w:szCs w:val="26"/>
              </w:rPr>
            </w:pPr>
          </w:p>
          <w:p w:rsidR="00796315" w:rsidRPr="00AD4738" w:rsidRDefault="00796315" w:rsidP="006B75F3">
            <w:pPr>
              <w:rPr>
                <w:sz w:val="26"/>
                <w:szCs w:val="26"/>
              </w:rPr>
            </w:pPr>
            <w:r>
              <w:rPr>
                <w:sz w:val="26"/>
                <w:szCs w:val="26"/>
              </w:rPr>
              <w:t xml:space="preserve">1.3.1.Iekārtai jāatbilst IP67 standartam (pilnīga aizsardzība pret putekļiem, izturība pret iegremdēšanu ūdenī līdz 30 minūtēm, līdz 1 metra </w:t>
            </w:r>
            <w:r w:rsidR="009738C2">
              <w:rPr>
                <w:sz w:val="26"/>
                <w:szCs w:val="26"/>
              </w:rPr>
              <w:t>dziļumam), vai labākam</w:t>
            </w:r>
          </w:p>
        </w:tc>
        <w:tc>
          <w:tcPr>
            <w:tcW w:w="1701" w:type="dxa"/>
          </w:tcPr>
          <w:p w:rsidR="00796315" w:rsidRPr="00796315" w:rsidRDefault="00796315" w:rsidP="00796315">
            <w:pPr>
              <w:contextualSpacing/>
              <w:rPr>
                <w:vanish/>
                <w:sz w:val="26"/>
                <w:szCs w:val="26"/>
              </w:rPr>
            </w:pPr>
          </w:p>
        </w:tc>
      </w:tr>
      <w:tr w:rsidR="00796315" w:rsidRPr="00AD4738" w:rsidTr="00796315">
        <w:tc>
          <w:tcPr>
            <w:tcW w:w="851" w:type="dxa"/>
            <w:vMerge/>
            <w:shd w:val="clear" w:color="auto" w:fill="auto"/>
          </w:tcPr>
          <w:p w:rsidR="00796315" w:rsidRDefault="00796315" w:rsidP="006B75F3">
            <w:pPr>
              <w:rPr>
                <w:sz w:val="26"/>
                <w:szCs w:val="26"/>
              </w:rPr>
            </w:pPr>
          </w:p>
        </w:tc>
        <w:tc>
          <w:tcPr>
            <w:tcW w:w="6804" w:type="dxa"/>
            <w:shd w:val="clear" w:color="auto" w:fill="auto"/>
          </w:tcPr>
          <w:p w:rsidR="00796315" w:rsidRPr="00AD4738" w:rsidRDefault="00796315" w:rsidP="006B75F3">
            <w:pPr>
              <w:rPr>
                <w:sz w:val="26"/>
                <w:szCs w:val="26"/>
              </w:rPr>
            </w:pPr>
            <w:r>
              <w:rPr>
                <w:sz w:val="26"/>
                <w:szCs w:val="26"/>
              </w:rPr>
              <w:t>1.3.2.Iekārtai jābūt veiktiem triecienizturības testiem. Iekārtai jāiztur kritie</w:t>
            </w:r>
            <w:r w:rsidR="009738C2">
              <w:rPr>
                <w:sz w:val="26"/>
                <w:szCs w:val="26"/>
              </w:rPr>
              <w:t>ns no vismaz 1,8 metru augstuma</w:t>
            </w:r>
          </w:p>
        </w:tc>
        <w:tc>
          <w:tcPr>
            <w:tcW w:w="1701" w:type="dxa"/>
          </w:tcPr>
          <w:p w:rsidR="00796315" w:rsidRDefault="00796315" w:rsidP="00796315">
            <w:pPr>
              <w:rPr>
                <w:sz w:val="26"/>
                <w:szCs w:val="26"/>
              </w:rPr>
            </w:pPr>
          </w:p>
        </w:tc>
      </w:tr>
      <w:tr w:rsidR="00796315" w:rsidRPr="00AD4738" w:rsidTr="00796315">
        <w:tc>
          <w:tcPr>
            <w:tcW w:w="851" w:type="dxa"/>
            <w:vMerge/>
            <w:shd w:val="clear" w:color="auto" w:fill="auto"/>
          </w:tcPr>
          <w:p w:rsidR="00796315" w:rsidRDefault="00796315" w:rsidP="006B75F3">
            <w:pPr>
              <w:rPr>
                <w:sz w:val="26"/>
                <w:szCs w:val="26"/>
              </w:rPr>
            </w:pPr>
          </w:p>
        </w:tc>
        <w:tc>
          <w:tcPr>
            <w:tcW w:w="6804" w:type="dxa"/>
            <w:shd w:val="clear" w:color="auto" w:fill="auto"/>
          </w:tcPr>
          <w:p w:rsidR="00796315" w:rsidRPr="00AD4738" w:rsidRDefault="00796315" w:rsidP="006B75F3">
            <w:pPr>
              <w:rPr>
                <w:sz w:val="26"/>
                <w:szCs w:val="26"/>
              </w:rPr>
            </w:pPr>
            <w:r>
              <w:rPr>
                <w:sz w:val="26"/>
                <w:szCs w:val="26"/>
              </w:rPr>
              <w:t>1.3.3.Iekārtai jāatbilst MIL-STD-810G standartam</w:t>
            </w:r>
          </w:p>
        </w:tc>
        <w:tc>
          <w:tcPr>
            <w:tcW w:w="1701" w:type="dxa"/>
          </w:tcPr>
          <w:p w:rsidR="00796315" w:rsidRDefault="00796315" w:rsidP="00796315">
            <w:pPr>
              <w:rPr>
                <w:sz w:val="26"/>
                <w:szCs w:val="26"/>
              </w:rPr>
            </w:pPr>
          </w:p>
        </w:tc>
      </w:tr>
      <w:tr w:rsidR="00796315" w:rsidRPr="00AD4738" w:rsidTr="00796315">
        <w:tc>
          <w:tcPr>
            <w:tcW w:w="851" w:type="dxa"/>
            <w:vMerge/>
            <w:shd w:val="clear" w:color="auto" w:fill="auto"/>
          </w:tcPr>
          <w:p w:rsidR="00796315" w:rsidRDefault="00796315" w:rsidP="006B75F3">
            <w:pPr>
              <w:rPr>
                <w:sz w:val="26"/>
                <w:szCs w:val="26"/>
              </w:rPr>
            </w:pPr>
          </w:p>
        </w:tc>
        <w:tc>
          <w:tcPr>
            <w:tcW w:w="6804" w:type="dxa"/>
            <w:shd w:val="clear" w:color="auto" w:fill="auto"/>
          </w:tcPr>
          <w:p w:rsidR="00796315" w:rsidRPr="00AD4738" w:rsidRDefault="00796315" w:rsidP="006B75F3">
            <w:pPr>
              <w:rPr>
                <w:sz w:val="26"/>
                <w:szCs w:val="26"/>
              </w:rPr>
            </w:pPr>
            <w:r>
              <w:rPr>
                <w:sz w:val="26"/>
                <w:szCs w:val="26"/>
              </w:rPr>
              <w:t xml:space="preserve">1.3.4.Darbības vides temperatūras diapazons robežās no </w:t>
            </w:r>
            <w:r w:rsidRPr="00A22665">
              <w:rPr>
                <w:sz w:val="26"/>
                <w:szCs w:val="26"/>
              </w:rPr>
              <w:t xml:space="preserve">– 20°C līdz +50°C  </w:t>
            </w:r>
          </w:p>
        </w:tc>
        <w:tc>
          <w:tcPr>
            <w:tcW w:w="1701" w:type="dxa"/>
          </w:tcPr>
          <w:p w:rsidR="00796315" w:rsidRDefault="00796315" w:rsidP="00796315">
            <w:pPr>
              <w:rPr>
                <w:sz w:val="26"/>
                <w:szCs w:val="26"/>
              </w:rPr>
            </w:pPr>
          </w:p>
        </w:tc>
      </w:tr>
      <w:tr w:rsidR="00796315" w:rsidRPr="00AD4738" w:rsidTr="00796315">
        <w:tc>
          <w:tcPr>
            <w:tcW w:w="851" w:type="dxa"/>
            <w:vMerge/>
            <w:shd w:val="clear" w:color="auto" w:fill="auto"/>
          </w:tcPr>
          <w:p w:rsidR="00796315" w:rsidRDefault="00796315" w:rsidP="006B75F3">
            <w:pPr>
              <w:rPr>
                <w:sz w:val="26"/>
                <w:szCs w:val="26"/>
              </w:rPr>
            </w:pPr>
          </w:p>
        </w:tc>
        <w:tc>
          <w:tcPr>
            <w:tcW w:w="6804" w:type="dxa"/>
            <w:shd w:val="clear" w:color="auto" w:fill="auto"/>
          </w:tcPr>
          <w:p w:rsidR="00796315" w:rsidRPr="00AD4738" w:rsidRDefault="00796315" w:rsidP="006B75F3">
            <w:pPr>
              <w:rPr>
                <w:sz w:val="26"/>
                <w:szCs w:val="26"/>
              </w:rPr>
            </w:pPr>
            <w:r>
              <w:rPr>
                <w:sz w:val="26"/>
                <w:szCs w:val="26"/>
              </w:rPr>
              <w:t>1.3.5.Darbības vides relatīvais</w:t>
            </w:r>
            <w:r w:rsidRPr="00A22665">
              <w:rPr>
                <w:sz w:val="26"/>
                <w:szCs w:val="26"/>
              </w:rPr>
              <w:t xml:space="preserve"> mitrums līdz 95%</w:t>
            </w:r>
            <w:r>
              <w:t xml:space="preserve"> </w:t>
            </w:r>
          </w:p>
        </w:tc>
        <w:tc>
          <w:tcPr>
            <w:tcW w:w="1701" w:type="dxa"/>
          </w:tcPr>
          <w:p w:rsidR="00796315" w:rsidRDefault="00796315" w:rsidP="00796315">
            <w:pPr>
              <w:rPr>
                <w:sz w:val="26"/>
                <w:szCs w:val="26"/>
              </w:rPr>
            </w:pPr>
          </w:p>
        </w:tc>
      </w:tr>
      <w:tr w:rsidR="00796315" w:rsidRPr="00AD4738" w:rsidTr="00796315">
        <w:tc>
          <w:tcPr>
            <w:tcW w:w="851" w:type="dxa"/>
            <w:shd w:val="clear" w:color="auto" w:fill="auto"/>
          </w:tcPr>
          <w:p w:rsidR="00796315" w:rsidRDefault="00796315" w:rsidP="006B75F3">
            <w:pPr>
              <w:rPr>
                <w:sz w:val="26"/>
                <w:szCs w:val="26"/>
              </w:rPr>
            </w:pPr>
            <w:r>
              <w:rPr>
                <w:sz w:val="26"/>
                <w:szCs w:val="26"/>
              </w:rPr>
              <w:t>1.4.</w:t>
            </w:r>
          </w:p>
        </w:tc>
        <w:tc>
          <w:tcPr>
            <w:tcW w:w="6804" w:type="dxa"/>
            <w:shd w:val="clear" w:color="auto" w:fill="auto"/>
          </w:tcPr>
          <w:p w:rsidR="00796315" w:rsidRPr="00AD4738" w:rsidRDefault="00796315" w:rsidP="006B75F3">
            <w:pPr>
              <w:rPr>
                <w:sz w:val="26"/>
                <w:szCs w:val="26"/>
              </w:rPr>
            </w:pPr>
            <w:r>
              <w:rPr>
                <w:sz w:val="26"/>
                <w:szCs w:val="26"/>
              </w:rPr>
              <w:t>Iekārtas korpusa krāsa – melna</w:t>
            </w:r>
          </w:p>
        </w:tc>
        <w:tc>
          <w:tcPr>
            <w:tcW w:w="1701" w:type="dxa"/>
          </w:tcPr>
          <w:p w:rsidR="00796315" w:rsidRDefault="00796315" w:rsidP="00796315">
            <w:pPr>
              <w:rPr>
                <w:sz w:val="26"/>
                <w:szCs w:val="26"/>
              </w:rPr>
            </w:pPr>
          </w:p>
        </w:tc>
      </w:tr>
      <w:tr w:rsidR="00796315" w:rsidRPr="00AD4738" w:rsidTr="00796315">
        <w:tc>
          <w:tcPr>
            <w:tcW w:w="851" w:type="dxa"/>
            <w:vMerge w:val="restart"/>
            <w:shd w:val="clear" w:color="auto" w:fill="auto"/>
          </w:tcPr>
          <w:p w:rsidR="00796315" w:rsidRDefault="00796315" w:rsidP="006B75F3">
            <w:pPr>
              <w:rPr>
                <w:sz w:val="26"/>
                <w:szCs w:val="26"/>
              </w:rPr>
            </w:pPr>
            <w:r>
              <w:rPr>
                <w:sz w:val="26"/>
                <w:szCs w:val="26"/>
              </w:rPr>
              <w:t>1.5.</w:t>
            </w:r>
          </w:p>
        </w:tc>
        <w:tc>
          <w:tcPr>
            <w:tcW w:w="6804" w:type="dxa"/>
            <w:shd w:val="clear" w:color="auto" w:fill="auto"/>
          </w:tcPr>
          <w:p w:rsidR="00796315" w:rsidRPr="00AD4738" w:rsidRDefault="00796315" w:rsidP="006B75F3">
            <w:pPr>
              <w:rPr>
                <w:sz w:val="26"/>
                <w:szCs w:val="26"/>
              </w:rPr>
            </w:pPr>
            <w:r>
              <w:rPr>
                <w:sz w:val="26"/>
                <w:szCs w:val="26"/>
              </w:rPr>
              <w:t>Iekārtas barošanas elements</w:t>
            </w:r>
          </w:p>
        </w:tc>
        <w:tc>
          <w:tcPr>
            <w:tcW w:w="1701" w:type="dxa"/>
          </w:tcPr>
          <w:p w:rsidR="00796315" w:rsidRDefault="00796315" w:rsidP="00796315">
            <w:pPr>
              <w:rPr>
                <w:sz w:val="26"/>
                <w:szCs w:val="26"/>
              </w:rPr>
            </w:pPr>
          </w:p>
        </w:tc>
      </w:tr>
      <w:tr w:rsidR="00796315" w:rsidRPr="00796315" w:rsidTr="00796315">
        <w:trPr>
          <w:trHeight w:val="509"/>
        </w:trPr>
        <w:tc>
          <w:tcPr>
            <w:tcW w:w="851" w:type="dxa"/>
            <w:vMerge/>
            <w:shd w:val="clear" w:color="auto" w:fill="auto"/>
          </w:tcPr>
          <w:p w:rsidR="00796315" w:rsidRDefault="00796315" w:rsidP="006B75F3">
            <w:pPr>
              <w:rPr>
                <w:sz w:val="26"/>
                <w:szCs w:val="26"/>
              </w:rPr>
            </w:pPr>
          </w:p>
        </w:tc>
        <w:tc>
          <w:tcPr>
            <w:tcW w:w="6804" w:type="dxa"/>
            <w:shd w:val="clear" w:color="auto" w:fill="auto"/>
          </w:tcPr>
          <w:p w:rsidR="00796315" w:rsidRPr="00347523" w:rsidRDefault="00796315" w:rsidP="00D759BE">
            <w:pPr>
              <w:pStyle w:val="Sarakstarindkopa"/>
              <w:numPr>
                <w:ilvl w:val="1"/>
                <w:numId w:val="1"/>
              </w:numPr>
              <w:contextualSpacing/>
              <w:rPr>
                <w:vanish/>
                <w:sz w:val="26"/>
                <w:szCs w:val="26"/>
              </w:rPr>
            </w:pPr>
          </w:p>
          <w:p w:rsidR="00796315" w:rsidRPr="00347523" w:rsidRDefault="00796315" w:rsidP="00D759BE">
            <w:pPr>
              <w:pStyle w:val="Sarakstarindkopa"/>
              <w:numPr>
                <w:ilvl w:val="1"/>
                <w:numId w:val="1"/>
              </w:numPr>
              <w:contextualSpacing/>
              <w:rPr>
                <w:vanish/>
                <w:sz w:val="26"/>
                <w:szCs w:val="26"/>
              </w:rPr>
            </w:pPr>
          </w:p>
          <w:p w:rsidR="00796315" w:rsidRPr="00AD4738" w:rsidRDefault="00796315" w:rsidP="00D759BE">
            <w:pPr>
              <w:pStyle w:val="Sarakstarindkopa"/>
              <w:numPr>
                <w:ilvl w:val="2"/>
                <w:numId w:val="1"/>
              </w:numPr>
              <w:contextualSpacing/>
              <w:rPr>
                <w:sz w:val="26"/>
                <w:szCs w:val="26"/>
              </w:rPr>
            </w:pPr>
            <w:r w:rsidRPr="008932C5">
              <w:rPr>
                <w:sz w:val="26"/>
                <w:szCs w:val="26"/>
              </w:rPr>
              <w:t>Video kamerai un barošanas elementam jāatrodas vienotā korpusā</w:t>
            </w:r>
          </w:p>
        </w:tc>
        <w:tc>
          <w:tcPr>
            <w:tcW w:w="1701" w:type="dxa"/>
          </w:tcPr>
          <w:p w:rsidR="00796315" w:rsidRPr="00796315" w:rsidRDefault="00796315" w:rsidP="00796315">
            <w:pPr>
              <w:contextualSpacing/>
              <w:rPr>
                <w:vanish/>
                <w:sz w:val="26"/>
                <w:szCs w:val="26"/>
              </w:rPr>
            </w:pPr>
          </w:p>
        </w:tc>
      </w:tr>
      <w:tr w:rsidR="00796315" w:rsidRPr="00AD4738" w:rsidTr="00796315">
        <w:tc>
          <w:tcPr>
            <w:tcW w:w="851" w:type="dxa"/>
            <w:vMerge/>
            <w:shd w:val="clear" w:color="auto" w:fill="auto"/>
          </w:tcPr>
          <w:p w:rsidR="00796315" w:rsidRDefault="00796315" w:rsidP="006B75F3">
            <w:pPr>
              <w:rPr>
                <w:sz w:val="26"/>
                <w:szCs w:val="26"/>
              </w:rPr>
            </w:pPr>
          </w:p>
        </w:tc>
        <w:tc>
          <w:tcPr>
            <w:tcW w:w="6804" w:type="dxa"/>
            <w:shd w:val="clear" w:color="auto" w:fill="auto"/>
          </w:tcPr>
          <w:p w:rsidR="00796315" w:rsidRPr="00AD4738" w:rsidRDefault="00796315" w:rsidP="006B75F3">
            <w:pPr>
              <w:rPr>
                <w:sz w:val="26"/>
                <w:szCs w:val="26"/>
              </w:rPr>
            </w:pPr>
            <w:r>
              <w:rPr>
                <w:sz w:val="26"/>
                <w:szCs w:val="26"/>
              </w:rPr>
              <w:t>1.5.2.Barošanas elementa ietilpība 3000mAh vai lielāka</w:t>
            </w:r>
          </w:p>
        </w:tc>
        <w:tc>
          <w:tcPr>
            <w:tcW w:w="1701" w:type="dxa"/>
          </w:tcPr>
          <w:p w:rsidR="00796315" w:rsidRDefault="00796315" w:rsidP="00796315">
            <w:pPr>
              <w:rPr>
                <w:sz w:val="26"/>
                <w:szCs w:val="26"/>
              </w:rPr>
            </w:pPr>
          </w:p>
        </w:tc>
      </w:tr>
      <w:tr w:rsidR="00796315" w:rsidRPr="00AD4738" w:rsidTr="00796315">
        <w:tc>
          <w:tcPr>
            <w:tcW w:w="851" w:type="dxa"/>
            <w:vMerge/>
            <w:shd w:val="clear" w:color="auto" w:fill="auto"/>
          </w:tcPr>
          <w:p w:rsidR="00796315" w:rsidRDefault="00796315" w:rsidP="006B75F3">
            <w:pPr>
              <w:rPr>
                <w:sz w:val="26"/>
                <w:szCs w:val="26"/>
              </w:rPr>
            </w:pPr>
          </w:p>
        </w:tc>
        <w:tc>
          <w:tcPr>
            <w:tcW w:w="6804" w:type="dxa"/>
            <w:shd w:val="clear" w:color="auto" w:fill="auto"/>
          </w:tcPr>
          <w:p w:rsidR="00796315" w:rsidRPr="00AD4738" w:rsidRDefault="00796315" w:rsidP="006B75F3">
            <w:pPr>
              <w:rPr>
                <w:sz w:val="26"/>
                <w:szCs w:val="26"/>
              </w:rPr>
            </w:pPr>
            <w:r>
              <w:rPr>
                <w:sz w:val="26"/>
                <w:szCs w:val="26"/>
              </w:rPr>
              <w:t>1.5.3.Barošanas elementam jābūt lādējamam</w:t>
            </w:r>
          </w:p>
        </w:tc>
        <w:tc>
          <w:tcPr>
            <w:tcW w:w="1701" w:type="dxa"/>
          </w:tcPr>
          <w:p w:rsidR="00796315" w:rsidRDefault="00796315" w:rsidP="00796315">
            <w:pPr>
              <w:rPr>
                <w:sz w:val="26"/>
                <w:szCs w:val="26"/>
              </w:rPr>
            </w:pPr>
          </w:p>
        </w:tc>
      </w:tr>
      <w:tr w:rsidR="00796315" w:rsidRPr="00AD4738" w:rsidTr="00796315">
        <w:tc>
          <w:tcPr>
            <w:tcW w:w="851" w:type="dxa"/>
            <w:vMerge/>
            <w:shd w:val="clear" w:color="auto" w:fill="auto"/>
          </w:tcPr>
          <w:p w:rsidR="00796315" w:rsidRDefault="00796315" w:rsidP="006B75F3">
            <w:pPr>
              <w:rPr>
                <w:sz w:val="26"/>
                <w:szCs w:val="26"/>
              </w:rPr>
            </w:pPr>
          </w:p>
        </w:tc>
        <w:tc>
          <w:tcPr>
            <w:tcW w:w="6804" w:type="dxa"/>
            <w:shd w:val="clear" w:color="auto" w:fill="auto"/>
          </w:tcPr>
          <w:p w:rsidR="00796315" w:rsidRPr="00AD4738" w:rsidRDefault="00796315" w:rsidP="006B75F3">
            <w:pPr>
              <w:rPr>
                <w:sz w:val="26"/>
                <w:szCs w:val="26"/>
              </w:rPr>
            </w:pPr>
            <w:r>
              <w:rPr>
                <w:sz w:val="26"/>
                <w:szCs w:val="26"/>
              </w:rPr>
              <w:t>1.5.4.Barošanas elementam jānodrošina videokameras darbība vismaz 12 stundas, normālos darba apstākļos</w:t>
            </w:r>
          </w:p>
        </w:tc>
        <w:tc>
          <w:tcPr>
            <w:tcW w:w="1701" w:type="dxa"/>
          </w:tcPr>
          <w:p w:rsidR="00796315" w:rsidRDefault="00796315" w:rsidP="00796315">
            <w:pPr>
              <w:rPr>
                <w:sz w:val="26"/>
                <w:szCs w:val="26"/>
              </w:rPr>
            </w:pPr>
          </w:p>
        </w:tc>
      </w:tr>
      <w:tr w:rsidR="00796315" w:rsidRPr="00AD4738" w:rsidTr="00796315">
        <w:tc>
          <w:tcPr>
            <w:tcW w:w="851" w:type="dxa"/>
            <w:vMerge/>
            <w:shd w:val="clear" w:color="auto" w:fill="auto"/>
          </w:tcPr>
          <w:p w:rsidR="00796315" w:rsidRDefault="00796315" w:rsidP="006B75F3">
            <w:pPr>
              <w:rPr>
                <w:sz w:val="26"/>
                <w:szCs w:val="26"/>
              </w:rPr>
            </w:pPr>
          </w:p>
        </w:tc>
        <w:tc>
          <w:tcPr>
            <w:tcW w:w="6804" w:type="dxa"/>
            <w:shd w:val="clear" w:color="auto" w:fill="auto"/>
          </w:tcPr>
          <w:p w:rsidR="00796315" w:rsidRPr="00AD4738" w:rsidRDefault="00796315" w:rsidP="006B75F3">
            <w:pPr>
              <w:rPr>
                <w:sz w:val="26"/>
                <w:szCs w:val="26"/>
              </w:rPr>
            </w:pPr>
            <w:r>
              <w:rPr>
                <w:sz w:val="26"/>
                <w:szCs w:val="26"/>
              </w:rPr>
              <w:t>1.5.5.Iekārtai jābūt aprīkotai ar baroša</w:t>
            </w:r>
            <w:r w:rsidR="001C17FF">
              <w:rPr>
                <w:sz w:val="26"/>
                <w:szCs w:val="26"/>
              </w:rPr>
              <w:t>nas elementa uzlādes indikatoru</w:t>
            </w:r>
          </w:p>
        </w:tc>
        <w:tc>
          <w:tcPr>
            <w:tcW w:w="1701" w:type="dxa"/>
          </w:tcPr>
          <w:p w:rsidR="00796315" w:rsidRDefault="00796315" w:rsidP="00796315">
            <w:pPr>
              <w:rPr>
                <w:sz w:val="26"/>
                <w:szCs w:val="26"/>
              </w:rPr>
            </w:pPr>
          </w:p>
        </w:tc>
      </w:tr>
      <w:tr w:rsidR="00796315" w:rsidRPr="00AD4738" w:rsidTr="00796315">
        <w:tc>
          <w:tcPr>
            <w:tcW w:w="851" w:type="dxa"/>
            <w:vMerge/>
            <w:tcBorders>
              <w:bottom w:val="single" w:sz="4" w:space="0" w:color="auto"/>
            </w:tcBorders>
            <w:shd w:val="clear" w:color="auto" w:fill="auto"/>
          </w:tcPr>
          <w:p w:rsidR="00796315" w:rsidRDefault="00796315" w:rsidP="006B75F3">
            <w:pPr>
              <w:rPr>
                <w:sz w:val="26"/>
                <w:szCs w:val="26"/>
              </w:rPr>
            </w:pPr>
          </w:p>
        </w:tc>
        <w:tc>
          <w:tcPr>
            <w:tcW w:w="6804" w:type="dxa"/>
            <w:tcBorders>
              <w:bottom w:val="single" w:sz="4" w:space="0" w:color="auto"/>
            </w:tcBorders>
            <w:shd w:val="clear" w:color="auto" w:fill="auto"/>
          </w:tcPr>
          <w:p w:rsidR="00796315" w:rsidRPr="00AD4738" w:rsidRDefault="00796315" w:rsidP="006B75F3">
            <w:pPr>
              <w:rPr>
                <w:sz w:val="26"/>
                <w:szCs w:val="26"/>
              </w:rPr>
            </w:pPr>
            <w:r>
              <w:rPr>
                <w:sz w:val="26"/>
                <w:szCs w:val="26"/>
              </w:rPr>
              <w:t>1.5.6.Iekārtas barošana</w:t>
            </w:r>
            <w:r w:rsidR="001C17FF">
              <w:rPr>
                <w:sz w:val="26"/>
                <w:szCs w:val="26"/>
              </w:rPr>
              <w:t>s elementam ir jābūt nomaināmam</w:t>
            </w:r>
          </w:p>
        </w:tc>
        <w:tc>
          <w:tcPr>
            <w:tcW w:w="1701" w:type="dxa"/>
            <w:tcBorders>
              <w:bottom w:val="single" w:sz="4" w:space="0" w:color="auto"/>
            </w:tcBorders>
          </w:tcPr>
          <w:p w:rsidR="00796315" w:rsidRDefault="00796315" w:rsidP="00796315">
            <w:pPr>
              <w:rPr>
                <w:sz w:val="26"/>
                <w:szCs w:val="26"/>
              </w:rPr>
            </w:pPr>
          </w:p>
        </w:tc>
      </w:tr>
      <w:tr w:rsidR="00796315" w:rsidRPr="00AD4738" w:rsidTr="00796315">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796315" w:rsidRDefault="00796315" w:rsidP="006B75F3">
            <w:pPr>
              <w:rPr>
                <w:sz w:val="26"/>
                <w:szCs w:val="26"/>
              </w:rPr>
            </w:pPr>
            <w:r>
              <w:rPr>
                <w:sz w:val="26"/>
                <w:szCs w:val="26"/>
              </w:rPr>
              <w:t>1.6.</w:t>
            </w:r>
          </w:p>
        </w:tc>
        <w:tc>
          <w:tcPr>
            <w:tcW w:w="6804" w:type="dxa"/>
            <w:tcBorders>
              <w:top w:val="single" w:sz="4" w:space="0" w:color="auto"/>
              <w:left w:val="single" w:sz="4" w:space="0" w:color="auto"/>
              <w:bottom w:val="single" w:sz="4" w:space="0" w:color="auto"/>
            </w:tcBorders>
            <w:shd w:val="clear" w:color="auto" w:fill="auto"/>
          </w:tcPr>
          <w:p w:rsidR="00796315" w:rsidRPr="00AD4738" w:rsidRDefault="00796315" w:rsidP="006B75F3">
            <w:pPr>
              <w:rPr>
                <w:sz w:val="26"/>
                <w:szCs w:val="26"/>
              </w:rPr>
            </w:pPr>
            <w:r>
              <w:rPr>
                <w:sz w:val="26"/>
                <w:szCs w:val="26"/>
              </w:rPr>
              <w:t>Iekārtas video ieraksta parametri</w:t>
            </w:r>
          </w:p>
        </w:tc>
        <w:tc>
          <w:tcPr>
            <w:tcW w:w="1701" w:type="dxa"/>
            <w:tcBorders>
              <w:top w:val="single" w:sz="4" w:space="0" w:color="auto"/>
              <w:left w:val="single" w:sz="4" w:space="0" w:color="auto"/>
              <w:bottom w:val="single" w:sz="4" w:space="0" w:color="auto"/>
            </w:tcBorders>
          </w:tcPr>
          <w:p w:rsidR="00796315" w:rsidRDefault="00796315" w:rsidP="00796315">
            <w:pPr>
              <w:rPr>
                <w:sz w:val="26"/>
                <w:szCs w:val="26"/>
              </w:rPr>
            </w:pPr>
          </w:p>
        </w:tc>
      </w:tr>
      <w:tr w:rsidR="00796315" w:rsidRPr="00AD4738" w:rsidTr="00796315">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796315" w:rsidRDefault="00796315" w:rsidP="006B75F3">
            <w:pPr>
              <w:rPr>
                <w:sz w:val="26"/>
                <w:szCs w:val="26"/>
              </w:rPr>
            </w:pPr>
          </w:p>
        </w:tc>
        <w:tc>
          <w:tcPr>
            <w:tcW w:w="6804" w:type="dxa"/>
            <w:tcBorders>
              <w:top w:val="single" w:sz="4" w:space="0" w:color="auto"/>
              <w:left w:val="single" w:sz="4" w:space="0" w:color="auto"/>
              <w:bottom w:val="single" w:sz="4" w:space="0" w:color="auto"/>
            </w:tcBorders>
            <w:shd w:val="clear" w:color="auto" w:fill="auto"/>
          </w:tcPr>
          <w:p w:rsidR="00796315" w:rsidRPr="00825F2F" w:rsidRDefault="00796315" w:rsidP="00D759BE">
            <w:pPr>
              <w:pStyle w:val="Sarakstarindkopa"/>
              <w:numPr>
                <w:ilvl w:val="1"/>
                <w:numId w:val="1"/>
              </w:numPr>
              <w:rPr>
                <w:vanish/>
                <w:sz w:val="26"/>
                <w:szCs w:val="26"/>
              </w:rPr>
            </w:pPr>
          </w:p>
          <w:p w:rsidR="00796315" w:rsidRPr="00AD4738" w:rsidRDefault="00796315" w:rsidP="006B75F3">
            <w:pPr>
              <w:rPr>
                <w:sz w:val="26"/>
                <w:szCs w:val="26"/>
              </w:rPr>
            </w:pPr>
            <w:r>
              <w:rPr>
                <w:sz w:val="26"/>
                <w:szCs w:val="26"/>
              </w:rPr>
              <w:t>1.6.1.Video kamerai</w:t>
            </w:r>
            <w:r w:rsidRPr="00825F2F">
              <w:rPr>
                <w:sz w:val="26"/>
                <w:szCs w:val="26"/>
              </w:rPr>
              <w:t xml:space="preserve"> jāspēj nodrošināt ieraksts ar</w:t>
            </w:r>
            <w:r>
              <w:rPr>
                <w:sz w:val="26"/>
                <w:szCs w:val="26"/>
              </w:rPr>
              <w:t xml:space="preserve"> ne mazāk kā 25</w:t>
            </w:r>
            <w:r w:rsidRPr="00825F2F">
              <w:rPr>
                <w:sz w:val="26"/>
                <w:szCs w:val="26"/>
              </w:rPr>
              <w:t xml:space="preserve"> kadriem sekundē</w:t>
            </w:r>
            <w:r>
              <w:rPr>
                <w:sz w:val="26"/>
                <w:szCs w:val="26"/>
              </w:rPr>
              <w:t xml:space="preserve"> pie 19</w:t>
            </w:r>
            <w:r w:rsidR="001C17FF">
              <w:rPr>
                <w:sz w:val="26"/>
                <w:szCs w:val="26"/>
              </w:rPr>
              <w:t>20 x 1080 pikseļu izšķirtspējas</w:t>
            </w:r>
          </w:p>
        </w:tc>
        <w:tc>
          <w:tcPr>
            <w:tcW w:w="1701" w:type="dxa"/>
            <w:tcBorders>
              <w:top w:val="single" w:sz="4" w:space="0" w:color="auto"/>
              <w:left w:val="single" w:sz="4" w:space="0" w:color="auto"/>
              <w:bottom w:val="single" w:sz="4" w:space="0" w:color="auto"/>
            </w:tcBorders>
          </w:tcPr>
          <w:p w:rsidR="00796315" w:rsidRPr="00796315" w:rsidRDefault="00796315" w:rsidP="00796315">
            <w:pPr>
              <w:rPr>
                <w:vanish/>
                <w:sz w:val="26"/>
                <w:szCs w:val="26"/>
              </w:rPr>
            </w:pPr>
          </w:p>
        </w:tc>
      </w:tr>
      <w:tr w:rsidR="00796315" w:rsidRPr="00AD4738" w:rsidTr="00796315">
        <w:tc>
          <w:tcPr>
            <w:tcW w:w="851" w:type="dxa"/>
            <w:vMerge/>
            <w:tcBorders>
              <w:top w:val="single" w:sz="4" w:space="0" w:color="auto"/>
            </w:tcBorders>
            <w:shd w:val="clear" w:color="auto" w:fill="auto"/>
          </w:tcPr>
          <w:p w:rsidR="00796315" w:rsidRDefault="00796315" w:rsidP="006B75F3">
            <w:pPr>
              <w:rPr>
                <w:sz w:val="26"/>
                <w:szCs w:val="26"/>
              </w:rPr>
            </w:pPr>
          </w:p>
        </w:tc>
        <w:tc>
          <w:tcPr>
            <w:tcW w:w="6804" w:type="dxa"/>
            <w:tcBorders>
              <w:top w:val="single" w:sz="4" w:space="0" w:color="auto"/>
            </w:tcBorders>
            <w:shd w:val="clear" w:color="auto" w:fill="auto"/>
          </w:tcPr>
          <w:p w:rsidR="00796315" w:rsidRPr="00AD4738" w:rsidRDefault="00796315" w:rsidP="006B75F3">
            <w:pPr>
              <w:rPr>
                <w:sz w:val="26"/>
                <w:szCs w:val="26"/>
              </w:rPr>
            </w:pPr>
            <w:r>
              <w:rPr>
                <w:sz w:val="26"/>
                <w:szCs w:val="26"/>
              </w:rPr>
              <w:t>1.6.2.Iekārtai jābūt iespējai mainīt video ieraksta kvalitāti</w:t>
            </w:r>
          </w:p>
        </w:tc>
        <w:tc>
          <w:tcPr>
            <w:tcW w:w="1701" w:type="dxa"/>
            <w:tcBorders>
              <w:top w:val="single" w:sz="4" w:space="0" w:color="auto"/>
            </w:tcBorders>
          </w:tcPr>
          <w:p w:rsidR="00796315" w:rsidRDefault="00796315" w:rsidP="00796315">
            <w:pPr>
              <w:rPr>
                <w:sz w:val="26"/>
                <w:szCs w:val="26"/>
              </w:rPr>
            </w:pPr>
          </w:p>
        </w:tc>
      </w:tr>
      <w:tr w:rsidR="00796315" w:rsidRPr="00AD4738" w:rsidTr="00796315">
        <w:tc>
          <w:tcPr>
            <w:tcW w:w="851" w:type="dxa"/>
            <w:vMerge/>
            <w:shd w:val="clear" w:color="auto" w:fill="auto"/>
          </w:tcPr>
          <w:p w:rsidR="00796315" w:rsidRDefault="00796315" w:rsidP="006B75F3">
            <w:pPr>
              <w:rPr>
                <w:sz w:val="26"/>
                <w:szCs w:val="26"/>
              </w:rPr>
            </w:pPr>
          </w:p>
        </w:tc>
        <w:tc>
          <w:tcPr>
            <w:tcW w:w="6804" w:type="dxa"/>
            <w:shd w:val="clear" w:color="auto" w:fill="auto"/>
          </w:tcPr>
          <w:p w:rsidR="00796315" w:rsidRPr="00AD4738" w:rsidRDefault="00796315" w:rsidP="006B75F3">
            <w:pPr>
              <w:rPr>
                <w:sz w:val="26"/>
                <w:szCs w:val="26"/>
              </w:rPr>
            </w:pPr>
            <w:r>
              <w:rPr>
                <w:sz w:val="26"/>
                <w:szCs w:val="26"/>
              </w:rPr>
              <w:t>1.6.3.Iekārtai jānodrošina videoieraksta kompresija izmantojot MPEG-4/H.264 video saspiešanas metodi</w:t>
            </w:r>
          </w:p>
        </w:tc>
        <w:tc>
          <w:tcPr>
            <w:tcW w:w="1701" w:type="dxa"/>
          </w:tcPr>
          <w:p w:rsidR="00796315" w:rsidRDefault="00796315" w:rsidP="00796315">
            <w:pPr>
              <w:rPr>
                <w:sz w:val="26"/>
                <w:szCs w:val="26"/>
              </w:rPr>
            </w:pPr>
          </w:p>
        </w:tc>
      </w:tr>
      <w:tr w:rsidR="00796315" w:rsidRPr="00AD4738" w:rsidTr="00796315">
        <w:tc>
          <w:tcPr>
            <w:tcW w:w="851" w:type="dxa"/>
            <w:vMerge/>
            <w:shd w:val="clear" w:color="auto" w:fill="auto"/>
          </w:tcPr>
          <w:p w:rsidR="00796315" w:rsidRDefault="00796315" w:rsidP="006B75F3">
            <w:pPr>
              <w:rPr>
                <w:sz w:val="26"/>
                <w:szCs w:val="26"/>
              </w:rPr>
            </w:pPr>
          </w:p>
        </w:tc>
        <w:tc>
          <w:tcPr>
            <w:tcW w:w="6804" w:type="dxa"/>
            <w:shd w:val="clear" w:color="auto" w:fill="auto"/>
          </w:tcPr>
          <w:p w:rsidR="00796315" w:rsidRPr="00AD4738" w:rsidRDefault="00796315" w:rsidP="006B75F3">
            <w:pPr>
              <w:rPr>
                <w:sz w:val="26"/>
                <w:szCs w:val="26"/>
              </w:rPr>
            </w:pPr>
            <w:r>
              <w:rPr>
                <w:sz w:val="26"/>
                <w:szCs w:val="26"/>
              </w:rPr>
              <w:t>1.6.4.Video kameras objektīvs ar skata leņķi vismaz 143°</w:t>
            </w:r>
          </w:p>
        </w:tc>
        <w:tc>
          <w:tcPr>
            <w:tcW w:w="1701" w:type="dxa"/>
          </w:tcPr>
          <w:p w:rsidR="00796315" w:rsidRDefault="00796315" w:rsidP="00796315">
            <w:pPr>
              <w:rPr>
                <w:sz w:val="26"/>
                <w:szCs w:val="26"/>
              </w:rPr>
            </w:pPr>
          </w:p>
        </w:tc>
      </w:tr>
      <w:tr w:rsidR="00796315" w:rsidRPr="00AD4738" w:rsidTr="00796315">
        <w:tc>
          <w:tcPr>
            <w:tcW w:w="851" w:type="dxa"/>
            <w:vMerge/>
            <w:shd w:val="clear" w:color="auto" w:fill="auto"/>
          </w:tcPr>
          <w:p w:rsidR="00796315" w:rsidRDefault="00796315" w:rsidP="006B75F3">
            <w:pPr>
              <w:rPr>
                <w:sz w:val="26"/>
                <w:szCs w:val="26"/>
              </w:rPr>
            </w:pPr>
          </w:p>
        </w:tc>
        <w:tc>
          <w:tcPr>
            <w:tcW w:w="6804" w:type="dxa"/>
            <w:shd w:val="clear" w:color="auto" w:fill="auto"/>
          </w:tcPr>
          <w:p w:rsidR="00796315" w:rsidRPr="00AD4738" w:rsidRDefault="00796315" w:rsidP="006B75F3">
            <w:pPr>
              <w:rPr>
                <w:sz w:val="26"/>
                <w:szCs w:val="26"/>
              </w:rPr>
            </w:pPr>
            <w:r>
              <w:rPr>
                <w:sz w:val="26"/>
                <w:szCs w:val="26"/>
              </w:rPr>
              <w:t xml:space="preserve">1.6.5.Iekārtai jānodrošina videoieraksts pie minimālā </w:t>
            </w:r>
            <w:r w:rsidR="001C17FF">
              <w:rPr>
                <w:sz w:val="26"/>
                <w:szCs w:val="26"/>
              </w:rPr>
              <w:t>apgaismojuma - 0.1lux vai mazāk</w:t>
            </w:r>
          </w:p>
        </w:tc>
        <w:tc>
          <w:tcPr>
            <w:tcW w:w="1701" w:type="dxa"/>
          </w:tcPr>
          <w:p w:rsidR="00796315" w:rsidRDefault="00796315" w:rsidP="00796315">
            <w:pPr>
              <w:rPr>
                <w:sz w:val="26"/>
                <w:szCs w:val="26"/>
              </w:rPr>
            </w:pPr>
          </w:p>
        </w:tc>
      </w:tr>
      <w:tr w:rsidR="00796315" w:rsidRPr="00AD4738" w:rsidTr="00796315">
        <w:tc>
          <w:tcPr>
            <w:tcW w:w="851" w:type="dxa"/>
            <w:vMerge w:val="restart"/>
            <w:shd w:val="clear" w:color="auto" w:fill="auto"/>
          </w:tcPr>
          <w:p w:rsidR="00796315" w:rsidRDefault="00796315" w:rsidP="006B75F3">
            <w:pPr>
              <w:rPr>
                <w:sz w:val="26"/>
                <w:szCs w:val="26"/>
              </w:rPr>
            </w:pPr>
            <w:r>
              <w:rPr>
                <w:sz w:val="26"/>
                <w:szCs w:val="26"/>
              </w:rPr>
              <w:t>1.7.</w:t>
            </w:r>
          </w:p>
        </w:tc>
        <w:tc>
          <w:tcPr>
            <w:tcW w:w="6804" w:type="dxa"/>
            <w:shd w:val="clear" w:color="auto" w:fill="auto"/>
          </w:tcPr>
          <w:p w:rsidR="00796315" w:rsidRPr="00AD4738" w:rsidRDefault="00796315" w:rsidP="006B75F3">
            <w:pPr>
              <w:rPr>
                <w:sz w:val="26"/>
                <w:szCs w:val="26"/>
              </w:rPr>
            </w:pPr>
            <w:r>
              <w:rPr>
                <w:sz w:val="26"/>
                <w:szCs w:val="26"/>
              </w:rPr>
              <w:t>Iekārtas savienojuma iespējas</w:t>
            </w:r>
          </w:p>
        </w:tc>
        <w:tc>
          <w:tcPr>
            <w:tcW w:w="1701" w:type="dxa"/>
          </w:tcPr>
          <w:p w:rsidR="00796315" w:rsidRDefault="00796315" w:rsidP="00796315">
            <w:pPr>
              <w:rPr>
                <w:sz w:val="26"/>
                <w:szCs w:val="26"/>
              </w:rPr>
            </w:pPr>
          </w:p>
        </w:tc>
      </w:tr>
      <w:tr w:rsidR="00796315" w:rsidRPr="00AD4738" w:rsidTr="00796315">
        <w:tc>
          <w:tcPr>
            <w:tcW w:w="851" w:type="dxa"/>
            <w:vMerge/>
            <w:shd w:val="clear" w:color="auto" w:fill="auto"/>
          </w:tcPr>
          <w:p w:rsidR="00796315" w:rsidRDefault="00796315" w:rsidP="006B75F3">
            <w:pPr>
              <w:rPr>
                <w:sz w:val="26"/>
                <w:szCs w:val="26"/>
              </w:rPr>
            </w:pPr>
          </w:p>
        </w:tc>
        <w:tc>
          <w:tcPr>
            <w:tcW w:w="6804" w:type="dxa"/>
            <w:shd w:val="clear" w:color="auto" w:fill="auto"/>
          </w:tcPr>
          <w:p w:rsidR="00796315" w:rsidRPr="00331C11" w:rsidRDefault="00796315" w:rsidP="00D759BE">
            <w:pPr>
              <w:pStyle w:val="Sarakstarindkopa"/>
              <w:numPr>
                <w:ilvl w:val="1"/>
                <w:numId w:val="1"/>
              </w:numPr>
              <w:contextualSpacing/>
              <w:rPr>
                <w:vanish/>
                <w:sz w:val="26"/>
                <w:szCs w:val="26"/>
              </w:rPr>
            </w:pPr>
          </w:p>
          <w:p w:rsidR="00796315" w:rsidRPr="00AD4738" w:rsidRDefault="00796315" w:rsidP="006B75F3">
            <w:pPr>
              <w:rPr>
                <w:sz w:val="26"/>
                <w:szCs w:val="26"/>
              </w:rPr>
            </w:pPr>
            <w:r>
              <w:rPr>
                <w:sz w:val="26"/>
                <w:szCs w:val="26"/>
              </w:rPr>
              <w:t>1.7.1.Iekārtai jāatbalsta USB savienojumi iekārtas savienošanai ar datoru</w:t>
            </w:r>
          </w:p>
        </w:tc>
        <w:tc>
          <w:tcPr>
            <w:tcW w:w="1701" w:type="dxa"/>
          </w:tcPr>
          <w:p w:rsidR="00796315" w:rsidRPr="00796315" w:rsidRDefault="00796315" w:rsidP="00796315">
            <w:pPr>
              <w:contextualSpacing/>
              <w:rPr>
                <w:vanish/>
                <w:sz w:val="26"/>
                <w:szCs w:val="26"/>
              </w:rPr>
            </w:pPr>
          </w:p>
        </w:tc>
      </w:tr>
      <w:tr w:rsidR="00796315" w:rsidRPr="00AD4738" w:rsidTr="00796315">
        <w:tc>
          <w:tcPr>
            <w:tcW w:w="851" w:type="dxa"/>
            <w:vMerge/>
            <w:shd w:val="clear" w:color="auto" w:fill="auto"/>
          </w:tcPr>
          <w:p w:rsidR="00796315" w:rsidRDefault="00796315" w:rsidP="006B75F3">
            <w:pPr>
              <w:rPr>
                <w:sz w:val="26"/>
                <w:szCs w:val="26"/>
              </w:rPr>
            </w:pPr>
          </w:p>
        </w:tc>
        <w:tc>
          <w:tcPr>
            <w:tcW w:w="6804" w:type="dxa"/>
            <w:shd w:val="clear" w:color="auto" w:fill="auto"/>
          </w:tcPr>
          <w:p w:rsidR="00796315" w:rsidRPr="00AD4738" w:rsidRDefault="00796315" w:rsidP="006B75F3">
            <w:pPr>
              <w:rPr>
                <w:sz w:val="26"/>
                <w:szCs w:val="26"/>
              </w:rPr>
            </w:pPr>
            <w:r>
              <w:rPr>
                <w:sz w:val="26"/>
                <w:szCs w:val="26"/>
              </w:rPr>
              <w:t xml:space="preserve">1.7.2.Iekārtai jābūt savienojamai ar planšetdatoriem un </w:t>
            </w:r>
            <w:proofErr w:type="spellStart"/>
            <w:r>
              <w:rPr>
                <w:sz w:val="26"/>
                <w:szCs w:val="26"/>
              </w:rPr>
              <w:t>viedtālruņiem</w:t>
            </w:r>
            <w:proofErr w:type="spellEnd"/>
            <w:r>
              <w:rPr>
                <w:sz w:val="26"/>
                <w:szCs w:val="26"/>
              </w:rPr>
              <w:t xml:space="preserve"> ar “</w:t>
            </w:r>
            <w:proofErr w:type="spellStart"/>
            <w:r>
              <w:rPr>
                <w:sz w:val="26"/>
                <w:szCs w:val="26"/>
              </w:rPr>
              <w:t>Android</w:t>
            </w:r>
            <w:proofErr w:type="spellEnd"/>
            <w:r>
              <w:rPr>
                <w:sz w:val="26"/>
                <w:szCs w:val="26"/>
              </w:rPr>
              <w:t xml:space="preserve">” operētājsistēmu, izmantojot </w:t>
            </w:r>
            <w:proofErr w:type="spellStart"/>
            <w:r>
              <w:rPr>
                <w:sz w:val="26"/>
                <w:szCs w:val="26"/>
              </w:rPr>
              <w:t>WiFi</w:t>
            </w:r>
            <w:proofErr w:type="spellEnd"/>
            <w:r>
              <w:rPr>
                <w:sz w:val="26"/>
                <w:szCs w:val="26"/>
              </w:rPr>
              <w:t xml:space="preserve"> un </w:t>
            </w:r>
            <w:proofErr w:type="spellStart"/>
            <w:r>
              <w:rPr>
                <w:sz w:val="26"/>
                <w:szCs w:val="26"/>
              </w:rPr>
              <w:t>Bluetooth</w:t>
            </w:r>
            <w:proofErr w:type="spellEnd"/>
            <w:r>
              <w:rPr>
                <w:sz w:val="26"/>
                <w:szCs w:val="26"/>
              </w:rPr>
              <w:t xml:space="preserve"> tehnoloģijas</w:t>
            </w:r>
          </w:p>
        </w:tc>
        <w:tc>
          <w:tcPr>
            <w:tcW w:w="1701" w:type="dxa"/>
          </w:tcPr>
          <w:p w:rsidR="00796315" w:rsidRDefault="00796315" w:rsidP="00796315">
            <w:pPr>
              <w:rPr>
                <w:sz w:val="26"/>
                <w:szCs w:val="26"/>
              </w:rPr>
            </w:pPr>
          </w:p>
        </w:tc>
      </w:tr>
      <w:tr w:rsidR="00796315" w:rsidRPr="00AD4738" w:rsidTr="00796315">
        <w:tc>
          <w:tcPr>
            <w:tcW w:w="851" w:type="dxa"/>
            <w:vMerge w:val="restart"/>
            <w:shd w:val="clear" w:color="auto" w:fill="auto"/>
          </w:tcPr>
          <w:p w:rsidR="00796315" w:rsidRDefault="00796315" w:rsidP="006B75F3">
            <w:pPr>
              <w:rPr>
                <w:sz w:val="26"/>
                <w:szCs w:val="26"/>
              </w:rPr>
            </w:pPr>
            <w:r>
              <w:rPr>
                <w:sz w:val="26"/>
                <w:szCs w:val="26"/>
              </w:rPr>
              <w:t>1.8.</w:t>
            </w:r>
          </w:p>
        </w:tc>
        <w:tc>
          <w:tcPr>
            <w:tcW w:w="6804" w:type="dxa"/>
            <w:shd w:val="clear" w:color="auto" w:fill="auto"/>
          </w:tcPr>
          <w:p w:rsidR="00796315" w:rsidRPr="00AD4738" w:rsidRDefault="00796315" w:rsidP="006B75F3">
            <w:pPr>
              <w:rPr>
                <w:sz w:val="26"/>
                <w:szCs w:val="26"/>
              </w:rPr>
            </w:pPr>
            <w:proofErr w:type="spellStart"/>
            <w:r>
              <w:rPr>
                <w:sz w:val="26"/>
                <w:szCs w:val="26"/>
              </w:rPr>
              <w:t>Priekšieraksta</w:t>
            </w:r>
            <w:proofErr w:type="spellEnd"/>
            <w:r>
              <w:rPr>
                <w:sz w:val="26"/>
                <w:szCs w:val="26"/>
              </w:rPr>
              <w:t xml:space="preserve"> funkcija</w:t>
            </w:r>
          </w:p>
        </w:tc>
        <w:tc>
          <w:tcPr>
            <w:tcW w:w="1701" w:type="dxa"/>
          </w:tcPr>
          <w:p w:rsidR="00796315" w:rsidRDefault="00796315" w:rsidP="00796315">
            <w:pPr>
              <w:rPr>
                <w:sz w:val="26"/>
                <w:szCs w:val="26"/>
              </w:rPr>
            </w:pPr>
          </w:p>
        </w:tc>
      </w:tr>
      <w:tr w:rsidR="00796315" w:rsidRPr="00AD4738" w:rsidTr="00796315">
        <w:tc>
          <w:tcPr>
            <w:tcW w:w="851" w:type="dxa"/>
            <w:vMerge/>
            <w:shd w:val="clear" w:color="auto" w:fill="auto"/>
          </w:tcPr>
          <w:p w:rsidR="00796315" w:rsidRDefault="00796315" w:rsidP="006B75F3">
            <w:pPr>
              <w:rPr>
                <w:sz w:val="26"/>
                <w:szCs w:val="26"/>
              </w:rPr>
            </w:pPr>
          </w:p>
        </w:tc>
        <w:tc>
          <w:tcPr>
            <w:tcW w:w="6804" w:type="dxa"/>
            <w:shd w:val="clear" w:color="auto" w:fill="auto"/>
          </w:tcPr>
          <w:p w:rsidR="00796315" w:rsidRPr="006E2679" w:rsidRDefault="00796315" w:rsidP="00D759BE">
            <w:pPr>
              <w:pStyle w:val="Sarakstarindkopa"/>
              <w:numPr>
                <w:ilvl w:val="1"/>
                <w:numId w:val="1"/>
              </w:numPr>
              <w:contextualSpacing/>
              <w:rPr>
                <w:vanish/>
                <w:sz w:val="26"/>
                <w:szCs w:val="26"/>
              </w:rPr>
            </w:pPr>
          </w:p>
          <w:p w:rsidR="00796315" w:rsidRPr="00AD4738" w:rsidRDefault="00796315" w:rsidP="006B75F3">
            <w:pPr>
              <w:rPr>
                <w:sz w:val="26"/>
                <w:szCs w:val="26"/>
              </w:rPr>
            </w:pPr>
            <w:r>
              <w:rPr>
                <w:sz w:val="26"/>
                <w:szCs w:val="26"/>
              </w:rPr>
              <w:t>1.8.1.Uzsākot videoierakstu, iekārtai automātiski jāpievieno videomateriāls, kas bijis redzams pirms ieraksta uzsākšanas (</w:t>
            </w:r>
            <w:proofErr w:type="spellStart"/>
            <w:r>
              <w:rPr>
                <w:sz w:val="26"/>
                <w:szCs w:val="26"/>
              </w:rPr>
              <w:t>pre-buffering).</w:t>
            </w:r>
            <w:proofErr w:type="spellEnd"/>
            <w:r>
              <w:rPr>
                <w:sz w:val="26"/>
                <w:szCs w:val="26"/>
              </w:rPr>
              <w:t xml:space="preserve">  </w:t>
            </w:r>
            <w:proofErr w:type="spellStart"/>
            <w:r>
              <w:rPr>
                <w:sz w:val="26"/>
                <w:szCs w:val="26"/>
              </w:rPr>
              <w:t>Priekšieraksta</w:t>
            </w:r>
            <w:proofErr w:type="spellEnd"/>
            <w:r>
              <w:rPr>
                <w:sz w:val="26"/>
                <w:szCs w:val="26"/>
              </w:rPr>
              <w:t xml:space="preserve"> v</w:t>
            </w:r>
            <w:r w:rsidR="001C17FF">
              <w:rPr>
                <w:sz w:val="26"/>
                <w:szCs w:val="26"/>
              </w:rPr>
              <w:t>ideo var būt bez audio ieraksta</w:t>
            </w:r>
          </w:p>
        </w:tc>
        <w:tc>
          <w:tcPr>
            <w:tcW w:w="1701" w:type="dxa"/>
          </w:tcPr>
          <w:p w:rsidR="00796315" w:rsidRPr="00796315" w:rsidRDefault="00796315" w:rsidP="00796315">
            <w:pPr>
              <w:contextualSpacing/>
              <w:rPr>
                <w:vanish/>
                <w:sz w:val="26"/>
                <w:szCs w:val="26"/>
              </w:rPr>
            </w:pPr>
          </w:p>
        </w:tc>
      </w:tr>
      <w:tr w:rsidR="00796315" w:rsidRPr="00AD4738" w:rsidTr="00796315">
        <w:tc>
          <w:tcPr>
            <w:tcW w:w="851" w:type="dxa"/>
            <w:vMerge/>
            <w:shd w:val="clear" w:color="auto" w:fill="auto"/>
          </w:tcPr>
          <w:p w:rsidR="00796315" w:rsidRDefault="00796315" w:rsidP="006B75F3">
            <w:pPr>
              <w:rPr>
                <w:sz w:val="26"/>
                <w:szCs w:val="26"/>
              </w:rPr>
            </w:pPr>
          </w:p>
        </w:tc>
        <w:tc>
          <w:tcPr>
            <w:tcW w:w="6804" w:type="dxa"/>
            <w:shd w:val="clear" w:color="auto" w:fill="auto"/>
          </w:tcPr>
          <w:p w:rsidR="00796315" w:rsidRPr="00AD4738" w:rsidRDefault="00796315" w:rsidP="006B75F3">
            <w:pPr>
              <w:rPr>
                <w:sz w:val="26"/>
                <w:szCs w:val="26"/>
              </w:rPr>
            </w:pPr>
            <w:r>
              <w:rPr>
                <w:sz w:val="26"/>
                <w:szCs w:val="26"/>
              </w:rPr>
              <w:t>1.8.2.Priekš</w:t>
            </w:r>
            <w:r w:rsidR="001C17FF">
              <w:rPr>
                <w:sz w:val="26"/>
                <w:szCs w:val="26"/>
              </w:rPr>
              <w:t>ieraksta laiks līdz 30 sekundēm</w:t>
            </w:r>
          </w:p>
        </w:tc>
        <w:tc>
          <w:tcPr>
            <w:tcW w:w="1701" w:type="dxa"/>
          </w:tcPr>
          <w:p w:rsidR="00796315" w:rsidRDefault="00796315" w:rsidP="00796315">
            <w:pPr>
              <w:rPr>
                <w:sz w:val="26"/>
                <w:szCs w:val="26"/>
              </w:rPr>
            </w:pPr>
          </w:p>
        </w:tc>
      </w:tr>
      <w:tr w:rsidR="00796315" w:rsidRPr="00AD4738" w:rsidTr="00796315">
        <w:tc>
          <w:tcPr>
            <w:tcW w:w="851" w:type="dxa"/>
            <w:shd w:val="clear" w:color="auto" w:fill="auto"/>
          </w:tcPr>
          <w:p w:rsidR="00796315" w:rsidRDefault="00796315" w:rsidP="006B75F3">
            <w:pPr>
              <w:rPr>
                <w:sz w:val="26"/>
                <w:szCs w:val="26"/>
              </w:rPr>
            </w:pPr>
            <w:r>
              <w:rPr>
                <w:sz w:val="26"/>
                <w:szCs w:val="26"/>
              </w:rPr>
              <w:t>1.9.</w:t>
            </w:r>
          </w:p>
        </w:tc>
        <w:tc>
          <w:tcPr>
            <w:tcW w:w="6804" w:type="dxa"/>
            <w:shd w:val="clear" w:color="auto" w:fill="auto"/>
          </w:tcPr>
          <w:p w:rsidR="00796315" w:rsidRPr="00AD4738" w:rsidRDefault="00796315" w:rsidP="006B75F3">
            <w:pPr>
              <w:rPr>
                <w:sz w:val="26"/>
                <w:szCs w:val="26"/>
              </w:rPr>
            </w:pPr>
            <w:r>
              <w:rPr>
                <w:sz w:val="26"/>
                <w:szCs w:val="26"/>
              </w:rPr>
              <w:t>Iekārtai jānodrošina audio ieraksts, sinhronizēts ar video ierakstu</w:t>
            </w:r>
          </w:p>
        </w:tc>
        <w:tc>
          <w:tcPr>
            <w:tcW w:w="1701" w:type="dxa"/>
          </w:tcPr>
          <w:p w:rsidR="00796315" w:rsidRDefault="00796315" w:rsidP="00796315">
            <w:pPr>
              <w:rPr>
                <w:sz w:val="26"/>
                <w:szCs w:val="26"/>
              </w:rPr>
            </w:pPr>
          </w:p>
        </w:tc>
      </w:tr>
      <w:tr w:rsidR="00796315" w:rsidRPr="00AD4738" w:rsidTr="00796315">
        <w:tc>
          <w:tcPr>
            <w:tcW w:w="851" w:type="dxa"/>
            <w:shd w:val="clear" w:color="auto" w:fill="auto"/>
          </w:tcPr>
          <w:p w:rsidR="00796315" w:rsidRDefault="00796315" w:rsidP="006B75F3">
            <w:pPr>
              <w:rPr>
                <w:sz w:val="26"/>
                <w:szCs w:val="26"/>
              </w:rPr>
            </w:pPr>
            <w:r>
              <w:rPr>
                <w:sz w:val="26"/>
                <w:szCs w:val="26"/>
              </w:rPr>
              <w:t>1.10.</w:t>
            </w:r>
          </w:p>
        </w:tc>
        <w:tc>
          <w:tcPr>
            <w:tcW w:w="6804" w:type="dxa"/>
            <w:shd w:val="clear" w:color="auto" w:fill="auto"/>
          </w:tcPr>
          <w:p w:rsidR="00796315" w:rsidRPr="00AD4738" w:rsidRDefault="00796315" w:rsidP="006B75F3">
            <w:pPr>
              <w:rPr>
                <w:sz w:val="26"/>
                <w:szCs w:val="26"/>
              </w:rPr>
            </w:pPr>
            <w:r>
              <w:rPr>
                <w:sz w:val="26"/>
                <w:szCs w:val="26"/>
              </w:rPr>
              <w:t>Iekārtas atmiņa</w:t>
            </w:r>
          </w:p>
        </w:tc>
        <w:tc>
          <w:tcPr>
            <w:tcW w:w="1701" w:type="dxa"/>
          </w:tcPr>
          <w:p w:rsidR="00796315" w:rsidRDefault="00796315" w:rsidP="00796315">
            <w:pPr>
              <w:rPr>
                <w:sz w:val="26"/>
                <w:szCs w:val="26"/>
              </w:rPr>
            </w:pPr>
          </w:p>
        </w:tc>
      </w:tr>
      <w:tr w:rsidR="00796315" w:rsidRPr="00AD4738" w:rsidTr="00796315">
        <w:tc>
          <w:tcPr>
            <w:tcW w:w="851" w:type="dxa"/>
            <w:vMerge w:val="restart"/>
            <w:shd w:val="clear" w:color="auto" w:fill="auto"/>
          </w:tcPr>
          <w:p w:rsidR="00796315" w:rsidRDefault="00796315" w:rsidP="006B75F3">
            <w:pPr>
              <w:rPr>
                <w:sz w:val="26"/>
                <w:szCs w:val="26"/>
              </w:rPr>
            </w:pPr>
          </w:p>
        </w:tc>
        <w:tc>
          <w:tcPr>
            <w:tcW w:w="6804" w:type="dxa"/>
            <w:shd w:val="clear" w:color="auto" w:fill="auto"/>
          </w:tcPr>
          <w:p w:rsidR="00796315" w:rsidRPr="004A0EE0" w:rsidRDefault="00796315" w:rsidP="00D759BE">
            <w:pPr>
              <w:pStyle w:val="Sarakstarindkopa"/>
              <w:numPr>
                <w:ilvl w:val="1"/>
                <w:numId w:val="1"/>
              </w:numPr>
              <w:contextualSpacing/>
              <w:rPr>
                <w:vanish/>
                <w:sz w:val="26"/>
                <w:szCs w:val="26"/>
              </w:rPr>
            </w:pPr>
          </w:p>
          <w:p w:rsidR="00796315" w:rsidRPr="004A0EE0" w:rsidRDefault="00796315" w:rsidP="00D759BE">
            <w:pPr>
              <w:pStyle w:val="Sarakstarindkopa"/>
              <w:numPr>
                <w:ilvl w:val="1"/>
                <w:numId w:val="1"/>
              </w:numPr>
              <w:contextualSpacing/>
              <w:rPr>
                <w:vanish/>
                <w:sz w:val="26"/>
                <w:szCs w:val="26"/>
              </w:rPr>
            </w:pPr>
          </w:p>
          <w:p w:rsidR="00796315" w:rsidRPr="00AD4738" w:rsidRDefault="00796315" w:rsidP="006B75F3">
            <w:pPr>
              <w:rPr>
                <w:sz w:val="26"/>
                <w:szCs w:val="26"/>
              </w:rPr>
            </w:pPr>
            <w:r>
              <w:rPr>
                <w:sz w:val="26"/>
                <w:szCs w:val="26"/>
              </w:rPr>
              <w:t xml:space="preserve">1.10.1.Iekārtas iebūvētā atmiņa ne mazāka kā 64 </w:t>
            </w:r>
            <w:proofErr w:type="spellStart"/>
            <w:r>
              <w:rPr>
                <w:sz w:val="26"/>
                <w:szCs w:val="26"/>
              </w:rPr>
              <w:t>Gb</w:t>
            </w:r>
            <w:proofErr w:type="spellEnd"/>
          </w:p>
        </w:tc>
        <w:tc>
          <w:tcPr>
            <w:tcW w:w="1701" w:type="dxa"/>
          </w:tcPr>
          <w:p w:rsidR="00796315" w:rsidRPr="00796315" w:rsidRDefault="00796315" w:rsidP="00796315">
            <w:pPr>
              <w:contextualSpacing/>
              <w:rPr>
                <w:vanish/>
                <w:sz w:val="26"/>
                <w:szCs w:val="26"/>
              </w:rPr>
            </w:pPr>
          </w:p>
        </w:tc>
      </w:tr>
      <w:tr w:rsidR="00796315" w:rsidRPr="00AD4738" w:rsidTr="00796315">
        <w:tc>
          <w:tcPr>
            <w:tcW w:w="851" w:type="dxa"/>
            <w:vMerge/>
            <w:shd w:val="clear" w:color="auto" w:fill="auto"/>
          </w:tcPr>
          <w:p w:rsidR="00796315" w:rsidRDefault="00796315" w:rsidP="006B75F3">
            <w:pPr>
              <w:rPr>
                <w:sz w:val="26"/>
                <w:szCs w:val="26"/>
              </w:rPr>
            </w:pPr>
          </w:p>
        </w:tc>
        <w:tc>
          <w:tcPr>
            <w:tcW w:w="6804" w:type="dxa"/>
            <w:shd w:val="clear" w:color="auto" w:fill="auto"/>
          </w:tcPr>
          <w:p w:rsidR="00796315" w:rsidRPr="00AD4738" w:rsidRDefault="00796315" w:rsidP="006B75F3">
            <w:pPr>
              <w:rPr>
                <w:sz w:val="26"/>
                <w:szCs w:val="26"/>
              </w:rPr>
            </w:pPr>
            <w:r>
              <w:rPr>
                <w:sz w:val="26"/>
                <w:szCs w:val="26"/>
              </w:rPr>
              <w:t>1.10.2.Atmiņas moduli nav iespējams izņemt no ierīces (Atmiņas modulis ir iebūvēts)</w:t>
            </w:r>
          </w:p>
        </w:tc>
        <w:tc>
          <w:tcPr>
            <w:tcW w:w="1701" w:type="dxa"/>
          </w:tcPr>
          <w:p w:rsidR="00796315" w:rsidRDefault="00796315" w:rsidP="006B75F3">
            <w:pPr>
              <w:rPr>
                <w:sz w:val="26"/>
                <w:szCs w:val="26"/>
              </w:rPr>
            </w:pPr>
          </w:p>
        </w:tc>
      </w:tr>
      <w:tr w:rsidR="00796315" w:rsidRPr="00AD4738" w:rsidTr="00796315">
        <w:tc>
          <w:tcPr>
            <w:tcW w:w="851" w:type="dxa"/>
            <w:vMerge/>
            <w:shd w:val="clear" w:color="auto" w:fill="auto"/>
          </w:tcPr>
          <w:p w:rsidR="00796315" w:rsidRDefault="00796315" w:rsidP="006B75F3">
            <w:pPr>
              <w:rPr>
                <w:sz w:val="26"/>
                <w:szCs w:val="26"/>
              </w:rPr>
            </w:pPr>
          </w:p>
        </w:tc>
        <w:tc>
          <w:tcPr>
            <w:tcW w:w="6804" w:type="dxa"/>
            <w:shd w:val="clear" w:color="auto" w:fill="auto"/>
          </w:tcPr>
          <w:p w:rsidR="00796315" w:rsidRPr="00AD4738" w:rsidRDefault="00796315" w:rsidP="006B75F3">
            <w:pPr>
              <w:rPr>
                <w:sz w:val="26"/>
                <w:szCs w:val="26"/>
              </w:rPr>
            </w:pPr>
            <w:r>
              <w:rPr>
                <w:sz w:val="26"/>
                <w:szCs w:val="26"/>
              </w:rPr>
              <w:t>1.10.3.Iekārtas atmiņā esošai informācijai iespējams piekļūt tikai izmantojot ražotāja izstrādāto programmnodrošinājumu</w:t>
            </w:r>
          </w:p>
        </w:tc>
        <w:tc>
          <w:tcPr>
            <w:tcW w:w="1701" w:type="dxa"/>
          </w:tcPr>
          <w:p w:rsidR="00796315" w:rsidRDefault="00796315" w:rsidP="006B75F3">
            <w:pPr>
              <w:rPr>
                <w:sz w:val="26"/>
                <w:szCs w:val="26"/>
              </w:rPr>
            </w:pPr>
          </w:p>
        </w:tc>
      </w:tr>
      <w:tr w:rsidR="00796315" w:rsidRPr="00AD4738" w:rsidTr="00796315">
        <w:tc>
          <w:tcPr>
            <w:tcW w:w="851" w:type="dxa"/>
            <w:shd w:val="clear" w:color="auto" w:fill="auto"/>
          </w:tcPr>
          <w:p w:rsidR="00796315" w:rsidRDefault="00796315" w:rsidP="006B75F3">
            <w:pPr>
              <w:rPr>
                <w:sz w:val="26"/>
                <w:szCs w:val="26"/>
              </w:rPr>
            </w:pPr>
            <w:r>
              <w:rPr>
                <w:sz w:val="26"/>
                <w:szCs w:val="26"/>
              </w:rPr>
              <w:t>1.11.</w:t>
            </w:r>
          </w:p>
        </w:tc>
        <w:tc>
          <w:tcPr>
            <w:tcW w:w="6804" w:type="dxa"/>
            <w:shd w:val="clear" w:color="auto" w:fill="auto"/>
          </w:tcPr>
          <w:p w:rsidR="00796315" w:rsidRPr="00AD4738" w:rsidRDefault="00796315" w:rsidP="006B75F3">
            <w:pPr>
              <w:rPr>
                <w:sz w:val="26"/>
                <w:szCs w:val="26"/>
              </w:rPr>
            </w:pPr>
            <w:r>
              <w:rPr>
                <w:sz w:val="26"/>
                <w:szCs w:val="26"/>
              </w:rPr>
              <w:t>Iekārtai jānodrošina videoieraksta veikšanas vietas noteikšana, izmantojot savi</w:t>
            </w:r>
            <w:r w:rsidR="001C17FF">
              <w:rPr>
                <w:sz w:val="26"/>
                <w:szCs w:val="26"/>
              </w:rPr>
              <w:t xml:space="preserve">enotā </w:t>
            </w:r>
            <w:proofErr w:type="spellStart"/>
            <w:r w:rsidR="001C17FF">
              <w:rPr>
                <w:sz w:val="26"/>
                <w:szCs w:val="26"/>
              </w:rPr>
              <w:t>viedtālruņa</w:t>
            </w:r>
            <w:proofErr w:type="spellEnd"/>
            <w:r w:rsidR="001C17FF">
              <w:rPr>
                <w:sz w:val="26"/>
                <w:szCs w:val="26"/>
              </w:rPr>
              <w:t xml:space="preserve"> GPS raidītāju</w:t>
            </w:r>
          </w:p>
        </w:tc>
        <w:tc>
          <w:tcPr>
            <w:tcW w:w="1701" w:type="dxa"/>
          </w:tcPr>
          <w:p w:rsidR="00796315" w:rsidRDefault="00796315" w:rsidP="006B75F3">
            <w:pPr>
              <w:rPr>
                <w:sz w:val="26"/>
                <w:szCs w:val="26"/>
              </w:rPr>
            </w:pPr>
          </w:p>
        </w:tc>
      </w:tr>
      <w:tr w:rsidR="00796315" w:rsidRPr="00AD4738" w:rsidTr="00796315">
        <w:tc>
          <w:tcPr>
            <w:tcW w:w="851" w:type="dxa"/>
            <w:shd w:val="clear" w:color="auto" w:fill="auto"/>
          </w:tcPr>
          <w:p w:rsidR="00796315" w:rsidRDefault="00796315" w:rsidP="006B75F3">
            <w:pPr>
              <w:rPr>
                <w:sz w:val="26"/>
                <w:szCs w:val="26"/>
              </w:rPr>
            </w:pPr>
            <w:r>
              <w:rPr>
                <w:sz w:val="26"/>
                <w:szCs w:val="26"/>
              </w:rPr>
              <w:t>1.12.</w:t>
            </w:r>
          </w:p>
        </w:tc>
        <w:tc>
          <w:tcPr>
            <w:tcW w:w="6804" w:type="dxa"/>
            <w:shd w:val="clear" w:color="auto" w:fill="auto"/>
          </w:tcPr>
          <w:p w:rsidR="00796315" w:rsidRPr="00AD4738" w:rsidRDefault="00796315" w:rsidP="006B75F3">
            <w:pPr>
              <w:rPr>
                <w:sz w:val="26"/>
                <w:szCs w:val="26"/>
              </w:rPr>
            </w:pPr>
            <w:r>
              <w:rPr>
                <w:sz w:val="26"/>
                <w:szCs w:val="26"/>
              </w:rPr>
              <w:t xml:space="preserve">Iekārtai jābūt aprīkotai ar gaismas indikatoru, kas parāda iekārtas statusu (notiek ieraksts, iekārta </w:t>
            </w:r>
            <w:proofErr w:type="spellStart"/>
            <w:r>
              <w:rPr>
                <w:sz w:val="26"/>
                <w:szCs w:val="26"/>
              </w:rPr>
              <w:t>priekšieraksta</w:t>
            </w:r>
            <w:proofErr w:type="spellEnd"/>
            <w:r>
              <w:rPr>
                <w:sz w:val="26"/>
                <w:szCs w:val="26"/>
              </w:rPr>
              <w:t xml:space="preserve"> </w:t>
            </w:r>
            <w:r w:rsidR="001C17FF">
              <w:rPr>
                <w:sz w:val="26"/>
                <w:szCs w:val="26"/>
              </w:rPr>
              <w:t>režīmā, iekārta ielādējas u.c.)</w:t>
            </w:r>
          </w:p>
        </w:tc>
        <w:tc>
          <w:tcPr>
            <w:tcW w:w="1701" w:type="dxa"/>
          </w:tcPr>
          <w:p w:rsidR="00796315" w:rsidRDefault="00796315" w:rsidP="006B75F3">
            <w:pPr>
              <w:rPr>
                <w:sz w:val="26"/>
                <w:szCs w:val="26"/>
              </w:rPr>
            </w:pPr>
          </w:p>
        </w:tc>
      </w:tr>
      <w:tr w:rsidR="00796315" w:rsidRPr="00AD4738" w:rsidTr="00796315">
        <w:tc>
          <w:tcPr>
            <w:tcW w:w="851" w:type="dxa"/>
            <w:shd w:val="clear" w:color="auto" w:fill="auto"/>
          </w:tcPr>
          <w:p w:rsidR="00796315" w:rsidRPr="00AA583D" w:rsidRDefault="00796315" w:rsidP="006B75F3">
            <w:pPr>
              <w:rPr>
                <w:b/>
                <w:sz w:val="26"/>
                <w:szCs w:val="26"/>
              </w:rPr>
            </w:pPr>
            <w:r w:rsidRPr="00AA583D">
              <w:rPr>
                <w:b/>
                <w:sz w:val="26"/>
                <w:szCs w:val="26"/>
              </w:rPr>
              <w:t>2.</w:t>
            </w:r>
          </w:p>
        </w:tc>
        <w:tc>
          <w:tcPr>
            <w:tcW w:w="6804" w:type="dxa"/>
            <w:shd w:val="clear" w:color="auto" w:fill="auto"/>
          </w:tcPr>
          <w:p w:rsidR="00796315" w:rsidRPr="00AD4738" w:rsidRDefault="00796315" w:rsidP="006B75F3">
            <w:pPr>
              <w:rPr>
                <w:sz w:val="26"/>
                <w:szCs w:val="26"/>
              </w:rPr>
            </w:pPr>
            <w:r w:rsidRPr="00AA583D">
              <w:rPr>
                <w:b/>
                <w:sz w:val="26"/>
                <w:szCs w:val="26"/>
              </w:rPr>
              <w:t>Programmatūra</w:t>
            </w:r>
          </w:p>
        </w:tc>
        <w:tc>
          <w:tcPr>
            <w:tcW w:w="1701" w:type="dxa"/>
          </w:tcPr>
          <w:p w:rsidR="00796315" w:rsidRPr="00AA583D" w:rsidRDefault="00796315" w:rsidP="006B75F3">
            <w:pPr>
              <w:rPr>
                <w:b/>
                <w:sz w:val="26"/>
                <w:szCs w:val="26"/>
              </w:rPr>
            </w:pPr>
          </w:p>
        </w:tc>
      </w:tr>
      <w:tr w:rsidR="00796315" w:rsidRPr="00AD4738" w:rsidTr="00796315">
        <w:tc>
          <w:tcPr>
            <w:tcW w:w="851" w:type="dxa"/>
            <w:shd w:val="clear" w:color="auto" w:fill="auto"/>
          </w:tcPr>
          <w:p w:rsidR="00796315" w:rsidRDefault="00796315" w:rsidP="006B75F3">
            <w:pPr>
              <w:rPr>
                <w:sz w:val="26"/>
                <w:szCs w:val="26"/>
              </w:rPr>
            </w:pPr>
            <w:r>
              <w:rPr>
                <w:sz w:val="26"/>
                <w:szCs w:val="26"/>
              </w:rPr>
              <w:t>2.1.</w:t>
            </w:r>
          </w:p>
        </w:tc>
        <w:tc>
          <w:tcPr>
            <w:tcW w:w="6804" w:type="dxa"/>
            <w:shd w:val="clear" w:color="auto" w:fill="auto"/>
          </w:tcPr>
          <w:p w:rsidR="00796315" w:rsidRPr="00AD4738" w:rsidRDefault="00796315" w:rsidP="006B75F3">
            <w:pPr>
              <w:rPr>
                <w:sz w:val="26"/>
                <w:szCs w:val="26"/>
              </w:rPr>
            </w:pPr>
            <w:r>
              <w:rPr>
                <w:sz w:val="26"/>
                <w:szCs w:val="26"/>
              </w:rPr>
              <w:t>Videomateriālu saglabāšanai no iekārtas, piegādātajam jānodrošina ar iekārtas ražotāja izstrādātu programmnodrošinājumu, kas savietojams ar Microsoft Windows 7 vai jaunāku Mi</w:t>
            </w:r>
            <w:r w:rsidR="001C17FF">
              <w:rPr>
                <w:sz w:val="26"/>
                <w:szCs w:val="26"/>
              </w:rPr>
              <w:t>crosoft Windows operētājsistēmu</w:t>
            </w:r>
            <w:r>
              <w:rPr>
                <w:sz w:val="26"/>
                <w:szCs w:val="26"/>
              </w:rPr>
              <w:t xml:space="preserve"> </w:t>
            </w:r>
          </w:p>
        </w:tc>
        <w:tc>
          <w:tcPr>
            <w:tcW w:w="1701" w:type="dxa"/>
          </w:tcPr>
          <w:p w:rsidR="00796315" w:rsidRDefault="00796315" w:rsidP="006B75F3">
            <w:pPr>
              <w:rPr>
                <w:sz w:val="26"/>
                <w:szCs w:val="26"/>
              </w:rPr>
            </w:pPr>
          </w:p>
        </w:tc>
      </w:tr>
      <w:tr w:rsidR="00796315" w:rsidRPr="00AD4738" w:rsidTr="00796315">
        <w:tc>
          <w:tcPr>
            <w:tcW w:w="851" w:type="dxa"/>
            <w:shd w:val="clear" w:color="auto" w:fill="auto"/>
          </w:tcPr>
          <w:p w:rsidR="00796315" w:rsidRDefault="00796315" w:rsidP="006B75F3">
            <w:pPr>
              <w:rPr>
                <w:sz w:val="26"/>
                <w:szCs w:val="26"/>
              </w:rPr>
            </w:pPr>
            <w:r>
              <w:rPr>
                <w:sz w:val="26"/>
                <w:szCs w:val="26"/>
              </w:rPr>
              <w:t>2.2.</w:t>
            </w:r>
          </w:p>
        </w:tc>
        <w:tc>
          <w:tcPr>
            <w:tcW w:w="6804" w:type="dxa"/>
            <w:shd w:val="clear" w:color="auto" w:fill="auto"/>
          </w:tcPr>
          <w:p w:rsidR="00796315" w:rsidRPr="00AD4738" w:rsidRDefault="00796315" w:rsidP="006B75F3">
            <w:pPr>
              <w:rPr>
                <w:sz w:val="26"/>
                <w:szCs w:val="26"/>
              </w:rPr>
            </w:pPr>
            <w:r>
              <w:rPr>
                <w:sz w:val="26"/>
                <w:szCs w:val="26"/>
              </w:rPr>
              <w:t>Ar programmnodrošinājuma palīdzību, videomateriālus no iekārtām jāspēj saglabāt lokāli uz iekārtas lietotāja datora</w:t>
            </w:r>
          </w:p>
        </w:tc>
        <w:tc>
          <w:tcPr>
            <w:tcW w:w="1701" w:type="dxa"/>
          </w:tcPr>
          <w:p w:rsidR="00796315" w:rsidRDefault="00796315" w:rsidP="006B75F3">
            <w:pPr>
              <w:rPr>
                <w:sz w:val="26"/>
                <w:szCs w:val="26"/>
              </w:rPr>
            </w:pPr>
          </w:p>
        </w:tc>
      </w:tr>
      <w:tr w:rsidR="00796315" w:rsidRPr="00AD4738" w:rsidTr="00796315">
        <w:tc>
          <w:tcPr>
            <w:tcW w:w="851" w:type="dxa"/>
            <w:shd w:val="clear" w:color="auto" w:fill="auto"/>
          </w:tcPr>
          <w:p w:rsidR="00796315" w:rsidRDefault="00796315" w:rsidP="006B75F3">
            <w:pPr>
              <w:rPr>
                <w:sz w:val="26"/>
                <w:szCs w:val="26"/>
              </w:rPr>
            </w:pPr>
            <w:r>
              <w:rPr>
                <w:sz w:val="26"/>
                <w:szCs w:val="26"/>
              </w:rPr>
              <w:t>2.3.</w:t>
            </w:r>
          </w:p>
        </w:tc>
        <w:tc>
          <w:tcPr>
            <w:tcW w:w="6804" w:type="dxa"/>
            <w:shd w:val="clear" w:color="auto" w:fill="auto"/>
          </w:tcPr>
          <w:p w:rsidR="00796315" w:rsidRPr="00AD4738" w:rsidRDefault="00796315" w:rsidP="006B75F3">
            <w:pPr>
              <w:rPr>
                <w:sz w:val="26"/>
                <w:szCs w:val="26"/>
              </w:rPr>
            </w:pPr>
            <w:r>
              <w:rPr>
                <w:sz w:val="26"/>
                <w:szCs w:val="26"/>
              </w:rPr>
              <w:t xml:space="preserve">Programmnodrošinājumam mobilajām ierīcēm ar </w:t>
            </w:r>
            <w:proofErr w:type="spellStart"/>
            <w:r>
              <w:rPr>
                <w:sz w:val="26"/>
                <w:szCs w:val="26"/>
              </w:rPr>
              <w:t>Android</w:t>
            </w:r>
            <w:proofErr w:type="spellEnd"/>
            <w:r>
              <w:rPr>
                <w:sz w:val="26"/>
                <w:szCs w:val="26"/>
              </w:rPr>
              <w:t xml:space="preserve"> operētājsistēmu jābūt pieejamam </w:t>
            </w:r>
            <w:proofErr w:type="spellStart"/>
            <w:r>
              <w:rPr>
                <w:sz w:val="26"/>
                <w:szCs w:val="26"/>
              </w:rPr>
              <w:t>Android</w:t>
            </w:r>
            <w:proofErr w:type="spellEnd"/>
            <w:r>
              <w:rPr>
                <w:sz w:val="26"/>
                <w:szCs w:val="26"/>
              </w:rPr>
              <w:t xml:space="preserve"> oficiālajā aplikāciju veikalā (</w:t>
            </w:r>
            <w:proofErr w:type="spellStart"/>
            <w:r>
              <w:rPr>
                <w:sz w:val="26"/>
                <w:szCs w:val="26"/>
              </w:rPr>
              <w:t>GooglePlay</w:t>
            </w:r>
            <w:proofErr w:type="spellEnd"/>
            <w:r>
              <w:rPr>
                <w:sz w:val="26"/>
                <w:szCs w:val="26"/>
              </w:rPr>
              <w:t>)</w:t>
            </w:r>
          </w:p>
        </w:tc>
        <w:tc>
          <w:tcPr>
            <w:tcW w:w="1701" w:type="dxa"/>
          </w:tcPr>
          <w:p w:rsidR="00796315" w:rsidRDefault="00796315" w:rsidP="006B75F3">
            <w:pPr>
              <w:rPr>
                <w:sz w:val="26"/>
                <w:szCs w:val="26"/>
              </w:rPr>
            </w:pPr>
          </w:p>
        </w:tc>
      </w:tr>
      <w:tr w:rsidR="00796315" w:rsidRPr="00AD4738" w:rsidTr="00796315">
        <w:tc>
          <w:tcPr>
            <w:tcW w:w="851" w:type="dxa"/>
            <w:shd w:val="clear" w:color="auto" w:fill="auto"/>
          </w:tcPr>
          <w:p w:rsidR="00796315" w:rsidRDefault="00796315" w:rsidP="006B75F3">
            <w:pPr>
              <w:rPr>
                <w:sz w:val="26"/>
                <w:szCs w:val="26"/>
              </w:rPr>
            </w:pPr>
            <w:r>
              <w:rPr>
                <w:sz w:val="26"/>
                <w:szCs w:val="26"/>
              </w:rPr>
              <w:t>2.4.</w:t>
            </w:r>
          </w:p>
        </w:tc>
        <w:tc>
          <w:tcPr>
            <w:tcW w:w="6804" w:type="dxa"/>
            <w:shd w:val="clear" w:color="auto" w:fill="auto"/>
          </w:tcPr>
          <w:p w:rsidR="00796315" w:rsidRPr="00AD4738" w:rsidRDefault="00796315" w:rsidP="006B75F3">
            <w:pPr>
              <w:rPr>
                <w:sz w:val="26"/>
                <w:szCs w:val="26"/>
              </w:rPr>
            </w:pPr>
            <w:r>
              <w:rPr>
                <w:sz w:val="26"/>
                <w:szCs w:val="26"/>
              </w:rPr>
              <w:t>Visus izdevumus, kas saistīti ar programmnodrošinājuma licencēšanu sedz piegādātājs. Programmnodrošinājums var būt arī bezmaksas</w:t>
            </w:r>
          </w:p>
        </w:tc>
        <w:tc>
          <w:tcPr>
            <w:tcW w:w="1701" w:type="dxa"/>
          </w:tcPr>
          <w:p w:rsidR="00796315" w:rsidRDefault="00796315" w:rsidP="006B75F3">
            <w:pPr>
              <w:rPr>
                <w:sz w:val="26"/>
                <w:szCs w:val="26"/>
              </w:rPr>
            </w:pPr>
          </w:p>
        </w:tc>
      </w:tr>
      <w:tr w:rsidR="00796315" w:rsidRPr="00AD4738" w:rsidTr="00796315">
        <w:tc>
          <w:tcPr>
            <w:tcW w:w="851" w:type="dxa"/>
            <w:shd w:val="clear" w:color="auto" w:fill="auto"/>
          </w:tcPr>
          <w:p w:rsidR="00796315" w:rsidRPr="00A477C4" w:rsidRDefault="00796315" w:rsidP="006B75F3">
            <w:pPr>
              <w:rPr>
                <w:b/>
                <w:sz w:val="26"/>
                <w:szCs w:val="26"/>
              </w:rPr>
            </w:pPr>
            <w:r w:rsidRPr="00A477C4">
              <w:rPr>
                <w:b/>
                <w:sz w:val="26"/>
                <w:szCs w:val="26"/>
              </w:rPr>
              <w:t>3.</w:t>
            </w:r>
          </w:p>
        </w:tc>
        <w:tc>
          <w:tcPr>
            <w:tcW w:w="6804" w:type="dxa"/>
            <w:shd w:val="clear" w:color="auto" w:fill="auto"/>
          </w:tcPr>
          <w:p w:rsidR="00796315" w:rsidRPr="00AD4738" w:rsidRDefault="00796315" w:rsidP="006B75F3">
            <w:pPr>
              <w:rPr>
                <w:sz w:val="26"/>
                <w:szCs w:val="26"/>
              </w:rPr>
            </w:pPr>
            <w:r w:rsidRPr="00A477C4">
              <w:rPr>
                <w:b/>
                <w:sz w:val="26"/>
                <w:szCs w:val="26"/>
              </w:rPr>
              <w:t>Iekārtas stiprinājumi</w:t>
            </w:r>
          </w:p>
        </w:tc>
        <w:tc>
          <w:tcPr>
            <w:tcW w:w="1701" w:type="dxa"/>
          </w:tcPr>
          <w:p w:rsidR="00796315" w:rsidRPr="00A477C4" w:rsidRDefault="00796315" w:rsidP="006B75F3">
            <w:pPr>
              <w:rPr>
                <w:b/>
                <w:sz w:val="26"/>
                <w:szCs w:val="26"/>
              </w:rPr>
            </w:pPr>
          </w:p>
        </w:tc>
      </w:tr>
      <w:tr w:rsidR="00796315" w:rsidRPr="000A1527" w:rsidTr="00796315">
        <w:tc>
          <w:tcPr>
            <w:tcW w:w="851" w:type="dxa"/>
            <w:shd w:val="clear" w:color="auto" w:fill="auto"/>
          </w:tcPr>
          <w:p w:rsidR="00796315" w:rsidRPr="000A1527" w:rsidRDefault="00796315" w:rsidP="006B75F3">
            <w:pPr>
              <w:rPr>
                <w:sz w:val="26"/>
                <w:szCs w:val="26"/>
              </w:rPr>
            </w:pPr>
            <w:r w:rsidRPr="000A1527">
              <w:rPr>
                <w:sz w:val="26"/>
                <w:szCs w:val="26"/>
              </w:rPr>
              <w:t>3.1</w:t>
            </w:r>
            <w:r>
              <w:rPr>
                <w:sz w:val="26"/>
                <w:szCs w:val="26"/>
              </w:rPr>
              <w:t>.</w:t>
            </w:r>
          </w:p>
        </w:tc>
        <w:tc>
          <w:tcPr>
            <w:tcW w:w="6804" w:type="dxa"/>
            <w:shd w:val="clear" w:color="auto" w:fill="auto"/>
          </w:tcPr>
          <w:p w:rsidR="00796315" w:rsidRPr="000A1527" w:rsidRDefault="00796315" w:rsidP="006B75F3">
            <w:pPr>
              <w:rPr>
                <w:sz w:val="26"/>
                <w:szCs w:val="26"/>
              </w:rPr>
            </w:pPr>
            <w:r w:rsidRPr="000A1527">
              <w:rPr>
                <w:sz w:val="26"/>
                <w:szCs w:val="26"/>
              </w:rPr>
              <w:t xml:space="preserve">Iekārtas komplektācijā </w:t>
            </w:r>
            <w:r>
              <w:rPr>
                <w:sz w:val="26"/>
                <w:szCs w:val="26"/>
              </w:rPr>
              <w:t>paredzami divi stiprinājum</w:t>
            </w:r>
            <w:r w:rsidRPr="000A1527">
              <w:rPr>
                <w:sz w:val="26"/>
                <w:szCs w:val="26"/>
              </w:rPr>
              <w:t>i</w:t>
            </w:r>
            <w:r>
              <w:rPr>
                <w:sz w:val="26"/>
                <w:szCs w:val="26"/>
              </w:rPr>
              <w:t>, kurus var mainīt pēc nepieciešamības</w:t>
            </w:r>
          </w:p>
        </w:tc>
        <w:tc>
          <w:tcPr>
            <w:tcW w:w="1701" w:type="dxa"/>
          </w:tcPr>
          <w:p w:rsidR="00796315" w:rsidRPr="000A1527" w:rsidRDefault="00796315" w:rsidP="006B75F3">
            <w:pPr>
              <w:rPr>
                <w:sz w:val="26"/>
                <w:szCs w:val="26"/>
              </w:rPr>
            </w:pPr>
          </w:p>
        </w:tc>
      </w:tr>
      <w:tr w:rsidR="00796315" w:rsidRPr="000A1527" w:rsidTr="00796315">
        <w:trPr>
          <w:trHeight w:val="1124"/>
        </w:trPr>
        <w:tc>
          <w:tcPr>
            <w:tcW w:w="851" w:type="dxa"/>
            <w:shd w:val="clear" w:color="auto" w:fill="auto"/>
          </w:tcPr>
          <w:p w:rsidR="00796315" w:rsidRPr="000A1527" w:rsidRDefault="00796315" w:rsidP="006B75F3">
            <w:pPr>
              <w:rPr>
                <w:sz w:val="26"/>
                <w:szCs w:val="26"/>
              </w:rPr>
            </w:pPr>
            <w:r>
              <w:rPr>
                <w:sz w:val="26"/>
                <w:szCs w:val="26"/>
              </w:rPr>
              <w:t>3.1.1.</w:t>
            </w:r>
          </w:p>
        </w:tc>
        <w:tc>
          <w:tcPr>
            <w:tcW w:w="6804" w:type="dxa"/>
            <w:shd w:val="clear" w:color="auto" w:fill="auto"/>
          </w:tcPr>
          <w:p w:rsidR="00796315" w:rsidRPr="000A1527" w:rsidRDefault="00796315" w:rsidP="006B75F3">
            <w:pPr>
              <w:rPr>
                <w:sz w:val="26"/>
                <w:szCs w:val="26"/>
              </w:rPr>
            </w:pPr>
            <w:r>
              <w:rPr>
                <w:sz w:val="26"/>
                <w:szCs w:val="26"/>
              </w:rPr>
              <w:t>Pirmā stiprinājuma platums ne lielāks kā 114mm, garums ne lielāks kā 150 mm. Stiprinājums ievietojams vestes priekšējā kabatā uz krūtīm, iek</w:t>
            </w:r>
            <w:r w:rsidR="001C17FF">
              <w:rPr>
                <w:sz w:val="26"/>
                <w:szCs w:val="26"/>
              </w:rPr>
              <w:t>ārta piestiprināma virs kabatas</w:t>
            </w:r>
          </w:p>
        </w:tc>
        <w:tc>
          <w:tcPr>
            <w:tcW w:w="1701" w:type="dxa"/>
          </w:tcPr>
          <w:p w:rsidR="00796315" w:rsidRDefault="00796315" w:rsidP="006B75F3">
            <w:pPr>
              <w:rPr>
                <w:sz w:val="26"/>
                <w:szCs w:val="26"/>
              </w:rPr>
            </w:pPr>
          </w:p>
        </w:tc>
      </w:tr>
      <w:tr w:rsidR="00796315" w:rsidTr="00796315">
        <w:trPr>
          <w:trHeight w:val="1492"/>
        </w:trPr>
        <w:tc>
          <w:tcPr>
            <w:tcW w:w="851" w:type="dxa"/>
            <w:shd w:val="clear" w:color="auto" w:fill="auto"/>
          </w:tcPr>
          <w:p w:rsidR="00796315" w:rsidRPr="000A1527" w:rsidRDefault="00796315" w:rsidP="006B75F3">
            <w:pPr>
              <w:rPr>
                <w:sz w:val="26"/>
                <w:szCs w:val="26"/>
              </w:rPr>
            </w:pPr>
          </w:p>
        </w:tc>
        <w:tc>
          <w:tcPr>
            <w:tcW w:w="6804" w:type="dxa"/>
            <w:shd w:val="clear" w:color="auto" w:fill="auto"/>
          </w:tcPr>
          <w:p w:rsidR="00796315" w:rsidRDefault="00796315" w:rsidP="006B75F3">
            <w:pPr>
              <w:rPr>
                <w:sz w:val="26"/>
                <w:szCs w:val="26"/>
              </w:rPr>
            </w:pPr>
            <w:r>
              <w:rPr>
                <w:sz w:val="26"/>
                <w:szCs w:val="26"/>
              </w:rPr>
              <w:t>3.1.2. Otrā stiprinājuma platums ne lielāks kā 83mm, garums ne lielāks kā 100mm. Stiprinājums sastāv no divām magnētiskām daļām, no kurām viena ievietojama vestes priekšējā kabatā uz krūtīm, otrai pievienojama iekārta. Abas daļas sastiprinās ar magnētu palīdzību</w:t>
            </w:r>
            <w:r w:rsidR="001C17FF">
              <w:rPr>
                <w:sz w:val="26"/>
                <w:szCs w:val="26"/>
              </w:rPr>
              <w:t xml:space="preserve"> starpā atstājot apģērba audumu</w:t>
            </w:r>
          </w:p>
        </w:tc>
        <w:tc>
          <w:tcPr>
            <w:tcW w:w="1701" w:type="dxa"/>
          </w:tcPr>
          <w:p w:rsidR="00796315" w:rsidRDefault="00796315" w:rsidP="006B75F3">
            <w:pPr>
              <w:rPr>
                <w:sz w:val="26"/>
                <w:szCs w:val="26"/>
              </w:rPr>
            </w:pPr>
          </w:p>
        </w:tc>
      </w:tr>
      <w:tr w:rsidR="00796315" w:rsidRPr="00AD4738" w:rsidTr="00796315">
        <w:tc>
          <w:tcPr>
            <w:tcW w:w="851" w:type="dxa"/>
            <w:shd w:val="clear" w:color="auto" w:fill="auto"/>
          </w:tcPr>
          <w:p w:rsidR="00796315" w:rsidRPr="00A477C4" w:rsidRDefault="00796315" w:rsidP="006B75F3">
            <w:pPr>
              <w:rPr>
                <w:b/>
                <w:sz w:val="26"/>
                <w:szCs w:val="26"/>
              </w:rPr>
            </w:pPr>
            <w:r>
              <w:rPr>
                <w:b/>
                <w:sz w:val="26"/>
                <w:szCs w:val="26"/>
              </w:rPr>
              <w:t>4.</w:t>
            </w:r>
          </w:p>
        </w:tc>
        <w:tc>
          <w:tcPr>
            <w:tcW w:w="6804" w:type="dxa"/>
            <w:shd w:val="clear" w:color="auto" w:fill="auto"/>
          </w:tcPr>
          <w:p w:rsidR="00796315" w:rsidRPr="00AD4738" w:rsidRDefault="00796315" w:rsidP="00796315">
            <w:pPr>
              <w:rPr>
                <w:sz w:val="26"/>
                <w:szCs w:val="26"/>
              </w:rPr>
            </w:pPr>
            <w:r>
              <w:rPr>
                <w:b/>
                <w:sz w:val="26"/>
                <w:szCs w:val="26"/>
              </w:rPr>
              <w:t>Iekārtas komplektācija</w:t>
            </w:r>
          </w:p>
        </w:tc>
        <w:tc>
          <w:tcPr>
            <w:tcW w:w="1701" w:type="dxa"/>
          </w:tcPr>
          <w:p w:rsidR="00796315" w:rsidRDefault="00796315" w:rsidP="006B75F3">
            <w:pPr>
              <w:rPr>
                <w:b/>
                <w:sz w:val="26"/>
                <w:szCs w:val="26"/>
              </w:rPr>
            </w:pPr>
          </w:p>
        </w:tc>
      </w:tr>
      <w:tr w:rsidR="00796315" w:rsidRPr="00AD4738" w:rsidTr="00796315">
        <w:tc>
          <w:tcPr>
            <w:tcW w:w="851" w:type="dxa"/>
            <w:shd w:val="clear" w:color="auto" w:fill="auto"/>
          </w:tcPr>
          <w:p w:rsidR="00796315" w:rsidRPr="00796315" w:rsidRDefault="00796315" w:rsidP="00796315">
            <w:pPr>
              <w:rPr>
                <w:b/>
                <w:sz w:val="26"/>
                <w:szCs w:val="26"/>
              </w:rPr>
            </w:pPr>
          </w:p>
        </w:tc>
        <w:tc>
          <w:tcPr>
            <w:tcW w:w="6804" w:type="dxa"/>
            <w:shd w:val="clear" w:color="auto" w:fill="auto"/>
          </w:tcPr>
          <w:p w:rsidR="00796315" w:rsidRPr="00552A67" w:rsidRDefault="00796315" w:rsidP="00796315">
            <w:pPr>
              <w:pStyle w:val="Sarakstarindkopa"/>
              <w:numPr>
                <w:ilvl w:val="0"/>
                <w:numId w:val="4"/>
              </w:numPr>
              <w:ind w:left="0" w:firstLine="0"/>
              <w:contextualSpacing/>
              <w:rPr>
                <w:vanish/>
                <w:sz w:val="26"/>
                <w:szCs w:val="26"/>
              </w:rPr>
            </w:pPr>
          </w:p>
          <w:p w:rsidR="00796315" w:rsidRPr="00552A67" w:rsidRDefault="00796315" w:rsidP="00796315">
            <w:pPr>
              <w:pStyle w:val="Sarakstarindkopa"/>
              <w:numPr>
                <w:ilvl w:val="0"/>
                <w:numId w:val="4"/>
              </w:numPr>
              <w:ind w:left="0" w:firstLine="0"/>
              <w:contextualSpacing/>
              <w:rPr>
                <w:vanish/>
                <w:sz w:val="26"/>
                <w:szCs w:val="26"/>
              </w:rPr>
            </w:pPr>
          </w:p>
          <w:p w:rsidR="00796315" w:rsidRPr="00552A67" w:rsidRDefault="00796315" w:rsidP="00796315">
            <w:pPr>
              <w:pStyle w:val="Sarakstarindkopa"/>
              <w:numPr>
                <w:ilvl w:val="0"/>
                <w:numId w:val="4"/>
              </w:numPr>
              <w:ind w:left="0" w:firstLine="0"/>
              <w:contextualSpacing/>
              <w:rPr>
                <w:vanish/>
                <w:sz w:val="26"/>
                <w:szCs w:val="26"/>
              </w:rPr>
            </w:pPr>
          </w:p>
          <w:p w:rsidR="00796315" w:rsidRPr="00AD4738" w:rsidRDefault="00796315" w:rsidP="00796315">
            <w:pPr>
              <w:rPr>
                <w:sz w:val="26"/>
                <w:szCs w:val="26"/>
              </w:rPr>
            </w:pPr>
            <w:r>
              <w:rPr>
                <w:sz w:val="26"/>
                <w:szCs w:val="26"/>
              </w:rPr>
              <w:t>4.1.Iekārta</w:t>
            </w:r>
          </w:p>
        </w:tc>
        <w:tc>
          <w:tcPr>
            <w:tcW w:w="1701" w:type="dxa"/>
          </w:tcPr>
          <w:p w:rsidR="00796315" w:rsidRPr="00796315" w:rsidRDefault="00796315" w:rsidP="00796315">
            <w:pPr>
              <w:contextualSpacing/>
              <w:rPr>
                <w:vanish/>
                <w:sz w:val="26"/>
                <w:szCs w:val="26"/>
              </w:rPr>
            </w:pPr>
          </w:p>
        </w:tc>
      </w:tr>
      <w:tr w:rsidR="00796315" w:rsidRPr="00AD4738" w:rsidTr="00796315">
        <w:tc>
          <w:tcPr>
            <w:tcW w:w="851" w:type="dxa"/>
            <w:shd w:val="clear" w:color="auto" w:fill="auto"/>
          </w:tcPr>
          <w:p w:rsidR="00796315" w:rsidRDefault="00796315" w:rsidP="006B75F3">
            <w:pPr>
              <w:rPr>
                <w:b/>
                <w:sz w:val="26"/>
                <w:szCs w:val="26"/>
              </w:rPr>
            </w:pPr>
          </w:p>
        </w:tc>
        <w:tc>
          <w:tcPr>
            <w:tcW w:w="6804" w:type="dxa"/>
            <w:shd w:val="clear" w:color="auto" w:fill="auto"/>
          </w:tcPr>
          <w:p w:rsidR="00796315" w:rsidRPr="00AD4738" w:rsidRDefault="00796315" w:rsidP="00796315">
            <w:pPr>
              <w:rPr>
                <w:sz w:val="26"/>
                <w:szCs w:val="26"/>
              </w:rPr>
            </w:pPr>
            <w:r>
              <w:rPr>
                <w:sz w:val="26"/>
                <w:szCs w:val="26"/>
              </w:rPr>
              <w:t>4.2.Iekārtas lādētājs</w:t>
            </w:r>
          </w:p>
        </w:tc>
        <w:tc>
          <w:tcPr>
            <w:tcW w:w="1701" w:type="dxa"/>
          </w:tcPr>
          <w:p w:rsidR="00796315" w:rsidRDefault="00796315" w:rsidP="006B75F3">
            <w:pPr>
              <w:rPr>
                <w:sz w:val="26"/>
                <w:szCs w:val="26"/>
              </w:rPr>
            </w:pPr>
          </w:p>
        </w:tc>
      </w:tr>
      <w:tr w:rsidR="00796315" w:rsidRPr="00AD4738" w:rsidTr="00796315">
        <w:tc>
          <w:tcPr>
            <w:tcW w:w="851" w:type="dxa"/>
            <w:shd w:val="clear" w:color="auto" w:fill="auto"/>
          </w:tcPr>
          <w:p w:rsidR="00796315" w:rsidRDefault="00796315" w:rsidP="006B75F3">
            <w:pPr>
              <w:rPr>
                <w:b/>
                <w:sz w:val="26"/>
                <w:szCs w:val="26"/>
              </w:rPr>
            </w:pPr>
          </w:p>
        </w:tc>
        <w:tc>
          <w:tcPr>
            <w:tcW w:w="6804" w:type="dxa"/>
            <w:shd w:val="clear" w:color="auto" w:fill="auto"/>
          </w:tcPr>
          <w:p w:rsidR="00796315" w:rsidRPr="00AD4738" w:rsidRDefault="00796315" w:rsidP="00796315">
            <w:pPr>
              <w:rPr>
                <w:sz w:val="26"/>
                <w:szCs w:val="26"/>
              </w:rPr>
            </w:pPr>
            <w:r>
              <w:rPr>
                <w:sz w:val="26"/>
                <w:szCs w:val="26"/>
              </w:rPr>
              <w:t>4.3.Divi iekārtas stiprinājumi pie apģērba</w:t>
            </w:r>
          </w:p>
        </w:tc>
        <w:tc>
          <w:tcPr>
            <w:tcW w:w="1701" w:type="dxa"/>
          </w:tcPr>
          <w:p w:rsidR="00796315" w:rsidRDefault="00796315" w:rsidP="006B75F3">
            <w:pPr>
              <w:rPr>
                <w:sz w:val="26"/>
                <w:szCs w:val="26"/>
              </w:rPr>
            </w:pPr>
          </w:p>
        </w:tc>
      </w:tr>
      <w:tr w:rsidR="00796315" w:rsidRPr="00AD4738" w:rsidTr="00796315">
        <w:tc>
          <w:tcPr>
            <w:tcW w:w="851" w:type="dxa"/>
            <w:shd w:val="clear" w:color="auto" w:fill="auto"/>
          </w:tcPr>
          <w:p w:rsidR="00796315" w:rsidRDefault="00796315" w:rsidP="006B75F3">
            <w:pPr>
              <w:rPr>
                <w:b/>
                <w:sz w:val="26"/>
                <w:szCs w:val="26"/>
              </w:rPr>
            </w:pPr>
          </w:p>
        </w:tc>
        <w:tc>
          <w:tcPr>
            <w:tcW w:w="6804" w:type="dxa"/>
            <w:shd w:val="clear" w:color="auto" w:fill="auto"/>
          </w:tcPr>
          <w:p w:rsidR="00796315" w:rsidRPr="00AD4738" w:rsidRDefault="00796315" w:rsidP="00796315">
            <w:pPr>
              <w:rPr>
                <w:sz w:val="26"/>
                <w:szCs w:val="26"/>
              </w:rPr>
            </w:pPr>
            <w:r>
              <w:rPr>
                <w:sz w:val="26"/>
                <w:szCs w:val="26"/>
              </w:rPr>
              <w:t>4.4.Savienojuma vadi</w:t>
            </w:r>
          </w:p>
        </w:tc>
        <w:tc>
          <w:tcPr>
            <w:tcW w:w="1701" w:type="dxa"/>
          </w:tcPr>
          <w:p w:rsidR="00796315" w:rsidRDefault="00796315" w:rsidP="006B75F3">
            <w:pPr>
              <w:rPr>
                <w:sz w:val="26"/>
                <w:szCs w:val="26"/>
              </w:rPr>
            </w:pPr>
          </w:p>
        </w:tc>
      </w:tr>
      <w:tr w:rsidR="00796315" w:rsidRPr="00AD4738" w:rsidTr="00796315">
        <w:tc>
          <w:tcPr>
            <w:tcW w:w="851" w:type="dxa"/>
            <w:shd w:val="clear" w:color="auto" w:fill="auto"/>
          </w:tcPr>
          <w:p w:rsidR="00796315" w:rsidRDefault="00796315" w:rsidP="006B75F3">
            <w:pPr>
              <w:rPr>
                <w:b/>
                <w:sz w:val="26"/>
                <w:szCs w:val="26"/>
              </w:rPr>
            </w:pPr>
          </w:p>
        </w:tc>
        <w:tc>
          <w:tcPr>
            <w:tcW w:w="6804" w:type="dxa"/>
            <w:shd w:val="clear" w:color="auto" w:fill="auto"/>
          </w:tcPr>
          <w:p w:rsidR="00796315" w:rsidRPr="00AD4738" w:rsidRDefault="00796315" w:rsidP="00796315">
            <w:pPr>
              <w:rPr>
                <w:sz w:val="26"/>
                <w:szCs w:val="26"/>
              </w:rPr>
            </w:pPr>
            <w:r>
              <w:rPr>
                <w:sz w:val="26"/>
                <w:szCs w:val="26"/>
              </w:rPr>
              <w:t xml:space="preserve">4.5.Programmatūra Windows un </w:t>
            </w:r>
            <w:proofErr w:type="spellStart"/>
            <w:r>
              <w:rPr>
                <w:sz w:val="26"/>
                <w:szCs w:val="26"/>
              </w:rPr>
              <w:t>Android</w:t>
            </w:r>
            <w:proofErr w:type="spellEnd"/>
            <w:r>
              <w:rPr>
                <w:sz w:val="26"/>
                <w:szCs w:val="26"/>
              </w:rPr>
              <w:t xml:space="preserve"> operētājsistēmām</w:t>
            </w:r>
          </w:p>
        </w:tc>
        <w:tc>
          <w:tcPr>
            <w:tcW w:w="1701" w:type="dxa"/>
          </w:tcPr>
          <w:p w:rsidR="00796315" w:rsidRDefault="00796315" w:rsidP="006B75F3">
            <w:pPr>
              <w:rPr>
                <w:sz w:val="26"/>
                <w:szCs w:val="26"/>
              </w:rPr>
            </w:pPr>
          </w:p>
        </w:tc>
      </w:tr>
      <w:tr w:rsidR="00796315" w:rsidRPr="00AD4738" w:rsidTr="00796315">
        <w:tc>
          <w:tcPr>
            <w:tcW w:w="851" w:type="dxa"/>
            <w:vMerge w:val="restart"/>
            <w:shd w:val="clear" w:color="auto" w:fill="auto"/>
          </w:tcPr>
          <w:p w:rsidR="00796315" w:rsidRPr="00BF586C" w:rsidRDefault="00796315" w:rsidP="006B75F3">
            <w:pPr>
              <w:rPr>
                <w:b/>
                <w:sz w:val="26"/>
                <w:szCs w:val="26"/>
              </w:rPr>
            </w:pPr>
            <w:r w:rsidRPr="00BF586C">
              <w:rPr>
                <w:b/>
                <w:sz w:val="26"/>
                <w:szCs w:val="26"/>
              </w:rPr>
              <w:t>5.</w:t>
            </w:r>
          </w:p>
        </w:tc>
        <w:tc>
          <w:tcPr>
            <w:tcW w:w="6804" w:type="dxa"/>
            <w:shd w:val="clear" w:color="auto" w:fill="auto"/>
          </w:tcPr>
          <w:p w:rsidR="00796315" w:rsidRPr="00AD4738" w:rsidRDefault="00796315" w:rsidP="00796315">
            <w:pPr>
              <w:rPr>
                <w:sz w:val="26"/>
                <w:szCs w:val="26"/>
              </w:rPr>
            </w:pPr>
            <w:r w:rsidRPr="00BF586C">
              <w:rPr>
                <w:b/>
                <w:sz w:val="26"/>
                <w:szCs w:val="26"/>
              </w:rPr>
              <w:t>Papildus prasības</w:t>
            </w:r>
          </w:p>
        </w:tc>
        <w:tc>
          <w:tcPr>
            <w:tcW w:w="1701" w:type="dxa"/>
          </w:tcPr>
          <w:p w:rsidR="00796315" w:rsidRPr="00BF586C" w:rsidRDefault="00796315" w:rsidP="006B75F3">
            <w:pPr>
              <w:rPr>
                <w:b/>
                <w:sz w:val="26"/>
                <w:szCs w:val="26"/>
              </w:rPr>
            </w:pPr>
          </w:p>
        </w:tc>
      </w:tr>
      <w:tr w:rsidR="00796315" w:rsidRPr="00AD4738" w:rsidTr="00796315">
        <w:tc>
          <w:tcPr>
            <w:tcW w:w="851" w:type="dxa"/>
            <w:vMerge/>
            <w:shd w:val="clear" w:color="auto" w:fill="auto"/>
          </w:tcPr>
          <w:p w:rsidR="00796315" w:rsidRDefault="00796315" w:rsidP="006B75F3">
            <w:pPr>
              <w:rPr>
                <w:b/>
                <w:sz w:val="26"/>
                <w:szCs w:val="26"/>
              </w:rPr>
            </w:pPr>
          </w:p>
        </w:tc>
        <w:tc>
          <w:tcPr>
            <w:tcW w:w="6804" w:type="dxa"/>
          </w:tcPr>
          <w:p w:rsidR="00796315" w:rsidRPr="00247C32" w:rsidRDefault="00796315" w:rsidP="009738C2">
            <w:pPr>
              <w:pStyle w:val="Sarakstarindkopa"/>
              <w:numPr>
                <w:ilvl w:val="0"/>
                <w:numId w:val="4"/>
              </w:numPr>
              <w:ind w:left="0" w:firstLine="0"/>
              <w:contextualSpacing/>
              <w:rPr>
                <w:vanish/>
                <w:sz w:val="26"/>
                <w:szCs w:val="26"/>
              </w:rPr>
            </w:pPr>
          </w:p>
          <w:p w:rsidR="00796315" w:rsidRPr="009738C2" w:rsidRDefault="009738C2" w:rsidP="009738C2">
            <w:pPr>
              <w:pStyle w:val="Sarakstarindkopa"/>
              <w:ind w:left="0"/>
              <w:contextualSpacing/>
              <w:rPr>
                <w:sz w:val="26"/>
                <w:szCs w:val="26"/>
              </w:rPr>
            </w:pPr>
            <w:r>
              <w:rPr>
                <w:sz w:val="26"/>
                <w:szCs w:val="26"/>
              </w:rPr>
              <w:t xml:space="preserve">5.1. </w:t>
            </w:r>
            <w:r w:rsidR="00796315" w:rsidRPr="009738C2">
              <w:rPr>
                <w:sz w:val="26"/>
                <w:szCs w:val="26"/>
              </w:rPr>
              <w:t>Garantija visām iekārtām un komplektējošām daļām – ne mazāk kā 1 gads</w:t>
            </w:r>
          </w:p>
        </w:tc>
        <w:tc>
          <w:tcPr>
            <w:tcW w:w="1701" w:type="dxa"/>
            <w:shd w:val="clear" w:color="auto" w:fill="auto"/>
          </w:tcPr>
          <w:p w:rsidR="00796315" w:rsidRPr="00AD4738" w:rsidRDefault="00796315" w:rsidP="006B75F3">
            <w:pPr>
              <w:rPr>
                <w:sz w:val="26"/>
                <w:szCs w:val="26"/>
              </w:rPr>
            </w:pPr>
            <w:r>
              <w:rPr>
                <w:sz w:val="26"/>
                <w:szCs w:val="26"/>
              </w:rPr>
              <w:t>___gads/gadi</w:t>
            </w:r>
          </w:p>
        </w:tc>
      </w:tr>
      <w:tr w:rsidR="00796315" w:rsidRPr="00AD4738" w:rsidTr="00796315">
        <w:tc>
          <w:tcPr>
            <w:tcW w:w="851" w:type="dxa"/>
            <w:vMerge/>
            <w:shd w:val="clear" w:color="auto" w:fill="auto"/>
          </w:tcPr>
          <w:p w:rsidR="00796315" w:rsidRDefault="00796315" w:rsidP="006B75F3">
            <w:pPr>
              <w:rPr>
                <w:b/>
                <w:sz w:val="26"/>
                <w:szCs w:val="26"/>
              </w:rPr>
            </w:pPr>
          </w:p>
        </w:tc>
        <w:tc>
          <w:tcPr>
            <w:tcW w:w="6804" w:type="dxa"/>
          </w:tcPr>
          <w:p w:rsidR="00796315" w:rsidRPr="009738C2" w:rsidRDefault="009738C2" w:rsidP="009738C2">
            <w:pPr>
              <w:contextualSpacing/>
              <w:rPr>
                <w:sz w:val="26"/>
                <w:szCs w:val="26"/>
              </w:rPr>
            </w:pPr>
            <w:r>
              <w:rPr>
                <w:sz w:val="26"/>
                <w:szCs w:val="26"/>
              </w:rPr>
              <w:t xml:space="preserve">5.2. </w:t>
            </w:r>
            <w:r w:rsidR="00796315" w:rsidRPr="009738C2">
              <w:rPr>
                <w:sz w:val="26"/>
                <w:szCs w:val="26"/>
              </w:rPr>
              <w:t>Iekārtu komplekti tiek piegādāti pasūtītājam ne vairāk kā 60 (sešdesmit) dienu la</w:t>
            </w:r>
            <w:r w:rsidR="001C17FF">
              <w:rPr>
                <w:sz w:val="26"/>
                <w:szCs w:val="26"/>
              </w:rPr>
              <w:t>ikā no līguma noslēgšanas brīža</w:t>
            </w:r>
          </w:p>
        </w:tc>
        <w:tc>
          <w:tcPr>
            <w:tcW w:w="1701" w:type="dxa"/>
            <w:shd w:val="clear" w:color="auto" w:fill="auto"/>
          </w:tcPr>
          <w:p w:rsidR="00796315" w:rsidRPr="00AD4738" w:rsidRDefault="00796315" w:rsidP="006B75F3">
            <w:pPr>
              <w:rPr>
                <w:sz w:val="26"/>
                <w:szCs w:val="26"/>
              </w:rPr>
            </w:pPr>
            <w:r>
              <w:rPr>
                <w:sz w:val="26"/>
                <w:szCs w:val="26"/>
              </w:rPr>
              <w:t>______dienas</w:t>
            </w:r>
          </w:p>
        </w:tc>
      </w:tr>
      <w:tr w:rsidR="00796315" w:rsidRPr="00AD4738" w:rsidTr="00796315">
        <w:tc>
          <w:tcPr>
            <w:tcW w:w="851" w:type="dxa"/>
            <w:vMerge/>
            <w:shd w:val="clear" w:color="auto" w:fill="auto"/>
          </w:tcPr>
          <w:p w:rsidR="00796315" w:rsidRDefault="00796315" w:rsidP="006B75F3">
            <w:pPr>
              <w:rPr>
                <w:b/>
                <w:sz w:val="26"/>
                <w:szCs w:val="26"/>
              </w:rPr>
            </w:pPr>
          </w:p>
        </w:tc>
        <w:tc>
          <w:tcPr>
            <w:tcW w:w="6804" w:type="dxa"/>
            <w:shd w:val="clear" w:color="auto" w:fill="auto"/>
          </w:tcPr>
          <w:p w:rsidR="00796315" w:rsidRPr="009738C2" w:rsidRDefault="009738C2" w:rsidP="009738C2">
            <w:pPr>
              <w:rPr>
                <w:sz w:val="26"/>
                <w:szCs w:val="26"/>
              </w:rPr>
            </w:pPr>
            <w:r>
              <w:rPr>
                <w:sz w:val="26"/>
                <w:szCs w:val="26"/>
              </w:rPr>
              <w:t>5.3.</w:t>
            </w:r>
            <w:r w:rsidR="00796315" w:rsidRPr="009738C2">
              <w:rPr>
                <w:sz w:val="26"/>
                <w:szCs w:val="26"/>
              </w:rPr>
              <w:t>Iekārtu piegādes izdevumus sedz piegādātājs</w:t>
            </w:r>
          </w:p>
        </w:tc>
        <w:tc>
          <w:tcPr>
            <w:tcW w:w="1701" w:type="dxa"/>
          </w:tcPr>
          <w:p w:rsidR="00796315" w:rsidRPr="00796315" w:rsidRDefault="00796315" w:rsidP="00796315">
            <w:pPr>
              <w:rPr>
                <w:sz w:val="26"/>
                <w:szCs w:val="26"/>
              </w:rPr>
            </w:pPr>
          </w:p>
        </w:tc>
      </w:tr>
      <w:tr w:rsidR="00796315" w:rsidRPr="00AD4738" w:rsidTr="00796315">
        <w:tc>
          <w:tcPr>
            <w:tcW w:w="851" w:type="dxa"/>
            <w:shd w:val="clear" w:color="auto" w:fill="auto"/>
          </w:tcPr>
          <w:p w:rsidR="00796315" w:rsidRDefault="00796315" w:rsidP="006B75F3">
            <w:pPr>
              <w:rPr>
                <w:b/>
                <w:sz w:val="26"/>
                <w:szCs w:val="26"/>
              </w:rPr>
            </w:pPr>
          </w:p>
        </w:tc>
        <w:tc>
          <w:tcPr>
            <w:tcW w:w="6804" w:type="dxa"/>
          </w:tcPr>
          <w:p w:rsidR="00796315" w:rsidRPr="009738C2" w:rsidRDefault="009738C2" w:rsidP="009738C2">
            <w:pPr>
              <w:contextualSpacing/>
              <w:rPr>
                <w:sz w:val="26"/>
                <w:szCs w:val="26"/>
              </w:rPr>
            </w:pPr>
            <w:r>
              <w:t>5.4.</w:t>
            </w:r>
            <w:r w:rsidR="00796315" w:rsidRPr="00264CB5">
              <w:t>Nekvalitatīvas Preces apmaiņ</w:t>
            </w:r>
            <w:r w:rsidR="00796315">
              <w:t>a pret kvalitatīvu ne vēlāk kā 60 (sešdesmit</w:t>
            </w:r>
            <w:r w:rsidR="001C17FF">
              <w:t>) dienu laikā</w:t>
            </w:r>
          </w:p>
        </w:tc>
        <w:tc>
          <w:tcPr>
            <w:tcW w:w="1701" w:type="dxa"/>
            <w:shd w:val="clear" w:color="auto" w:fill="auto"/>
          </w:tcPr>
          <w:p w:rsidR="00796315" w:rsidRPr="00AD4738" w:rsidRDefault="00796315" w:rsidP="006B75F3">
            <w:pPr>
              <w:rPr>
                <w:sz w:val="26"/>
                <w:szCs w:val="26"/>
              </w:rPr>
            </w:pPr>
            <w:r>
              <w:rPr>
                <w:sz w:val="26"/>
                <w:szCs w:val="26"/>
              </w:rPr>
              <w:t>______dienas</w:t>
            </w:r>
          </w:p>
        </w:tc>
      </w:tr>
      <w:tr w:rsidR="00796315" w:rsidTr="00796315">
        <w:tc>
          <w:tcPr>
            <w:tcW w:w="851" w:type="dxa"/>
            <w:shd w:val="clear" w:color="auto" w:fill="auto"/>
          </w:tcPr>
          <w:p w:rsidR="00796315" w:rsidRDefault="00796315" w:rsidP="006B75F3">
            <w:pPr>
              <w:rPr>
                <w:b/>
                <w:sz w:val="26"/>
                <w:szCs w:val="26"/>
              </w:rPr>
            </w:pPr>
          </w:p>
        </w:tc>
        <w:tc>
          <w:tcPr>
            <w:tcW w:w="6804" w:type="dxa"/>
          </w:tcPr>
          <w:p w:rsidR="00796315" w:rsidRPr="009738C2" w:rsidRDefault="009738C2" w:rsidP="001C17FF">
            <w:pPr>
              <w:contextualSpacing/>
              <w:rPr>
                <w:b/>
              </w:rPr>
            </w:pPr>
            <w:r>
              <w:rPr>
                <w:b/>
              </w:rPr>
              <w:t>5.5. 1</w:t>
            </w:r>
            <w:r w:rsidR="00796315" w:rsidRPr="009738C2">
              <w:rPr>
                <w:b/>
              </w:rPr>
              <w:t xml:space="preserve"> (viena) mobilā videonovērošanas komplekta  cena EUR b</w:t>
            </w:r>
            <w:r w:rsidR="001C17FF">
              <w:rPr>
                <w:b/>
              </w:rPr>
              <w:t>ez PVN</w:t>
            </w:r>
            <w:r w:rsidR="001C17FF">
              <w:rPr>
                <w:b/>
              </w:rPr>
              <w:tab/>
              <w:t xml:space="preserve"> (vērtēšanas kritērijs)</w:t>
            </w:r>
          </w:p>
          <w:p w:rsidR="00796315" w:rsidRDefault="00796315" w:rsidP="009738C2">
            <w:pPr>
              <w:contextualSpacing/>
              <w:rPr>
                <w:lang w:eastAsia="en-US"/>
              </w:rPr>
            </w:pPr>
          </w:p>
        </w:tc>
        <w:tc>
          <w:tcPr>
            <w:tcW w:w="1701" w:type="dxa"/>
            <w:shd w:val="clear" w:color="auto" w:fill="auto"/>
          </w:tcPr>
          <w:p w:rsidR="00796315" w:rsidRDefault="00796315" w:rsidP="006B75F3">
            <w:pPr>
              <w:rPr>
                <w:sz w:val="26"/>
                <w:szCs w:val="26"/>
              </w:rPr>
            </w:pPr>
          </w:p>
          <w:p w:rsidR="00796315" w:rsidRDefault="00796315" w:rsidP="006B75F3">
            <w:pPr>
              <w:rPr>
                <w:sz w:val="26"/>
                <w:szCs w:val="26"/>
              </w:rPr>
            </w:pPr>
            <w:r>
              <w:rPr>
                <w:sz w:val="26"/>
                <w:szCs w:val="26"/>
              </w:rPr>
              <w:t>_______EUR</w:t>
            </w:r>
          </w:p>
        </w:tc>
      </w:tr>
    </w:tbl>
    <w:p w:rsidR="00D759BE" w:rsidRDefault="00D759BE"/>
    <w:p w:rsidR="00D759BE" w:rsidRPr="005370C8" w:rsidRDefault="00D759BE" w:rsidP="00D759BE">
      <w:r w:rsidRPr="005370C8">
        <w:t>Nodrošinu visas tehniskajā specifikācijā minētas prasības:</w:t>
      </w:r>
    </w:p>
    <w:p w:rsidR="00D759BE" w:rsidRDefault="00D759BE" w:rsidP="00D759BE">
      <w:pPr>
        <w:rPr>
          <w:b/>
        </w:rPr>
      </w:pPr>
    </w:p>
    <w:p w:rsidR="00D759BE" w:rsidRPr="00E20FA2" w:rsidRDefault="00D759BE" w:rsidP="00D759BE">
      <w:pPr>
        <w:rPr>
          <w:b/>
        </w:rPr>
      </w:pPr>
    </w:p>
    <w:p w:rsidR="00D759BE" w:rsidRDefault="00D759BE" w:rsidP="00D759BE">
      <w:pPr>
        <w:rPr>
          <w:b/>
        </w:rPr>
      </w:pPr>
      <w:r>
        <w:rPr>
          <w:b/>
        </w:rPr>
        <w:t xml:space="preserve">     </w:t>
      </w:r>
      <w:r w:rsidRPr="00744C1D">
        <w:rPr>
          <w:b/>
        </w:rPr>
        <w:t>__________________________________________</w:t>
      </w:r>
      <w:r>
        <w:rPr>
          <w:b/>
        </w:rPr>
        <w:t>___________________________</w:t>
      </w:r>
    </w:p>
    <w:p w:rsidR="00D759BE" w:rsidRDefault="00D759BE" w:rsidP="00D759BE">
      <w:pPr>
        <w:ind w:firstLine="720"/>
        <w:rPr>
          <w:sz w:val="20"/>
        </w:rPr>
      </w:pPr>
      <w:r w:rsidRPr="00744C1D">
        <w:rPr>
          <w:sz w:val="20"/>
        </w:rPr>
        <w:t>(Pretendenta nosaukums, vadītāja vai pilnvarotās personas amats, vārds, uzvārds un paraksts)</w:t>
      </w:r>
    </w:p>
    <w:p w:rsidR="00B90343" w:rsidRPr="00D759BE" w:rsidRDefault="00B90343" w:rsidP="00D759BE">
      <w:pPr>
        <w:ind w:firstLine="720"/>
      </w:pPr>
    </w:p>
    <w:sectPr w:rsidR="00B90343" w:rsidRPr="00D759BE" w:rsidSect="00D759BE">
      <w:pgSz w:w="11906" w:h="16838"/>
      <w:pgMar w:top="1134"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7237"/>
    <w:multiLevelType w:val="multilevel"/>
    <w:tmpl w:val="7BD65B2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3339467B"/>
    <w:multiLevelType w:val="multilevel"/>
    <w:tmpl w:val="7BD65B2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C717ACB"/>
    <w:multiLevelType w:val="multilevel"/>
    <w:tmpl w:val="F5D4777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D7E59B8"/>
    <w:multiLevelType w:val="multilevel"/>
    <w:tmpl w:val="6074D72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608585E"/>
    <w:multiLevelType w:val="multilevel"/>
    <w:tmpl w:val="7BD65B2A"/>
    <w:lvl w:ilvl="0">
      <w:start w:val="5"/>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F1"/>
    <w:rsid w:val="001C17FF"/>
    <w:rsid w:val="003E5DD0"/>
    <w:rsid w:val="005155F1"/>
    <w:rsid w:val="00796315"/>
    <w:rsid w:val="009738C2"/>
    <w:rsid w:val="00B51A63"/>
    <w:rsid w:val="00B90343"/>
    <w:rsid w:val="00D759BE"/>
    <w:rsid w:val="00DE4F3C"/>
    <w:rsid w:val="00F402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759BE"/>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paragraph" w:customStyle="1" w:styleId="Default">
    <w:name w:val="Default"/>
    <w:uiPriority w:val="99"/>
    <w:rsid w:val="00D759B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Reatabula">
    <w:name w:val="Table Grid"/>
    <w:basedOn w:val="Parastatabula"/>
    <w:uiPriority w:val="59"/>
    <w:rsid w:val="00D759BE"/>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qFormat/>
    <w:rsid w:val="00D759BE"/>
    <w:pPr>
      <w:widowControl/>
      <w:autoSpaceDE/>
      <w:autoSpaceDN/>
      <w:adjustRightInd/>
      <w:ind w:left="720"/>
    </w:pPr>
    <w:rPr>
      <w:lang w:eastAsia="en-US"/>
    </w:rPr>
  </w:style>
  <w:style w:type="character" w:customStyle="1" w:styleId="SarakstarindkopaRakstz">
    <w:name w:val="Saraksta rindkopa Rakstz."/>
    <w:link w:val="Sarakstarindkopa"/>
    <w:uiPriority w:val="34"/>
    <w:locked/>
    <w:rsid w:val="00D759B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759BE"/>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paragraph" w:customStyle="1" w:styleId="Default">
    <w:name w:val="Default"/>
    <w:uiPriority w:val="99"/>
    <w:rsid w:val="00D759B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Reatabula">
    <w:name w:val="Table Grid"/>
    <w:basedOn w:val="Parastatabula"/>
    <w:uiPriority w:val="59"/>
    <w:rsid w:val="00D759BE"/>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qFormat/>
    <w:rsid w:val="00D759BE"/>
    <w:pPr>
      <w:widowControl/>
      <w:autoSpaceDE/>
      <w:autoSpaceDN/>
      <w:adjustRightInd/>
      <w:ind w:left="720"/>
    </w:pPr>
    <w:rPr>
      <w:lang w:eastAsia="en-US"/>
    </w:rPr>
  </w:style>
  <w:style w:type="character" w:customStyle="1" w:styleId="SarakstarindkopaRakstz">
    <w:name w:val="Saraksta rindkopa Rakstz."/>
    <w:link w:val="Sarakstarindkopa"/>
    <w:uiPriority w:val="34"/>
    <w:locked/>
    <w:rsid w:val="00D759B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3441</Words>
  <Characters>1962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Straume</dc:creator>
  <cp:keywords/>
  <dc:description/>
  <cp:lastModifiedBy>Roberts Straume</cp:lastModifiedBy>
  <cp:revision>6</cp:revision>
  <dcterms:created xsi:type="dcterms:W3CDTF">2017-07-05T11:09:00Z</dcterms:created>
  <dcterms:modified xsi:type="dcterms:W3CDTF">2017-09-12T12:48:00Z</dcterms:modified>
</cp:coreProperties>
</file>