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32" w:rsidRPr="00B67873" w:rsidRDefault="00EF1732" w:rsidP="00EF1732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>
        <w:rPr>
          <w:i/>
          <w:spacing w:val="1"/>
        </w:rPr>
        <w:t>25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EF1732" w:rsidRPr="00B67873" w:rsidRDefault="00EF1732" w:rsidP="00EF1732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EF1732" w:rsidRPr="00B67873" w:rsidRDefault="00EF1732" w:rsidP="00EF1732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EF1732" w:rsidRDefault="00EF1732" w:rsidP="00EF1732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B67873">
        <w:rPr>
          <w:bCs/>
          <w:i/>
        </w:rPr>
        <w:t xml:space="preserve"> </w:t>
      </w:r>
      <w:r>
        <w:rPr>
          <w:i/>
          <w:spacing w:val="1"/>
        </w:rPr>
        <w:t>n</w:t>
      </w:r>
      <w:r w:rsidRPr="00B67873">
        <w:rPr>
          <w:i/>
          <w:spacing w:val="1"/>
        </w:rPr>
        <w:t>olikumam</w:t>
      </w:r>
    </w:p>
    <w:p w:rsidR="00EF1732" w:rsidRPr="00B67873" w:rsidRDefault="00EF1732" w:rsidP="00EF1732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</w:p>
    <w:p w:rsidR="009D29F4" w:rsidRDefault="00AD1EA6" w:rsidP="009D29F4">
      <w:pPr>
        <w:jc w:val="center"/>
        <w:rPr>
          <w:b/>
          <w:sz w:val="26"/>
          <w:szCs w:val="26"/>
        </w:rPr>
      </w:pPr>
      <w:r w:rsidRPr="00A138E0">
        <w:rPr>
          <w:b/>
          <w:sz w:val="26"/>
          <w:szCs w:val="26"/>
        </w:rPr>
        <w:t>FINANŠU PIEDĀVĀJUMS</w:t>
      </w:r>
    </w:p>
    <w:p w:rsidR="00231782" w:rsidRPr="00A138E0" w:rsidRDefault="00231782" w:rsidP="009D2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>aļā Nr.11</w:t>
      </w:r>
    </w:p>
    <w:p w:rsidR="009D29F4" w:rsidRPr="00A138E0" w:rsidRDefault="00A138E0" w:rsidP="009D2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9D29F4" w:rsidRPr="00A138E0">
        <w:rPr>
          <w:b/>
          <w:sz w:val="26"/>
          <w:szCs w:val="26"/>
        </w:rPr>
        <w:t>Par</w:t>
      </w:r>
      <w:r w:rsidR="00B07754" w:rsidRPr="00A138E0">
        <w:rPr>
          <w:b/>
          <w:sz w:val="26"/>
          <w:szCs w:val="26"/>
        </w:rPr>
        <w:t xml:space="preserve"> siltināt</w:t>
      </w:r>
      <w:r w:rsidR="00621B9D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cimdu </w:t>
      </w:r>
      <w:r w:rsidR="00916813">
        <w:rPr>
          <w:b/>
          <w:sz w:val="26"/>
          <w:szCs w:val="26"/>
        </w:rPr>
        <w:t>p</w:t>
      </w:r>
      <w:r w:rsidR="009D29F4" w:rsidRPr="00A138E0">
        <w:rPr>
          <w:b/>
          <w:sz w:val="26"/>
          <w:szCs w:val="26"/>
        </w:rPr>
        <w:t>iegādi</w:t>
      </w:r>
      <w:r>
        <w:rPr>
          <w:b/>
          <w:sz w:val="26"/>
          <w:szCs w:val="26"/>
        </w:rPr>
        <w:t>”</w:t>
      </w:r>
    </w:p>
    <w:p w:rsidR="009D29F4" w:rsidRPr="00A138E0" w:rsidRDefault="009D29F4" w:rsidP="009D29F4">
      <w:pPr>
        <w:tabs>
          <w:tab w:val="left" w:pos="5745"/>
        </w:tabs>
        <w:rPr>
          <w:sz w:val="26"/>
          <w:szCs w:val="26"/>
        </w:rPr>
      </w:pPr>
      <w:r w:rsidRPr="00A138E0">
        <w:rPr>
          <w:sz w:val="26"/>
          <w:szCs w:val="26"/>
        </w:rPr>
        <w:tab/>
      </w:r>
    </w:p>
    <w:tbl>
      <w:tblPr>
        <w:tblStyle w:val="Reatabula"/>
        <w:tblW w:w="9356" w:type="dxa"/>
        <w:tblInd w:w="108" w:type="dxa"/>
        <w:tblLook w:val="01E0" w:firstRow="1" w:lastRow="1" w:firstColumn="1" w:lastColumn="1" w:noHBand="0" w:noVBand="0"/>
      </w:tblPr>
      <w:tblGrid>
        <w:gridCol w:w="6237"/>
        <w:gridCol w:w="3119"/>
      </w:tblGrid>
      <w:tr w:rsidR="00A138E0" w:rsidRPr="00A138E0" w:rsidTr="00D20A07">
        <w:trPr>
          <w:trHeight w:val="4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E0" w:rsidRPr="00A138E0" w:rsidRDefault="00A138E0" w:rsidP="00D20A07">
            <w:pPr>
              <w:rPr>
                <w:sz w:val="26"/>
                <w:szCs w:val="26"/>
              </w:rPr>
            </w:pPr>
            <w:r w:rsidRPr="003748F4">
              <w:rPr>
                <w:b/>
                <w:bCs/>
                <w:sz w:val="26"/>
                <w:szCs w:val="26"/>
              </w:rPr>
              <w:t>Finanšu piedāvājums:</w:t>
            </w:r>
          </w:p>
        </w:tc>
      </w:tr>
      <w:tr w:rsidR="00A138E0" w:rsidRPr="00A138E0" w:rsidTr="00C36991">
        <w:trPr>
          <w:trHeight w:val="4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E0" w:rsidRPr="00294D6C" w:rsidRDefault="00D20A07" w:rsidP="00A138E0">
            <w:pPr>
              <w:widowControl w:val="0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1 (viena) cimdu </w:t>
            </w:r>
            <w:r w:rsidR="00A138E0" w:rsidRPr="00294D6C">
              <w:rPr>
                <w:b/>
                <w:bCs/>
                <w:sz w:val="26"/>
                <w:szCs w:val="26"/>
                <w:lang w:eastAsia="en-US"/>
              </w:rPr>
              <w:t>pāra cena EUR bez PVN</w:t>
            </w:r>
          </w:p>
          <w:p w:rsidR="00A138E0" w:rsidRPr="00A138E0" w:rsidRDefault="00A138E0" w:rsidP="00076503">
            <w:pPr>
              <w:jc w:val="both"/>
              <w:rPr>
                <w:sz w:val="26"/>
                <w:szCs w:val="26"/>
              </w:rPr>
            </w:pPr>
            <w:r w:rsidRPr="00294D6C">
              <w:rPr>
                <w:b/>
                <w:bCs/>
                <w:sz w:val="26"/>
                <w:szCs w:val="26"/>
                <w:lang w:eastAsia="en-US"/>
              </w:rPr>
              <w:t>(vērtēšanas kritērijs).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E0" w:rsidRPr="00A138E0" w:rsidRDefault="00A138E0" w:rsidP="00076503">
            <w:pPr>
              <w:jc w:val="both"/>
              <w:rPr>
                <w:sz w:val="26"/>
                <w:szCs w:val="26"/>
              </w:rPr>
            </w:pPr>
            <w:r w:rsidRPr="00294D6C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</w:t>
            </w:r>
            <w:r w:rsidRPr="00294D6C">
              <w:rPr>
                <w:sz w:val="26"/>
                <w:szCs w:val="26"/>
              </w:rPr>
              <w:t>__EUR bez PVN</w:t>
            </w:r>
          </w:p>
        </w:tc>
      </w:tr>
    </w:tbl>
    <w:p w:rsidR="00A138E0" w:rsidRDefault="00A138E0" w:rsidP="00B85831">
      <w:pPr>
        <w:contextualSpacing/>
        <w:rPr>
          <w:b/>
          <w:sz w:val="26"/>
          <w:szCs w:val="26"/>
        </w:rPr>
      </w:pPr>
    </w:p>
    <w:p w:rsidR="008B0FA1" w:rsidRPr="00C40CBF" w:rsidRDefault="008B0FA1" w:rsidP="008B0FA1">
      <w:pPr>
        <w:pStyle w:val="naisf"/>
        <w:spacing w:before="0" w:beforeAutospacing="0" w:after="0" w:afterAutospacing="0"/>
        <w:ind w:left="720"/>
        <w:jc w:val="center"/>
        <w:rPr>
          <w:sz w:val="26"/>
          <w:szCs w:val="26"/>
          <w:lang w:val="lv-LV"/>
        </w:rPr>
      </w:pPr>
    </w:p>
    <w:p w:rsidR="008B0FA1" w:rsidRPr="00F122B5" w:rsidRDefault="008B0FA1" w:rsidP="008B0FA1">
      <w:pPr>
        <w:rPr>
          <w:b/>
          <w:sz w:val="26"/>
          <w:szCs w:val="26"/>
        </w:rPr>
      </w:pPr>
      <w:r w:rsidRPr="00F122B5">
        <w:rPr>
          <w:b/>
          <w:sz w:val="26"/>
          <w:szCs w:val="26"/>
        </w:rPr>
        <w:t>Piedāvātajā cenā iekļauti visi izdevumi, kas varētu rasties saistībā ar preces piegādi.</w:t>
      </w:r>
    </w:p>
    <w:p w:rsidR="008B0FA1" w:rsidRPr="00F122B5" w:rsidRDefault="008B0FA1" w:rsidP="008B0FA1">
      <w:pPr>
        <w:rPr>
          <w:b/>
          <w:sz w:val="26"/>
          <w:szCs w:val="26"/>
        </w:rPr>
      </w:pPr>
      <w:r w:rsidRPr="00F122B5">
        <w:rPr>
          <w:b/>
          <w:sz w:val="26"/>
          <w:szCs w:val="26"/>
        </w:rPr>
        <w:t>Cena norādāma ar diviem cipariem aiz komata.</w:t>
      </w:r>
    </w:p>
    <w:p w:rsidR="008B0FA1" w:rsidRDefault="008B0FA1" w:rsidP="008B0FA1">
      <w:pPr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</w:p>
    <w:p w:rsidR="00A138E0" w:rsidRDefault="00A138E0" w:rsidP="00A138E0">
      <w:pPr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</w:p>
    <w:p w:rsidR="000710F2" w:rsidRPr="00FB1047" w:rsidRDefault="000710F2" w:rsidP="00A138E0">
      <w:pPr>
        <w:pBdr>
          <w:bottom w:val="single" w:sz="12" w:space="1" w:color="auto"/>
        </w:pBdr>
        <w:jc w:val="both"/>
        <w:rPr>
          <w:b/>
          <w:sz w:val="25"/>
          <w:szCs w:val="25"/>
          <w:lang w:bidi="lo-LA"/>
        </w:rPr>
      </w:pPr>
    </w:p>
    <w:p w:rsidR="00A138E0" w:rsidRPr="00FB1047" w:rsidRDefault="00A138E0" w:rsidP="00A138E0">
      <w:pPr>
        <w:jc w:val="center"/>
        <w:rPr>
          <w:i/>
          <w:sz w:val="22"/>
          <w:szCs w:val="22"/>
          <w:lang w:eastAsia="en-US"/>
        </w:rPr>
      </w:pPr>
      <w:r w:rsidRPr="00FB1047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A138E0" w:rsidRPr="00A138E0" w:rsidRDefault="00A138E0" w:rsidP="000710F2">
      <w:pPr>
        <w:spacing w:after="200" w:line="276" w:lineRule="auto"/>
        <w:rPr>
          <w:b/>
          <w:sz w:val="26"/>
          <w:szCs w:val="26"/>
        </w:rPr>
      </w:pPr>
    </w:p>
    <w:sectPr w:rsidR="00A138E0" w:rsidRPr="00A138E0" w:rsidSect="00A138E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5"/>
    <w:rsid w:val="000710F2"/>
    <w:rsid w:val="000F4BB7"/>
    <w:rsid w:val="00122345"/>
    <w:rsid w:val="00231782"/>
    <w:rsid w:val="002841FF"/>
    <w:rsid w:val="00394284"/>
    <w:rsid w:val="003F7E28"/>
    <w:rsid w:val="005C5123"/>
    <w:rsid w:val="00612126"/>
    <w:rsid w:val="00621B9D"/>
    <w:rsid w:val="006C41BB"/>
    <w:rsid w:val="007E7936"/>
    <w:rsid w:val="008224F5"/>
    <w:rsid w:val="008B0FA1"/>
    <w:rsid w:val="00916813"/>
    <w:rsid w:val="009519A2"/>
    <w:rsid w:val="009657CB"/>
    <w:rsid w:val="009D29F4"/>
    <w:rsid w:val="00A029CC"/>
    <w:rsid w:val="00A138E0"/>
    <w:rsid w:val="00AC5A00"/>
    <w:rsid w:val="00AD1EA6"/>
    <w:rsid w:val="00B065C2"/>
    <w:rsid w:val="00B07754"/>
    <w:rsid w:val="00B1775D"/>
    <w:rsid w:val="00B35208"/>
    <w:rsid w:val="00B85831"/>
    <w:rsid w:val="00BC726B"/>
    <w:rsid w:val="00C96A2C"/>
    <w:rsid w:val="00CA0768"/>
    <w:rsid w:val="00D20A07"/>
    <w:rsid w:val="00EA1ADE"/>
    <w:rsid w:val="00E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D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29F4"/>
    <w:pPr>
      <w:ind w:left="720"/>
      <w:contextualSpacing/>
    </w:pPr>
  </w:style>
  <w:style w:type="paragraph" w:customStyle="1" w:styleId="WW-">
    <w:name w:val="WW-Базовый"/>
    <w:rsid w:val="003F7E28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1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1F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f">
    <w:name w:val="naisf"/>
    <w:basedOn w:val="Parasts"/>
    <w:rsid w:val="008B0FA1"/>
    <w:pPr>
      <w:spacing w:before="100" w:beforeAutospacing="1" w:after="100" w:afterAutospacing="1"/>
      <w:jc w:val="both"/>
    </w:pPr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D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29F4"/>
    <w:pPr>
      <w:ind w:left="720"/>
      <w:contextualSpacing/>
    </w:pPr>
  </w:style>
  <w:style w:type="paragraph" w:customStyle="1" w:styleId="WW-">
    <w:name w:val="WW-Базовый"/>
    <w:rsid w:val="003F7E28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1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1F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f">
    <w:name w:val="naisf"/>
    <w:basedOn w:val="Parasts"/>
    <w:rsid w:val="008B0FA1"/>
    <w:pPr>
      <w:spacing w:before="100" w:beforeAutospacing="1" w:after="100" w:afterAutospacing="1"/>
      <w:jc w:val="both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16</cp:revision>
  <cp:lastPrinted>2018-01-09T13:20:00Z</cp:lastPrinted>
  <dcterms:created xsi:type="dcterms:W3CDTF">2018-01-08T09:55:00Z</dcterms:created>
  <dcterms:modified xsi:type="dcterms:W3CDTF">2018-02-13T13:17:00Z</dcterms:modified>
</cp:coreProperties>
</file>