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AB319" w14:textId="77777777" w:rsidR="00BF6ACD" w:rsidRPr="00BF6ACD" w:rsidRDefault="00BF6ACD" w:rsidP="00BF6ACD">
      <w:pPr>
        <w:ind w:left="5642"/>
        <w:jc w:val="right"/>
        <w:rPr>
          <w:i/>
          <w:sz w:val="24"/>
          <w:szCs w:val="24"/>
        </w:rPr>
      </w:pPr>
      <w:r w:rsidRPr="00BF6ACD">
        <w:rPr>
          <w:i/>
          <w:sz w:val="24"/>
          <w:szCs w:val="24"/>
        </w:rPr>
        <w:t>APSTIPRINĀTS</w:t>
      </w:r>
    </w:p>
    <w:p w14:paraId="5245991A" w14:textId="09DD38C3" w:rsidR="00BF6ACD" w:rsidRPr="00BF6ACD" w:rsidRDefault="00BF6ACD" w:rsidP="00BF6ACD">
      <w:pPr>
        <w:ind w:left="5642"/>
        <w:jc w:val="right"/>
        <w:rPr>
          <w:i/>
          <w:sz w:val="24"/>
          <w:szCs w:val="24"/>
        </w:rPr>
      </w:pPr>
      <w:proofErr w:type="spellStart"/>
      <w:proofErr w:type="gramStart"/>
      <w:r w:rsidRPr="00BF6ACD">
        <w:rPr>
          <w:i/>
          <w:sz w:val="24"/>
          <w:szCs w:val="24"/>
        </w:rPr>
        <w:t>iepirkuma</w:t>
      </w:r>
      <w:proofErr w:type="spellEnd"/>
      <w:proofErr w:type="gramEnd"/>
      <w:r w:rsidRPr="00BF6ACD">
        <w:rPr>
          <w:i/>
          <w:sz w:val="24"/>
          <w:szCs w:val="24"/>
        </w:rPr>
        <w:t xml:space="preserve"> </w:t>
      </w:r>
      <w:proofErr w:type="spellStart"/>
      <w:r w:rsidRPr="00BF6ACD">
        <w:rPr>
          <w:i/>
          <w:sz w:val="24"/>
          <w:szCs w:val="24"/>
        </w:rPr>
        <w:t>Nr.RPP</w:t>
      </w:r>
      <w:proofErr w:type="spellEnd"/>
      <w:r w:rsidRPr="00BF6ACD">
        <w:rPr>
          <w:i/>
          <w:sz w:val="24"/>
          <w:szCs w:val="24"/>
        </w:rPr>
        <w:t xml:space="preserve"> 2018/</w:t>
      </w:r>
      <w:r>
        <w:rPr>
          <w:i/>
          <w:sz w:val="24"/>
          <w:szCs w:val="24"/>
        </w:rPr>
        <w:t>9</w:t>
      </w:r>
      <w:r w:rsidRPr="00BF6ACD">
        <w:rPr>
          <w:i/>
          <w:sz w:val="24"/>
          <w:szCs w:val="24"/>
        </w:rPr>
        <w:t xml:space="preserve"> </w:t>
      </w:r>
      <w:proofErr w:type="spellStart"/>
      <w:r w:rsidRPr="00BF6ACD">
        <w:rPr>
          <w:i/>
          <w:sz w:val="24"/>
          <w:szCs w:val="24"/>
        </w:rPr>
        <w:t>komisijas</w:t>
      </w:r>
      <w:proofErr w:type="spellEnd"/>
    </w:p>
    <w:p w14:paraId="6DAD533E" w14:textId="6EC9C83E" w:rsidR="003E25FF" w:rsidRPr="00002DC3" w:rsidRDefault="00BF6ACD" w:rsidP="00BF6ACD">
      <w:pPr>
        <w:ind w:left="5642"/>
        <w:jc w:val="right"/>
        <w:rPr>
          <w:i/>
          <w:sz w:val="24"/>
          <w:szCs w:val="24"/>
        </w:rPr>
      </w:pPr>
      <w:r w:rsidRPr="00BF6ACD">
        <w:rPr>
          <w:i/>
          <w:sz w:val="24"/>
          <w:szCs w:val="24"/>
        </w:rPr>
        <w:t>2018</w:t>
      </w:r>
      <w:proofErr w:type="gramStart"/>
      <w:r w:rsidRPr="00BF6ACD">
        <w:rPr>
          <w:i/>
          <w:sz w:val="24"/>
          <w:szCs w:val="24"/>
        </w:rPr>
        <w:t>.gada</w:t>
      </w:r>
      <w:proofErr w:type="gramEnd"/>
      <w:r w:rsidRPr="00BF6ACD">
        <w:rPr>
          <w:i/>
          <w:sz w:val="24"/>
          <w:szCs w:val="24"/>
        </w:rPr>
        <w:t xml:space="preserve"> </w:t>
      </w:r>
      <w:r>
        <w:rPr>
          <w:i/>
          <w:sz w:val="24"/>
          <w:szCs w:val="24"/>
        </w:rPr>
        <w:t>10.jūl</w:t>
      </w:r>
      <w:r w:rsidRPr="00BF6ACD">
        <w:rPr>
          <w:i/>
          <w:sz w:val="24"/>
          <w:szCs w:val="24"/>
        </w:rPr>
        <w:t xml:space="preserve">ija </w:t>
      </w:r>
      <w:proofErr w:type="spellStart"/>
      <w:r w:rsidRPr="00BF6ACD">
        <w:rPr>
          <w:i/>
          <w:sz w:val="24"/>
          <w:szCs w:val="24"/>
        </w:rPr>
        <w:t>sēdē</w:t>
      </w:r>
      <w:proofErr w:type="spellEnd"/>
      <w:r w:rsidRPr="00BF6ACD">
        <w:rPr>
          <w:i/>
          <w:sz w:val="24"/>
          <w:szCs w:val="24"/>
        </w:rPr>
        <w:t xml:space="preserve">, </w:t>
      </w:r>
      <w:proofErr w:type="spellStart"/>
      <w:r w:rsidRPr="00BF6ACD">
        <w:rPr>
          <w:i/>
          <w:sz w:val="24"/>
          <w:szCs w:val="24"/>
        </w:rPr>
        <w:t>prot.</w:t>
      </w:r>
      <w:proofErr w:type="spellEnd"/>
      <w:r w:rsidRPr="00BF6ACD">
        <w:rPr>
          <w:i/>
          <w:sz w:val="24"/>
          <w:szCs w:val="24"/>
        </w:rPr>
        <w:t xml:space="preserve"> Nr.1</w:t>
      </w:r>
    </w:p>
    <w:p w14:paraId="2D1F408E" w14:textId="77777777" w:rsidR="00D64E86" w:rsidRPr="00002DC3" w:rsidRDefault="00D64E86" w:rsidP="003165F0">
      <w:pPr>
        <w:widowControl w:val="0"/>
        <w:autoSpaceDE w:val="0"/>
        <w:autoSpaceDN w:val="0"/>
        <w:adjustRightInd w:val="0"/>
        <w:spacing w:line="200" w:lineRule="exact"/>
        <w:rPr>
          <w:sz w:val="24"/>
          <w:szCs w:val="24"/>
          <w:lang w:val="lv-LV"/>
        </w:rPr>
      </w:pPr>
    </w:p>
    <w:p w14:paraId="22FC4AE0" w14:textId="77777777" w:rsidR="007151E6" w:rsidRPr="00002DC3" w:rsidRDefault="007151E6" w:rsidP="003165F0">
      <w:pPr>
        <w:widowControl w:val="0"/>
        <w:autoSpaceDE w:val="0"/>
        <w:autoSpaceDN w:val="0"/>
        <w:adjustRightInd w:val="0"/>
        <w:spacing w:line="200" w:lineRule="exact"/>
        <w:rPr>
          <w:sz w:val="24"/>
          <w:szCs w:val="24"/>
          <w:lang w:val="lv-LV"/>
        </w:rPr>
      </w:pPr>
    </w:p>
    <w:p w14:paraId="43D12B32" w14:textId="77777777" w:rsidR="007151E6" w:rsidRPr="00002DC3" w:rsidRDefault="007151E6" w:rsidP="003165F0">
      <w:pPr>
        <w:widowControl w:val="0"/>
        <w:autoSpaceDE w:val="0"/>
        <w:autoSpaceDN w:val="0"/>
        <w:adjustRightInd w:val="0"/>
        <w:spacing w:line="200" w:lineRule="exact"/>
        <w:rPr>
          <w:sz w:val="24"/>
          <w:szCs w:val="24"/>
          <w:lang w:val="lv-LV"/>
        </w:rPr>
      </w:pPr>
    </w:p>
    <w:p w14:paraId="4A73035E" w14:textId="77777777" w:rsidR="007151E6" w:rsidRPr="00002DC3" w:rsidRDefault="007151E6" w:rsidP="003165F0">
      <w:pPr>
        <w:widowControl w:val="0"/>
        <w:autoSpaceDE w:val="0"/>
        <w:autoSpaceDN w:val="0"/>
        <w:adjustRightInd w:val="0"/>
        <w:spacing w:line="200" w:lineRule="exact"/>
        <w:rPr>
          <w:sz w:val="24"/>
          <w:szCs w:val="24"/>
          <w:lang w:val="lv-LV"/>
        </w:rPr>
      </w:pPr>
    </w:p>
    <w:p w14:paraId="0C95799F" w14:textId="77777777" w:rsidR="00D64E86" w:rsidRDefault="00D64E86" w:rsidP="003165F0">
      <w:pPr>
        <w:widowControl w:val="0"/>
        <w:autoSpaceDE w:val="0"/>
        <w:autoSpaceDN w:val="0"/>
        <w:adjustRightInd w:val="0"/>
        <w:spacing w:line="200" w:lineRule="exact"/>
        <w:rPr>
          <w:sz w:val="24"/>
          <w:szCs w:val="24"/>
          <w:lang w:val="lv-LV"/>
        </w:rPr>
      </w:pPr>
    </w:p>
    <w:p w14:paraId="183CFCAC" w14:textId="77777777" w:rsidR="00515BFD" w:rsidRDefault="00515BFD" w:rsidP="003165F0">
      <w:pPr>
        <w:widowControl w:val="0"/>
        <w:autoSpaceDE w:val="0"/>
        <w:autoSpaceDN w:val="0"/>
        <w:adjustRightInd w:val="0"/>
        <w:spacing w:line="200" w:lineRule="exact"/>
        <w:rPr>
          <w:sz w:val="24"/>
          <w:szCs w:val="24"/>
          <w:lang w:val="lv-LV"/>
        </w:rPr>
      </w:pPr>
    </w:p>
    <w:p w14:paraId="76B60C7A" w14:textId="77777777" w:rsidR="00515BFD" w:rsidRDefault="00515BFD" w:rsidP="003165F0">
      <w:pPr>
        <w:widowControl w:val="0"/>
        <w:autoSpaceDE w:val="0"/>
        <w:autoSpaceDN w:val="0"/>
        <w:adjustRightInd w:val="0"/>
        <w:spacing w:line="200" w:lineRule="exact"/>
        <w:rPr>
          <w:sz w:val="24"/>
          <w:szCs w:val="24"/>
          <w:lang w:val="lv-LV"/>
        </w:rPr>
      </w:pPr>
    </w:p>
    <w:p w14:paraId="410994CA" w14:textId="77777777" w:rsidR="00515BFD" w:rsidRDefault="00515BFD" w:rsidP="003165F0">
      <w:pPr>
        <w:widowControl w:val="0"/>
        <w:autoSpaceDE w:val="0"/>
        <w:autoSpaceDN w:val="0"/>
        <w:adjustRightInd w:val="0"/>
        <w:spacing w:line="200" w:lineRule="exact"/>
        <w:rPr>
          <w:sz w:val="24"/>
          <w:szCs w:val="24"/>
          <w:lang w:val="lv-LV"/>
        </w:rPr>
      </w:pPr>
    </w:p>
    <w:p w14:paraId="279DD596" w14:textId="77777777" w:rsidR="00515BFD" w:rsidRDefault="00515BFD" w:rsidP="003165F0">
      <w:pPr>
        <w:widowControl w:val="0"/>
        <w:autoSpaceDE w:val="0"/>
        <w:autoSpaceDN w:val="0"/>
        <w:adjustRightInd w:val="0"/>
        <w:spacing w:line="200" w:lineRule="exact"/>
        <w:rPr>
          <w:sz w:val="24"/>
          <w:szCs w:val="24"/>
          <w:lang w:val="lv-LV"/>
        </w:rPr>
      </w:pPr>
    </w:p>
    <w:p w14:paraId="6D17AAEA" w14:textId="77777777" w:rsidR="00515BFD" w:rsidRDefault="00515BFD" w:rsidP="003165F0">
      <w:pPr>
        <w:widowControl w:val="0"/>
        <w:autoSpaceDE w:val="0"/>
        <w:autoSpaceDN w:val="0"/>
        <w:adjustRightInd w:val="0"/>
        <w:spacing w:line="200" w:lineRule="exact"/>
        <w:rPr>
          <w:sz w:val="24"/>
          <w:szCs w:val="24"/>
          <w:lang w:val="lv-LV"/>
        </w:rPr>
      </w:pPr>
    </w:p>
    <w:p w14:paraId="4004C187" w14:textId="77777777" w:rsidR="00515BFD" w:rsidRDefault="00515BFD" w:rsidP="003165F0">
      <w:pPr>
        <w:widowControl w:val="0"/>
        <w:autoSpaceDE w:val="0"/>
        <w:autoSpaceDN w:val="0"/>
        <w:adjustRightInd w:val="0"/>
        <w:spacing w:line="200" w:lineRule="exact"/>
        <w:rPr>
          <w:sz w:val="24"/>
          <w:szCs w:val="24"/>
          <w:lang w:val="lv-LV"/>
        </w:rPr>
      </w:pPr>
    </w:p>
    <w:p w14:paraId="11812EE3" w14:textId="77777777" w:rsidR="00515BFD" w:rsidRDefault="00515BFD" w:rsidP="003165F0">
      <w:pPr>
        <w:widowControl w:val="0"/>
        <w:autoSpaceDE w:val="0"/>
        <w:autoSpaceDN w:val="0"/>
        <w:adjustRightInd w:val="0"/>
        <w:spacing w:line="200" w:lineRule="exact"/>
        <w:rPr>
          <w:sz w:val="24"/>
          <w:szCs w:val="24"/>
          <w:lang w:val="lv-LV"/>
        </w:rPr>
      </w:pPr>
    </w:p>
    <w:p w14:paraId="23F081F3" w14:textId="77777777" w:rsidR="00515BFD" w:rsidRDefault="00515BFD" w:rsidP="003165F0">
      <w:pPr>
        <w:widowControl w:val="0"/>
        <w:autoSpaceDE w:val="0"/>
        <w:autoSpaceDN w:val="0"/>
        <w:adjustRightInd w:val="0"/>
        <w:spacing w:line="200" w:lineRule="exact"/>
        <w:rPr>
          <w:sz w:val="24"/>
          <w:szCs w:val="24"/>
          <w:lang w:val="lv-LV"/>
        </w:rPr>
      </w:pPr>
    </w:p>
    <w:p w14:paraId="5CB605B1" w14:textId="77777777" w:rsidR="00515BFD" w:rsidRDefault="00515BFD" w:rsidP="003165F0">
      <w:pPr>
        <w:widowControl w:val="0"/>
        <w:autoSpaceDE w:val="0"/>
        <w:autoSpaceDN w:val="0"/>
        <w:adjustRightInd w:val="0"/>
        <w:spacing w:line="200" w:lineRule="exact"/>
        <w:rPr>
          <w:sz w:val="24"/>
          <w:szCs w:val="24"/>
          <w:lang w:val="lv-LV"/>
        </w:rPr>
      </w:pPr>
    </w:p>
    <w:p w14:paraId="4E053CE7" w14:textId="77777777" w:rsidR="00515BFD" w:rsidRDefault="00515BFD" w:rsidP="003165F0">
      <w:pPr>
        <w:widowControl w:val="0"/>
        <w:autoSpaceDE w:val="0"/>
        <w:autoSpaceDN w:val="0"/>
        <w:adjustRightInd w:val="0"/>
        <w:spacing w:line="200" w:lineRule="exact"/>
        <w:rPr>
          <w:sz w:val="24"/>
          <w:szCs w:val="24"/>
          <w:lang w:val="lv-LV"/>
        </w:rPr>
      </w:pPr>
    </w:p>
    <w:p w14:paraId="39FE4F72" w14:textId="77777777" w:rsidR="00515BFD" w:rsidRDefault="00515BFD" w:rsidP="003165F0">
      <w:pPr>
        <w:widowControl w:val="0"/>
        <w:autoSpaceDE w:val="0"/>
        <w:autoSpaceDN w:val="0"/>
        <w:adjustRightInd w:val="0"/>
        <w:spacing w:line="200" w:lineRule="exact"/>
        <w:rPr>
          <w:sz w:val="24"/>
          <w:szCs w:val="24"/>
          <w:lang w:val="lv-LV"/>
        </w:rPr>
      </w:pPr>
    </w:p>
    <w:p w14:paraId="21248124" w14:textId="77777777" w:rsidR="00515BFD" w:rsidRPr="00002DC3" w:rsidRDefault="00515BFD" w:rsidP="003165F0">
      <w:pPr>
        <w:widowControl w:val="0"/>
        <w:autoSpaceDE w:val="0"/>
        <w:autoSpaceDN w:val="0"/>
        <w:adjustRightInd w:val="0"/>
        <w:spacing w:line="200" w:lineRule="exact"/>
        <w:rPr>
          <w:sz w:val="24"/>
          <w:szCs w:val="24"/>
          <w:lang w:val="lv-LV"/>
        </w:rPr>
      </w:pPr>
    </w:p>
    <w:p w14:paraId="5D678813" w14:textId="77777777" w:rsidR="00D64E86" w:rsidRPr="00002DC3" w:rsidRDefault="00D64E86" w:rsidP="003165F0">
      <w:pPr>
        <w:widowControl w:val="0"/>
        <w:autoSpaceDE w:val="0"/>
        <w:autoSpaceDN w:val="0"/>
        <w:adjustRightInd w:val="0"/>
        <w:spacing w:line="200" w:lineRule="exact"/>
        <w:rPr>
          <w:sz w:val="24"/>
          <w:szCs w:val="24"/>
          <w:lang w:val="lv-LV"/>
        </w:rPr>
      </w:pPr>
    </w:p>
    <w:p w14:paraId="67DC2D65" w14:textId="77777777" w:rsidR="00D64E86" w:rsidRPr="00002DC3" w:rsidRDefault="00D64E86" w:rsidP="003165F0">
      <w:pPr>
        <w:widowControl w:val="0"/>
        <w:autoSpaceDE w:val="0"/>
        <w:autoSpaceDN w:val="0"/>
        <w:adjustRightInd w:val="0"/>
        <w:spacing w:line="200" w:lineRule="exact"/>
        <w:rPr>
          <w:sz w:val="24"/>
          <w:szCs w:val="24"/>
          <w:lang w:val="lv-LV"/>
        </w:rPr>
      </w:pPr>
    </w:p>
    <w:p w14:paraId="04C67C7F" w14:textId="77777777" w:rsidR="00D64E86" w:rsidRPr="00002DC3" w:rsidRDefault="00D64E86" w:rsidP="003165F0">
      <w:pPr>
        <w:widowControl w:val="0"/>
        <w:autoSpaceDE w:val="0"/>
        <w:autoSpaceDN w:val="0"/>
        <w:adjustRightInd w:val="0"/>
        <w:spacing w:before="17" w:line="240" w:lineRule="exact"/>
        <w:rPr>
          <w:sz w:val="24"/>
          <w:szCs w:val="24"/>
          <w:lang w:val="lv-LV"/>
        </w:rPr>
      </w:pPr>
    </w:p>
    <w:p w14:paraId="34B9D744" w14:textId="77777777" w:rsidR="00A42B06" w:rsidRPr="00002DC3" w:rsidRDefault="00A42B06" w:rsidP="00A42B06">
      <w:pPr>
        <w:pStyle w:val="Virsraksts1"/>
        <w:rPr>
          <w:sz w:val="40"/>
          <w:lang w:val="lv-LV"/>
        </w:rPr>
      </w:pPr>
      <w:r w:rsidRPr="00002DC3">
        <w:rPr>
          <w:sz w:val="40"/>
          <w:lang w:val="lv-LV"/>
        </w:rPr>
        <w:t>RĪGAS PAŠVALDĪBAS POLICIJAS</w:t>
      </w:r>
    </w:p>
    <w:p w14:paraId="5884143C" w14:textId="77777777" w:rsidR="00A42B06" w:rsidRPr="00002DC3" w:rsidRDefault="00A42B06" w:rsidP="00A42B06">
      <w:pPr>
        <w:pStyle w:val="Virsraksts5"/>
        <w:jc w:val="center"/>
      </w:pPr>
      <w:r w:rsidRPr="00002DC3">
        <w:t>ATKLĀTA KONKURSA</w:t>
      </w:r>
    </w:p>
    <w:p w14:paraId="7A3233CC" w14:textId="77777777" w:rsidR="00D64E86" w:rsidRPr="00002DC3" w:rsidRDefault="00D64E86" w:rsidP="003165F0">
      <w:pPr>
        <w:widowControl w:val="0"/>
        <w:autoSpaceDE w:val="0"/>
        <w:autoSpaceDN w:val="0"/>
        <w:adjustRightInd w:val="0"/>
        <w:spacing w:line="200" w:lineRule="exact"/>
        <w:rPr>
          <w:sz w:val="24"/>
          <w:szCs w:val="24"/>
          <w:lang w:val="lv-LV"/>
        </w:rPr>
      </w:pPr>
    </w:p>
    <w:p w14:paraId="64BAB356" w14:textId="77777777" w:rsidR="00D64E86" w:rsidRPr="00002DC3" w:rsidRDefault="00D64E86" w:rsidP="003165F0">
      <w:pPr>
        <w:widowControl w:val="0"/>
        <w:autoSpaceDE w:val="0"/>
        <w:autoSpaceDN w:val="0"/>
        <w:adjustRightInd w:val="0"/>
        <w:spacing w:before="3" w:line="200" w:lineRule="exact"/>
        <w:rPr>
          <w:sz w:val="24"/>
          <w:szCs w:val="24"/>
          <w:lang w:val="lv-LV"/>
        </w:rPr>
      </w:pPr>
    </w:p>
    <w:p w14:paraId="05405D17" w14:textId="77777777" w:rsidR="00D64E86" w:rsidRPr="006237DC" w:rsidRDefault="00D64E86" w:rsidP="003165F0">
      <w:pPr>
        <w:widowControl w:val="0"/>
        <w:autoSpaceDE w:val="0"/>
        <w:autoSpaceDN w:val="0"/>
        <w:adjustRightInd w:val="0"/>
        <w:spacing w:line="200" w:lineRule="exact"/>
        <w:rPr>
          <w:b/>
          <w:sz w:val="26"/>
          <w:szCs w:val="26"/>
          <w:lang w:val="lv-LV"/>
        </w:rPr>
      </w:pPr>
    </w:p>
    <w:p w14:paraId="31B81D93" w14:textId="04251E12" w:rsidR="00A42B06" w:rsidRPr="006237DC" w:rsidRDefault="00A42B06" w:rsidP="00A42B06">
      <w:pPr>
        <w:contextualSpacing/>
        <w:jc w:val="center"/>
        <w:rPr>
          <w:b/>
          <w:sz w:val="40"/>
          <w:szCs w:val="40"/>
          <w:lang w:val="lv-LV"/>
        </w:rPr>
      </w:pPr>
      <w:r w:rsidRPr="006237DC">
        <w:rPr>
          <w:b/>
          <w:sz w:val="40"/>
          <w:szCs w:val="40"/>
          <w:lang w:val="lv-LV"/>
        </w:rPr>
        <w:t>„</w:t>
      </w:r>
      <w:r w:rsidR="006237DC" w:rsidRPr="006237DC">
        <w:rPr>
          <w:b/>
          <w:sz w:val="40"/>
          <w:szCs w:val="40"/>
          <w:lang w:val="lv-LV"/>
        </w:rPr>
        <w:t xml:space="preserve">Par </w:t>
      </w:r>
      <w:r w:rsidR="003978FF">
        <w:rPr>
          <w:b/>
          <w:sz w:val="40"/>
          <w:szCs w:val="40"/>
          <w:lang w:val="lv-LV"/>
        </w:rPr>
        <w:t>desmit</w:t>
      </w:r>
      <w:r w:rsidR="006237DC" w:rsidRPr="006237DC">
        <w:rPr>
          <w:b/>
          <w:sz w:val="40"/>
          <w:szCs w:val="40"/>
          <w:lang w:val="lv-LV"/>
        </w:rPr>
        <w:t xml:space="preserve"> jaunu</w:t>
      </w:r>
      <w:r w:rsidR="003978FF">
        <w:rPr>
          <w:b/>
          <w:sz w:val="40"/>
          <w:szCs w:val="40"/>
          <w:lang w:val="lv-LV"/>
        </w:rPr>
        <w:t>,</w:t>
      </w:r>
      <w:r w:rsidR="00D34309">
        <w:rPr>
          <w:b/>
          <w:sz w:val="40"/>
          <w:szCs w:val="40"/>
          <w:lang w:val="lv-LV"/>
        </w:rPr>
        <w:t xml:space="preserve"> vienādu </w:t>
      </w:r>
      <w:proofErr w:type="spellStart"/>
      <w:r w:rsidR="00D34309">
        <w:rPr>
          <w:b/>
          <w:sz w:val="40"/>
          <w:szCs w:val="40"/>
          <w:lang w:val="lv-LV"/>
        </w:rPr>
        <w:t>komerc</w:t>
      </w:r>
      <w:r w:rsidR="006237DC" w:rsidRPr="006237DC">
        <w:rPr>
          <w:b/>
          <w:sz w:val="40"/>
          <w:szCs w:val="40"/>
          <w:lang w:val="lv-LV"/>
        </w:rPr>
        <w:t>furgona</w:t>
      </w:r>
      <w:proofErr w:type="spellEnd"/>
      <w:r w:rsidR="006237DC" w:rsidRPr="006237DC">
        <w:rPr>
          <w:b/>
          <w:sz w:val="40"/>
          <w:szCs w:val="40"/>
          <w:lang w:val="lv-LV"/>
        </w:rPr>
        <w:t xml:space="preserve"> tipa, </w:t>
      </w:r>
      <w:proofErr w:type="spellStart"/>
      <w:r w:rsidR="006237DC" w:rsidRPr="006237DC">
        <w:rPr>
          <w:b/>
          <w:sz w:val="40"/>
          <w:szCs w:val="40"/>
          <w:lang w:val="lv-LV"/>
        </w:rPr>
        <w:t>trafarē</w:t>
      </w:r>
      <w:r w:rsidR="00C77876">
        <w:rPr>
          <w:b/>
          <w:sz w:val="40"/>
          <w:szCs w:val="40"/>
          <w:lang w:val="lv-LV"/>
        </w:rPr>
        <w:t>tu</w:t>
      </w:r>
      <w:proofErr w:type="spellEnd"/>
      <w:r w:rsidR="00C77876">
        <w:rPr>
          <w:b/>
          <w:sz w:val="40"/>
          <w:szCs w:val="40"/>
          <w:lang w:val="lv-LV"/>
        </w:rPr>
        <w:t xml:space="preserve"> un aprīkotu automašīnu iegādi</w:t>
      </w:r>
      <w:r w:rsidRPr="006237DC">
        <w:rPr>
          <w:b/>
          <w:sz w:val="40"/>
          <w:szCs w:val="40"/>
          <w:lang w:val="lv-LV"/>
        </w:rPr>
        <w:t>”</w:t>
      </w:r>
    </w:p>
    <w:p w14:paraId="7F534D8A" w14:textId="77777777" w:rsidR="00A42B06" w:rsidRPr="00002DC3" w:rsidRDefault="00A42B06" w:rsidP="00A42B06">
      <w:pPr>
        <w:pStyle w:val="Virsraksts1"/>
        <w:rPr>
          <w:sz w:val="28"/>
          <w:lang w:val="lv-LV"/>
        </w:rPr>
      </w:pPr>
    </w:p>
    <w:p w14:paraId="62AC5181" w14:textId="4350FD04" w:rsidR="00A42B06" w:rsidRPr="00002DC3" w:rsidRDefault="00A42B06" w:rsidP="005C7DC8">
      <w:pPr>
        <w:pStyle w:val="Virsraksts1"/>
        <w:rPr>
          <w:sz w:val="26"/>
          <w:szCs w:val="26"/>
        </w:rPr>
      </w:pPr>
      <w:r w:rsidRPr="00002DC3">
        <w:rPr>
          <w:sz w:val="26"/>
          <w:szCs w:val="26"/>
        </w:rPr>
        <w:t xml:space="preserve">(IEPIRKUMA IDENTIFIKĀCIJAS NUMURS </w:t>
      </w:r>
      <w:r w:rsidR="005E6E2C" w:rsidRPr="00002DC3">
        <w:rPr>
          <w:sz w:val="26"/>
          <w:szCs w:val="26"/>
        </w:rPr>
        <w:t>RPP 201</w:t>
      </w:r>
      <w:r w:rsidR="003978FF">
        <w:rPr>
          <w:sz w:val="26"/>
          <w:szCs w:val="26"/>
        </w:rPr>
        <w:t>8</w:t>
      </w:r>
      <w:r w:rsidRPr="00002DC3">
        <w:rPr>
          <w:sz w:val="26"/>
          <w:szCs w:val="26"/>
        </w:rPr>
        <w:t>/</w:t>
      </w:r>
      <w:r w:rsidR="006D3841" w:rsidRPr="006D3841">
        <w:rPr>
          <w:sz w:val="26"/>
          <w:szCs w:val="26"/>
        </w:rPr>
        <w:t>9</w:t>
      </w:r>
      <w:r w:rsidRPr="00002DC3">
        <w:rPr>
          <w:sz w:val="26"/>
          <w:szCs w:val="26"/>
        </w:rPr>
        <w:t>)</w:t>
      </w:r>
    </w:p>
    <w:p w14:paraId="113FF80D" w14:textId="77777777" w:rsidR="00D64E86" w:rsidRPr="00002DC3" w:rsidRDefault="00D64E86" w:rsidP="003165F0">
      <w:pPr>
        <w:widowControl w:val="0"/>
        <w:autoSpaceDE w:val="0"/>
        <w:autoSpaceDN w:val="0"/>
        <w:adjustRightInd w:val="0"/>
        <w:spacing w:line="200" w:lineRule="exact"/>
        <w:rPr>
          <w:sz w:val="24"/>
          <w:szCs w:val="24"/>
          <w:lang w:val="lv-LV"/>
        </w:rPr>
      </w:pPr>
    </w:p>
    <w:p w14:paraId="5E1BC324" w14:textId="77777777" w:rsidR="00D64E86" w:rsidRPr="00002DC3" w:rsidRDefault="00D64E86" w:rsidP="003165F0">
      <w:pPr>
        <w:widowControl w:val="0"/>
        <w:autoSpaceDE w:val="0"/>
        <w:autoSpaceDN w:val="0"/>
        <w:adjustRightInd w:val="0"/>
        <w:spacing w:line="200" w:lineRule="exact"/>
        <w:rPr>
          <w:sz w:val="24"/>
          <w:szCs w:val="24"/>
          <w:lang w:val="lv-LV"/>
        </w:rPr>
      </w:pPr>
    </w:p>
    <w:p w14:paraId="6A1A33A9" w14:textId="77777777" w:rsidR="00D64E86" w:rsidRPr="00002DC3" w:rsidRDefault="00D64E86" w:rsidP="003165F0">
      <w:pPr>
        <w:widowControl w:val="0"/>
        <w:autoSpaceDE w:val="0"/>
        <w:autoSpaceDN w:val="0"/>
        <w:adjustRightInd w:val="0"/>
        <w:spacing w:line="200" w:lineRule="exact"/>
        <w:rPr>
          <w:sz w:val="24"/>
          <w:szCs w:val="24"/>
          <w:lang w:val="lv-LV"/>
        </w:rPr>
      </w:pPr>
    </w:p>
    <w:p w14:paraId="0A3CD6B4" w14:textId="77777777" w:rsidR="00D64E86" w:rsidRPr="00002DC3" w:rsidRDefault="00D64E86" w:rsidP="003165F0">
      <w:pPr>
        <w:widowControl w:val="0"/>
        <w:autoSpaceDE w:val="0"/>
        <w:autoSpaceDN w:val="0"/>
        <w:adjustRightInd w:val="0"/>
        <w:spacing w:line="200" w:lineRule="exact"/>
        <w:rPr>
          <w:sz w:val="24"/>
          <w:szCs w:val="24"/>
          <w:lang w:val="lv-LV"/>
        </w:rPr>
      </w:pPr>
    </w:p>
    <w:p w14:paraId="4A13A929" w14:textId="5CCBD900" w:rsidR="00D64E86" w:rsidRPr="00002DC3" w:rsidRDefault="00D64E86" w:rsidP="00A42B06">
      <w:pPr>
        <w:widowControl w:val="0"/>
        <w:autoSpaceDE w:val="0"/>
        <w:autoSpaceDN w:val="0"/>
        <w:adjustRightInd w:val="0"/>
        <w:jc w:val="center"/>
        <w:rPr>
          <w:sz w:val="40"/>
          <w:szCs w:val="40"/>
          <w:lang w:val="lv-LV"/>
        </w:rPr>
      </w:pPr>
      <w:r w:rsidRPr="00002DC3">
        <w:rPr>
          <w:b/>
          <w:bCs/>
          <w:sz w:val="40"/>
          <w:szCs w:val="40"/>
          <w:lang w:val="lv-LV"/>
        </w:rPr>
        <w:t>NOLI</w:t>
      </w:r>
      <w:r w:rsidRPr="00002DC3">
        <w:rPr>
          <w:b/>
          <w:bCs/>
          <w:spacing w:val="-2"/>
          <w:sz w:val="40"/>
          <w:szCs w:val="40"/>
          <w:lang w:val="lv-LV"/>
        </w:rPr>
        <w:t>K</w:t>
      </w:r>
      <w:r w:rsidRPr="00002DC3">
        <w:rPr>
          <w:b/>
          <w:bCs/>
          <w:sz w:val="40"/>
          <w:szCs w:val="40"/>
          <w:lang w:val="lv-LV"/>
        </w:rPr>
        <w:t>U</w:t>
      </w:r>
      <w:r w:rsidRPr="00002DC3">
        <w:rPr>
          <w:b/>
          <w:bCs/>
          <w:spacing w:val="-1"/>
          <w:sz w:val="40"/>
          <w:szCs w:val="40"/>
          <w:lang w:val="lv-LV"/>
        </w:rPr>
        <w:t>M</w:t>
      </w:r>
      <w:r w:rsidRPr="00002DC3">
        <w:rPr>
          <w:b/>
          <w:bCs/>
          <w:sz w:val="40"/>
          <w:szCs w:val="40"/>
          <w:lang w:val="lv-LV"/>
        </w:rPr>
        <w:t>S</w:t>
      </w:r>
    </w:p>
    <w:p w14:paraId="6F4D60A9" w14:textId="77777777" w:rsidR="00D64E86" w:rsidRPr="00002DC3" w:rsidRDefault="00D64E86" w:rsidP="003165F0">
      <w:pPr>
        <w:widowControl w:val="0"/>
        <w:autoSpaceDE w:val="0"/>
        <w:autoSpaceDN w:val="0"/>
        <w:adjustRightInd w:val="0"/>
        <w:spacing w:line="200" w:lineRule="exact"/>
        <w:rPr>
          <w:sz w:val="24"/>
          <w:szCs w:val="24"/>
          <w:lang w:val="lv-LV"/>
        </w:rPr>
      </w:pPr>
    </w:p>
    <w:p w14:paraId="06821A46" w14:textId="77777777" w:rsidR="00D64E86" w:rsidRPr="00002DC3" w:rsidRDefault="00D64E86" w:rsidP="003165F0">
      <w:pPr>
        <w:widowControl w:val="0"/>
        <w:autoSpaceDE w:val="0"/>
        <w:autoSpaceDN w:val="0"/>
        <w:adjustRightInd w:val="0"/>
        <w:spacing w:line="200" w:lineRule="exact"/>
        <w:rPr>
          <w:sz w:val="24"/>
          <w:szCs w:val="24"/>
          <w:lang w:val="lv-LV"/>
        </w:rPr>
      </w:pPr>
    </w:p>
    <w:p w14:paraId="4836B20A" w14:textId="77777777" w:rsidR="00D64E86" w:rsidRPr="00002DC3" w:rsidRDefault="00D64E86" w:rsidP="003165F0">
      <w:pPr>
        <w:widowControl w:val="0"/>
        <w:autoSpaceDE w:val="0"/>
        <w:autoSpaceDN w:val="0"/>
        <w:adjustRightInd w:val="0"/>
        <w:spacing w:line="200" w:lineRule="exact"/>
        <w:rPr>
          <w:sz w:val="24"/>
          <w:szCs w:val="24"/>
          <w:lang w:val="lv-LV"/>
        </w:rPr>
      </w:pPr>
    </w:p>
    <w:p w14:paraId="755915D4" w14:textId="77777777" w:rsidR="00D64E86" w:rsidRPr="00002DC3" w:rsidRDefault="00D64E86" w:rsidP="003165F0">
      <w:pPr>
        <w:widowControl w:val="0"/>
        <w:autoSpaceDE w:val="0"/>
        <w:autoSpaceDN w:val="0"/>
        <w:adjustRightInd w:val="0"/>
        <w:spacing w:line="200" w:lineRule="exact"/>
        <w:rPr>
          <w:sz w:val="24"/>
          <w:szCs w:val="24"/>
          <w:lang w:val="lv-LV"/>
        </w:rPr>
      </w:pPr>
    </w:p>
    <w:p w14:paraId="75A74AF1" w14:textId="77777777" w:rsidR="00D64E86" w:rsidRPr="00002DC3" w:rsidRDefault="00D64E86" w:rsidP="003165F0">
      <w:pPr>
        <w:widowControl w:val="0"/>
        <w:autoSpaceDE w:val="0"/>
        <w:autoSpaceDN w:val="0"/>
        <w:adjustRightInd w:val="0"/>
        <w:spacing w:line="200" w:lineRule="exact"/>
        <w:rPr>
          <w:sz w:val="24"/>
          <w:szCs w:val="24"/>
          <w:lang w:val="lv-LV"/>
        </w:rPr>
      </w:pPr>
    </w:p>
    <w:p w14:paraId="2DF2F32B" w14:textId="77777777" w:rsidR="00D64E86" w:rsidRPr="00002DC3" w:rsidRDefault="00D64E86" w:rsidP="003165F0">
      <w:pPr>
        <w:widowControl w:val="0"/>
        <w:autoSpaceDE w:val="0"/>
        <w:autoSpaceDN w:val="0"/>
        <w:adjustRightInd w:val="0"/>
        <w:spacing w:line="200" w:lineRule="exact"/>
        <w:rPr>
          <w:sz w:val="24"/>
          <w:szCs w:val="24"/>
          <w:lang w:val="lv-LV"/>
        </w:rPr>
      </w:pPr>
    </w:p>
    <w:p w14:paraId="5C677696" w14:textId="77777777" w:rsidR="00D64E86" w:rsidRPr="00002DC3" w:rsidRDefault="00D64E86" w:rsidP="003165F0">
      <w:pPr>
        <w:widowControl w:val="0"/>
        <w:autoSpaceDE w:val="0"/>
        <w:autoSpaceDN w:val="0"/>
        <w:adjustRightInd w:val="0"/>
        <w:spacing w:line="200" w:lineRule="exact"/>
        <w:rPr>
          <w:sz w:val="24"/>
          <w:szCs w:val="24"/>
          <w:lang w:val="lv-LV"/>
        </w:rPr>
      </w:pPr>
    </w:p>
    <w:p w14:paraId="083D3AA7" w14:textId="77777777" w:rsidR="00D64E86" w:rsidRPr="00002DC3" w:rsidRDefault="00D64E86" w:rsidP="003165F0">
      <w:pPr>
        <w:widowControl w:val="0"/>
        <w:autoSpaceDE w:val="0"/>
        <w:autoSpaceDN w:val="0"/>
        <w:adjustRightInd w:val="0"/>
        <w:spacing w:line="200" w:lineRule="exact"/>
        <w:rPr>
          <w:sz w:val="24"/>
          <w:szCs w:val="24"/>
          <w:lang w:val="lv-LV"/>
        </w:rPr>
      </w:pPr>
    </w:p>
    <w:p w14:paraId="2FFFCA32" w14:textId="77777777" w:rsidR="00D64E86" w:rsidRPr="00002DC3" w:rsidRDefault="00D64E86" w:rsidP="003165F0">
      <w:pPr>
        <w:widowControl w:val="0"/>
        <w:autoSpaceDE w:val="0"/>
        <w:autoSpaceDN w:val="0"/>
        <w:adjustRightInd w:val="0"/>
        <w:spacing w:line="200" w:lineRule="exact"/>
        <w:rPr>
          <w:sz w:val="24"/>
          <w:szCs w:val="24"/>
          <w:lang w:val="lv-LV"/>
        </w:rPr>
      </w:pPr>
    </w:p>
    <w:p w14:paraId="02FCBC7B" w14:textId="77777777" w:rsidR="00D64E86" w:rsidRPr="00002DC3" w:rsidRDefault="00D64E86" w:rsidP="003165F0">
      <w:pPr>
        <w:widowControl w:val="0"/>
        <w:autoSpaceDE w:val="0"/>
        <w:autoSpaceDN w:val="0"/>
        <w:adjustRightInd w:val="0"/>
        <w:spacing w:line="200" w:lineRule="exact"/>
        <w:rPr>
          <w:sz w:val="24"/>
          <w:szCs w:val="24"/>
          <w:lang w:val="lv-LV"/>
        </w:rPr>
      </w:pPr>
    </w:p>
    <w:p w14:paraId="34D765C5" w14:textId="77777777" w:rsidR="00D64E86" w:rsidRPr="00002DC3" w:rsidRDefault="00D64E86" w:rsidP="003165F0">
      <w:pPr>
        <w:widowControl w:val="0"/>
        <w:autoSpaceDE w:val="0"/>
        <w:autoSpaceDN w:val="0"/>
        <w:adjustRightInd w:val="0"/>
        <w:spacing w:line="200" w:lineRule="exact"/>
        <w:rPr>
          <w:sz w:val="24"/>
          <w:szCs w:val="24"/>
          <w:lang w:val="lv-LV"/>
        </w:rPr>
      </w:pPr>
    </w:p>
    <w:p w14:paraId="17D79492" w14:textId="77777777" w:rsidR="00BB0D6B" w:rsidRPr="00002DC3" w:rsidRDefault="00BB0D6B" w:rsidP="003165F0">
      <w:pPr>
        <w:widowControl w:val="0"/>
        <w:autoSpaceDE w:val="0"/>
        <w:autoSpaceDN w:val="0"/>
        <w:adjustRightInd w:val="0"/>
        <w:spacing w:line="200" w:lineRule="exact"/>
        <w:rPr>
          <w:sz w:val="24"/>
          <w:szCs w:val="24"/>
          <w:lang w:val="lv-LV"/>
        </w:rPr>
      </w:pPr>
    </w:p>
    <w:p w14:paraId="446B5FC8" w14:textId="77777777" w:rsidR="00BB0D6B" w:rsidRPr="00002DC3" w:rsidRDefault="00BB0D6B" w:rsidP="003165F0">
      <w:pPr>
        <w:widowControl w:val="0"/>
        <w:autoSpaceDE w:val="0"/>
        <w:autoSpaceDN w:val="0"/>
        <w:adjustRightInd w:val="0"/>
        <w:spacing w:line="200" w:lineRule="exact"/>
        <w:rPr>
          <w:sz w:val="24"/>
          <w:szCs w:val="24"/>
          <w:lang w:val="lv-LV"/>
        </w:rPr>
      </w:pPr>
    </w:p>
    <w:p w14:paraId="66466514" w14:textId="77777777" w:rsidR="00BB0D6B" w:rsidRPr="00002DC3" w:rsidRDefault="00BB0D6B" w:rsidP="003165F0">
      <w:pPr>
        <w:widowControl w:val="0"/>
        <w:autoSpaceDE w:val="0"/>
        <w:autoSpaceDN w:val="0"/>
        <w:adjustRightInd w:val="0"/>
        <w:spacing w:line="200" w:lineRule="exact"/>
        <w:rPr>
          <w:sz w:val="24"/>
          <w:szCs w:val="24"/>
          <w:lang w:val="lv-LV"/>
        </w:rPr>
      </w:pPr>
    </w:p>
    <w:p w14:paraId="35A09FE9" w14:textId="77777777" w:rsidR="00BB0D6B" w:rsidRPr="00002DC3" w:rsidRDefault="00BB0D6B" w:rsidP="003165F0">
      <w:pPr>
        <w:widowControl w:val="0"/>
        <w:autoSpaceDE w:val="0"/>
        <w:autoSpaceDN w:val="0"/>
        <w:adjustRightInd w:val="0"/>
        <w:spacing w:line="200" w:lineRule="exact"/>
        <w:rPr>
          <w:sz w:val="24"/>
          <w:szCs w:val="24"/>
          <w:lang w:val="lv-LV"/>
        </w:rPr>
      </w:pPr>
    </w:p>
    <w:p w14:paraId="6E2379D8" w14:textId="77777777" w:rsidR="00BB0D6B" w:rsidRPr="00002DC3" w:rsidRDefault="00BB0D6B" w:rsidP="003165F0">
      <w:pPr>
        <w:widowControl w:val="0"/>
        <w:autoSpaceDE w:val="0"/>
        <w:autoSpaceDN w:val="0"/>
        <w:adjustRightInd w:val="0"/>
        <w:spacing w:line="200" w:lineRule="exact"/>
        <w:rPr>
          <w:sz w:val="24"/>
          <w:szCs w:val="24"/>
          <w:lang w:val="lv-LV"/>
        </w:rPr>
      </w:pPr>
    </w:p>
    <w:p w14:paraId="5C2AB55D" w14:textId="77777777" w:rsidR="005E6E2C" w:rsidRPr="00002DC3" w:rsidRDefault="005E6E2C" w:rsidP="003165F0">
      <w:pPr>
        <w:widowControl w:val="0"/>
        <w:autoSpaceDE w:val="0"/>
        <w:autoSpaceDN w:val="0"/>
        <w:adjustRightInd w:val="0"/>
        <w:spacing w:line="200" w:lineRule="exact"/>
        <w:rPr>
          <w:sz w:val="24"/>
          <w:szCs w:val="24"/>
          <w:lang w:val="lv-LV"/>
        </w:rPr>
      </w:pPr>
    </w:p>
    <w:p w14:paraId="5E6BC775" w14:textId="77777777" w:rsidR="005E6E2C" w:rsidRPr="00002DC3" w:rsidRDefault="005E6E2C" w:rsidP="003165F0">
      <w:pPr>
        <w:widowControl w:val="0"/>
        <w:autoSpaceDE w:val="0"/>
        <w:autoSpaceDN w:val="0"/>
        <w:adjustRightInd w:val="0"/>
        <w:spacing w:line="200" w:lineRule="exact"/>
        <w:rPr>
          <w:sz w:val="26"/>
          <w:szCs w:val="26"/>
          <w:lang w:val="lv-LV"/>
        </w:rPr>
      </w:pPr>
    </w:p>
    <w:p w14:paraId="62064941" w14:textId="77777777" w:rsidR="00D64E86" w:rsidRDefault="00D64E86" w:rsidP="003165F0">
      <w:pPr>
        <w:widowControl w:val="0"/>
        <w:autoSpaceDE w:val="0"/>
        <w:autoSpaceDN w:val="0"/>
        <w:adjustRightInd w:val="0"/>
        <w:spacing w:before="1" w:line="200" w:lineRule="exact"/>
        <w:rPr>
          <w:sz w:val="26"/>
          <w:szCs w:val="26"/>
          <w:lang w:val="lv-LV"/>
        </w:rPr>
      </w:pPr>
    </w:p>
    <w:p w14:paraId="4E13DBA6" w14:textId="77777777" w:rsidR="00BF6ACD" w:rsidRDefault="00BF6ACD" w:rsidP="003165F0">
      <w:pPr>
        <w:widowControl w:val="0"/>
        <w:autoSpaceDE w:val="0"/>
        <w:autoSpaceDN w:val="0"/>
        <w:adjustRightInd w:val="0"/>
        <w:spacing w:before="1" w:line="200" w:lineRule="exact"/>
        <w:rPr>
          <w:sz w:val="26"/>
          <w:szCs w:val="26"/>
          <w:lang w:val="lv-LV"/>
        </w:rPr>
      </w:pPr>
    </w:p>
    <w:p w14:paraId="6ADE4326" w14:textId="77777777" w:rsidR="00BF6ACD" w:rsidRDefault="00BF6ACD" w:rsidP="003165F0">
      <w:pPr>
        <w:widowControl w:val="0"/>
        <w:autoSpaceDE w:val="0"/>
        <w:autoSpaceDN w:val="0"/>
        <w:adjustRightInd w:val="0"/>
        <w:spacing w:before="1" w:line="200" w:lineRule="exact"/>
        <w:rPr>
          <w:sz w:val="26"/>
          <w:szCs w:val="26"/>
          <w:lang w:val="lv-LV"/>
        </w:rPr>
      </w:pPr>
    </w:p>
    <w:p w14:paraId="6BC2EC75" w14:textId="77777777" w:rsidR="00BF6ACD" w:rsidRDefault="00BF6ACD" w:rsidP="003165F0">
      <w:pPr>
        <w:widowControl w:val="0"/>
        <w:autoSpaceDE w:val="0"/>
        <w:autoSpaceDN w:val="0"/>
        <w:adjustRightInd w:val="0"/>
        <w:spacing w:before="1" w:line="200" w:lineRule="exact"/>
        <w:rPr>
          <w:sz w:val="26"/>
          <w:szCs w:val="26"/>
          <w:lang w:val="lv-LV"/>
        </w:rPr>
      </w:pPr>
    </w:p>
    <w:p w14:paraId="2FF634D3" w14:textId="77777777" w:rsidR="00BF6ACD" w:rsidRPr="00002DC3" w:rsidRDefault="00BF6ACD" w:rsidP="003165F0">
      <w:pPr>
        <w:widowControl w:val="0"/>
        <w:autoSpaceDE w:val="0"/>
        <w:autoSpaceDN w:val="0"/>
        <w:adjustRightInd w:val="0"/>
        <w:spacing w:before="1" w:line="200" w:lineRule="exact"/>
        <w:rPr>
          <w:sz w:val="26"/>
          <w:szCs w:val="26"/>
          <w:lang w:val="lv-LV"/>
        </w:rPr>
      </w:pPr>
    </w:p>
    <w:p w14:paraId="75D77E4B" w14:textId="77777777" w:rsidR="005E6E2C" w:rsidRPr="00002DC3" w:rsidRDefault="005E6E2C" w:rsidP="003165F0">
      <w:pPr>
        <w:widowControl w:val="0"/>
        <w:autoSpaceDE w:val="0"/>
        <w:autoSpaceDN w:val="0"/>
        <w:adjustRightInd w:val="0"/>
        <w:spacing w:before="1" w:line="200" w:lineRule="exact"/>
        <w:rPr>
          <w:sz w:val="26"/>
          <w:szCs w:val="26"/>
          <w:lang w:val="lv-LV"/>
        </w:rPr>
      </w:pPr>
    </w:p>
    <w:p w14:paraId="26353122" w14:textId="1FA55BF9" w:rsidR="00D64E86" w:rsidRPr="00002DC3" w:rsidRDefault="00D64E86" w:rsidP="003165F0">
      <w:pPr>
        <w:widowControl w:val="0"/>
        <w:autoSpaceDE w:val="0"/>
        <w:autoSpaceDN w:val="0"/>
        <w:adjustRightInd w:val="0"/>
        <w:jc w:val="center"/>
        <w:rPr>
          <w:b/>
          <w:bCs/>
          <w:sz w:val="26"/>
          <w:szCs w:val="26"/>
          <w:lang w:val="lv-LV"/>
        </w:rPr>
      </w:pPr>
      <w:r w:rsidRPr="00002DC3">
        <w:rPr>
          <w:b/>
          <w:bCs/>
          <w:sz w:val="26"/>
          <w:szCs w:val="26"/>
          <w:lang w:val="lv-LV"/>
        </w:rPr>
        <w:t xml:space="preserve">Rīga, </w:t>
      </w:r>
      <w:r w:rsidR="005E6E2C" w:rsidRPr="00002DC3">
        <w:rPr>
          <w:b/>
          <w:bCs/>
          <w:sz w:val="26"/>
          <w:szCs w:val="26"/>
          <w:lang w:val="lv-LV"/>
        </w:rPr>
        <w:t>201</w:t>
      </w:r>
      <w:r w:rsidR="003978FF">
        <w:rPr>
          <w:b/>
          <w:bCs/>
          <w:sz w:val="26"/>
          <w:szCs w:val="26"/>
          <w:lang w:val="lv-LV"/>
        </w:rPr>
        <w:t>8</w:t>
      </w:r>
    </w:p>
    <w:p w14:paraId="0553E1D5" w14:textId="00C94FB6" w:rsidR="00D64E86" w:rsidRPr="00002DC3" w:rsidRDefault="005D6EF4" w:rsidP="003165F0">
      <w:pPr>
        <w:widowControl w:val="0"/>
        <w:numPr>
          <w:ilvl w:val="0"/>
          <w:numId w:val="1"/>
        </w:numPr>
        <w:autoSpaceDE w:val="0"/>
        <w:autoSpaceDN w:val="0"/>
        <w:adjustRightInd w:val="0"/>
        <w:ind w:left="0"/>
        <w:jc w:val="center"/>
        <w:rPr>
          <w:sz w:val="26"/>
          <w:szCs w:val="26"/>
          <w:lang w:val="lv-LV"/>
        </w:rPr>
      </w:pPr>
      <w:r w:rsidRPr="00002DC3">
        <w:rPr>
          <w:b/>
          <w:bCs/>
          <w:sz w:val="26"/>
          <w:szCs w:val="26"/>
          <w:lang w:val="lv-LV"/>
        </w:rPr>
        <w:lastRenderedPageBreak/>
        <w:t>V</w:t>
      </w:r>
      <w:r w:rsidR="00D64E86" w:rsidRPr="00002DC3">
        <w:rPr>
          <w:b/>
          <w:bCs/>
          <w:sz w:val="26"/>
          <w:szCs w:val="26"/>
          <w:lang w:val="lv-LV"/>
        </w:rPr>
        <w:t>IS</w:t>
      </w:r>
      <w:r w:rsidR="00D64E86" w:rsidRPr="00002DC3">
        <w:rPr>
          <w:b/>
          <w:bCs/>
          <w:spacing w:val="-2"/>
          <w:sz w:val="26"/>
          <w:szCs w:val="26"/>
          <w:lang w:val="lv-LV"/>
        </w:rPr>
        <w:t>P</w:t>
      </w:r>
      <w:r w:rsidR="00D64E86" w:rsidRPr="00002DC3">
        <w:rPr>
          <w:b/>
          <w:bCs/>
          <w:sz w:val="26"/>
          <w:szCs w:val="26"/>
          <w:lang w:val="lv-LV"/>
        </w:rPr>
        <w:t>Ā</w:t>
      </w:r>
      <w:r w:rsidR="00D64E86" w:rsidRPr="00002DC3">
        <w:rPr>
          <w:b/>
          <w:bCs/>
          <w:spacing w:val="-1"/>
          <w:sz w:val="26"/>
          <w:szCs w:val="26"/>
          <w:lang w:val="lv-LV"/>
        </w:rPr>
        <w:t>R</w:t>
      </w:r>
      <w:r w:rsidR="00D64E86" w:rsidRPr="00002DC3">
        <w:rPr>
          <w:b/>
          <w:bCs/>
          <w:spacing w:val="2"/>
          <w:sz w:val="26"/>
          <w:szCs w:val="26"/>
          <w:lang w:val="lv-LV"/>
        </w:rPr>
        <w:t>Ī</w:t>
      </w:r>
      <w:r w:rsidR="00D64E86" w:rsidRPr="00002DC3">
        <w:rPr>
          <w:b/>
          <w:bCs/>
          <w:spacing w:val="-2"/>
          <w:sz w:val="26"/>
          <w:szCs w:val="26"/>
          <w:lang w:val="lv-LV"/>
        </w:rPr>
        <w:t>G</w:t>
      </w:r>
      <w:r w:rsidR="00D64E86" w:rsidRPr="00002DC3">
        <w:rPr>
          <w:b/>
          <w:bCs/>
          <w:sz w:val="26"/>
          <w:szCs w:val="26"/>
          <w:lang w:val="lv-LV"/>
        </w:rPr>
        <w:t>Ā I</w:t>
      </w:r>
      <w:r w:rsidR="00D64E86" w:rsidRPr="00002DC3">
        <w:rPr>
          <w:b/>
          <w:bCs/>
          <w:spacing w:val="1"/>
          <w:sz w:val="26"/>
          <w:szCs w:val="26"/>
          <w:lang w:val="lv-LV"/>
        </w:rPr>
        <w:t>N</w:t>
      </w:r>
      <w:r w:rsidR="00D64E86" w:rsidRPr="00002DC3">
        <w:rPr>
          <w:b/>
          <w:bCs/>
          <w:spacing w:val="-3"/>
          <w:sz w:val="26"/>
          <w:szCs w:val="26"/>
          <w:lang w:val="lv-LV"/>
        </w:rPr>
        <w:t>F</w:t>
      </w:r>
      <w:r w:rsidR="00D64E86" w:rsidRPr="00002DC3">
        <w:rPr>
          <w:b/>
          <w:bCs/>
          <w:sz w:val="26"/>
          <w:szCs w:val="26"/>
          <w:lang w:val="lv-LV"/>
        </w:rPr>
        <w:t>O</w:t>
      </w:r>
      <w:r w:rsidR="00D64E86" w:rsidRPr="00002DC3">
        <w:rPr>
          <w:b/>
          <w:bCs/>
          <w:spacing w:val="2"/>
          <w:sz w:val="26"/>
          <w:szCs w:val="26"/>
          <w:lang w:val="lv-LV"/>
        </w:rPr>
        <w:t>R</w:t>
      </w:r>
      <w:r w:rsidR="00D64E86" w:rsidRPr="00002DC3">
        <w:rPr>
          <w:b/>
          <w:bCs/>
          <w:spacing w:val="1"/>
          <w:sz w:val="26"/>
          <w:szCs w:val="26"/>
          <w:lang w:val="lv-LV"/>
        </w:rPr>
        <w:t>M</w:t>
      </w:r>
      <w:r w:rsidR="00D64E86" w:rsidRPr="00002DC3">
        <w:rPr>
          <w:b/>
          <w:bCs/>
          <w:sz w:val="26"/>
          <w:szCs w:val="26"/>
          <w:lang w:val="lv-LV"/>
        </w:rPr>
        <w:t>ĀCIJA</w:t>
      </w:r>
    </w:p>
    <w:p w14:paraId="7E0B673E" w14:textId="73020F38" w:rsidR="00D64E86" w:rsidRPr="006D3841" w:rsidRDefault="00D64E86" w:rsidP="00BC083D">
      <w:pPr>
        <w:widowControl w:val="0"/>
        <w:numPr>
          <w:ilvl w:val="1"/>
          <w:numId w:val="1"/>
        </w:numPr>
        <w:autoSpaceDE w:val="0"/>
        <w:autoSpaceDN w:val="0"/>
        <w:adjustRightInd w:val="0"/>
        <w:ind w:left="0" w:firstLine="709"/>
        <w:jc w:val="both"/>
        <w:rPr>
          <w:sz w:val="26"/>
          <w:szCs w:val="26"/>
          <w:lang w:val="lv-LV"/>
        </w:rPr>
      </w:pPr>
      <w:r w:rsidRPr="00002DC3">
        <w:rPr>
          <w:b/>
          <w:bCs/>
          <w:sz w:val="26"/>
          <w:szCs w:val="26"/>
          <w:lang w:val="lv-LV"/>
        </w:rPr>
        <w:t>I</w:t>
      </w:r>
      <w:r w:rsidRPr="00002DC3">
        <w:rPr>
          <w:b/>
          <w:bCs/>
          <w:spacing w:val="-1"/>
          <w:sz w:val="26"/>
          <w:szCs w:val="26"/>
          <w:lang w:val="lv-LV"/>
        </w:rPr>
        <w:t>e</w:t>
      </w:r>
      <w:r w:rsidRPr="00002DC3">
        <w:rPr>
          <w:b/>
          <w:bCs/>
          <w:spacing w:val="1"/>
          <w:sz w:val="26"/>
          <w:szCs w:val="26"/>
          <w:lang w:val="lv-LV"/>
        </w:rPr>
        <w:t>p</w:t>
      </w:r>
      <w:r w:rsidRPr="00002DC3">
        <w:rPr>
          <w:b/>
          <w:bCs/>
          <w:sz w:val="26"/>
          <w:szCs w:val="26"/>
          <w:lang w:val="lv-LV"/>
        </w:rPr>
        <w:t>irk</w:t>
      </w:r>
      <w:r w:rsidRPr="00002DC3">
        <w:rPr>
          <w:b/>
          <w:bCs/>
          <w:spacing w:val="1"/>
          <w:sz w:val="26"/>
          <w:szCs w:val="26"/>
          <w:lang w:val="lv-LV"/>
        </w:rPr>
        <w:t>u</w:t>
      </w:r>
      <w:r w:rsidRPr="00002DC3">
        <w:rPr>
          <w:b/>
          <w:bCs/>
          <w:spacing w:val="-3"/>
          <w:sz w:val="26"/>
          <w:szCs w:val="26"/>
          <w:lang w:val="lv-LV"/>
        </w:rPr>
        <w:t>m</w:t>
      </w:r>
      <w:r w:rsidRPr="00002DC3">
        <w:rPr>
          <w:b/>
          <w:bCs/>
          <w:sz w:val="26"/>
          <w:szCs w:val="26"/>
          <w:lang w:val="lv-LV"/>
        </w:rPr>
        <w:t>a i</w:t>
      </w:r>
      <w:r w:rsidRPr="00002DC3">
        <w:rPr>
          <w:b/>
          <w:bCs/>
          <w:spacing w:val="1"/>
          <w:sz w:val="26"/>
          <w:szCs w:val="26"/>
          <w:lang w:val="lv-LV"/>
        </w:rPr>
        <w:t>d</w:t>
      </w:r>
      <w:r w:rsidRPr="00002DC3">
        <w:rPr>
          <w:b/>
          <w:bCs/>
          <w:spacing w:val="-1"/>
          <w:sz w:val="26"/>
          <w:szCs w:val="26"/>
          <w:lang w:val="lv-LV"/>
        </w:rPr>
        <w:t>e</w:t>
      </w:r>
      <w:r w:rsidRPr="00002DC3">
        <w:rPr>
          <w:b/>
          <w:bCs/>
          <w:spacing w:val="1"/>
          <w:sz w:val="26"/>
          <w:szCs w:val="26"/>
          <w:lang w:val="lv-LV"/>
        </w:rPr>
        <w:t>n</w:t>
      </w:r>
      <w:r w:rsidRPr="00002DC3">
        <w:rPr>
          <w:b/>
          <w:bCs/>
          <w:sz w:val="26"/>
          <w:szCs w:val="26"/>
          <w:lang w:val="lv-LV"/>
        </w:rPr>
        <w:t>ti</w:t>
      </w:r>
      <w:r w:rsidRPr="00002DC3">
        <w:rPr>
          <w:b/>
          <w:bCs/>
          <w:spacing w:val="1"/>
          <w:sz w:val="26"/>
          <w:szCs w:val="26"/>
          <w:lang w:val="lv-LV"/>
        </w:rPr>
        <w:t>f</w:t>
      </w:r>
      <w:r w:rsidRPr="00002DC3">
        <w:rPr>
          <w:b/>
          <w:bCs/>
          <w:sz w:val="26"/>
          <w:szCs w:val="26"/>
          <w:lang w:val="lv-LV"/>
        </w:rPr>
        <w:t>i</w:t>
      </w:r>
      <w:r w:rsidRPr="00002DC3">
        <w:rPr>
          <w:b/>
          <w:bCs/>
          <w:spacing w:val="1"/>
          <w:sz w:val="26"/>
          <w:szCs w:val="26"/>
          <w:lang w:val="lv-LV"/>
        </w:rPr>
        <w:t>k</w:t>
      </w:r>
      <w:r w:rsidRPr="00002DC3">
        <w:rPr>
          <w:b/>
          <w:bCs/>
          <w:sz w:val="26"/>
          <w:szCs w:val="26"/>
          <w:lang w:val="lv-LV"/>
        </w:rPr>
        <w:t>ā</w:t>
      </w:r>
      <w:r w:rsidRPr="00002DC3">
        <w:rPr>
          <w:b/>
          <w:bCs/>
          <w:spacing w:val="-1"/>
          <w:sz w:val="26"/>
          <w:szCs w:val="26"/>
          <w:lang w:val="lv-LV"/>
        </w:rPr>
        <w:t>c</w:t>
      </w:r>
      <w:r w:rsidRPr="00002DC3">
        <w:rPr>
          <w:b/>
          <w:bCs/>
          <w:sz w:val="26"/>
          <w:szCs w:val="26"/>
          <w:lang w:val="lv-LV"/>
        </w:rPr>
        <w:t>i</w:t>
      </w:r>
      <w:r w:rsidRPr="00002DC3">
        <w:rPr>
          <w:b/>
          <w:bCs/>
          <w:spacing w:val="-3"/>
          <w:sz w:val="26"/>
          <w:szCs w:val="26"/>
          <w:lang w:val="lv-LV"/>
        </w:rPr>
        <w:t>j</w:t>
      </w:r>
      <w:r w:rsidRPr="00002DC3">
        <w:rPr>
          <w:b/>
          <w:bCs/>
          <w:sz w:val="26"/>
          <w:szCs w:val="26"/>
          <w:lang w:val="lv-LV"/>
        </w:rPr>
        <w:t xml:space="preserve">as </w:t>
      </w:r>
      <w:r w:rsidRPr="00002DC3">
        <w:rPr>
          <w:b/>
          <w:bCs/>
          <w:spacing w:val="1"/>
          <w:sz w:val="26"/>
          <w:szCs w:val="26"/>
          <w:lang w:val="lv-LV"/>
        </w:rPr>
        <w:t>nu</w:t>
      </w:r>
      <w:r w:rsidRPr="00002DC3">
        <w:rPr>
          <w:b/>
          <w:bCs/>
          <w:spacing w:val="-3"/>
          <w:sz w:val="26"/>
          <w:szCs w:val="26"/>
          <w:lang w:val="lv-LV"/>
        </w:rPr>
        <w:t>m</w:t>
      </w:r>
      <w:r w:rsidRPr="00002DC3">
        <w:rPr>
          <w:b/>
          <w:bCs/>
          <w:spacing w:val="1"/>
          <w:sz w:val="26"/>
          <w:szCs w:val="26"/>
          <w:lang w:val="lv-LV"/>
        </w:rPr>
        <w:t>u</w:t>
      </w:r>
      <w:r w:rsidRPr="00002DC3">
        <w:rPr>
          <w:b/>
          <w:bCs/>
          <w:spacing w:val="-1"/>
          <w:sz w:val="26"/>
          <w:szCs w:val="26"/>
          <w:lang w:val="lv-LV"/>
        </w:rPr>
        <w:t>r</w:t>
      </w:r>
      <w:r w:rsidRPr="00002DC3">
        <w:rPr>
          <w:b/>
          <w:bCs/>
          <w:sz w:val="26"/>
          <w:szCs w:val="26"/>
          <w:lang w:val="lv-LV"/>
        </w:rPr>
        <w:t>s</w:t>
      </w:r>
      <w:r w:rsidR="009F209F" w:rsidRPr="00002DC3">
        <w:rPr>
          <w:b/>
          <w:bCs/>
          <w:sz w:val="26"/>
          <w:szCs w:val="26"/>
          <w:lang w:val="lv-LV"/>
        </w:rPr>
        <w:t xml:space="preserve">: </w:t>
      </w:r>
      <w:r w:rsidR="00A42B06" w:rsidRPr="00002DC3">
        <w:rPr>
          <w:spacing w:val="3"/>
          <w:sz w:val="26"/>
          <w:szCs w:val="26"/>
          <w:lang w:val="lv-LV"/>
        </w:rPr>
        <w:t>RPP</w:t>
      </w:r>
      <w:r w:rsidR="001C1C73" w:rsidRPr="00002DC3">
        <w:rPr>
          <w:spacing w:val="3"/>
          <w:sz w:val="26"/>
          <w:szCs w:val="26"/>
          <w:lang w:val="lv-LV"/>
        </w:rPr>
        <w:t xml:space="preserve"> </w:t>
      </w:r>
      <w:r w:rsidR="003E25FF" w:rsidRPr="006D3841">
        <w:rPr>
          <w:spacing w:val="3"/>
          <w:sz w:val="26"/>
          <w:szCs w:val="26"/>
          <w:lang w:val="lv-LV"/>
        </w:rPr>
        <w:t>201</w:t>
      </w:r>
      <w:r w:rsidR="003978FF" w:rsidRPr="006D3841">
        <w:rPr>
          <w:spacing w:val="3"/>
          <w:sz w:val="26"/>
          <w:szCs w:val="26"/>
          <w:lang w:val="lv-LV"/>
        </w:rPr>
        <w:t>8</w:t>
      </w:r>
      <w:r w:rsidR="000C2BB2" w:rsidRPr="006D3841">
        <w:rPr>
          <w:spacing w:val="3"/>
          <w:sz w:val="26"/>
          <w:szCs w:val="26"/>
          <w:lang w:val="lv-LV"/>
        </w:rPr>
        <w:t>/</w:t>
      </w:r>
      <w:r w:rsidR="006D3841" w:rsidRPr="006D3841">
        <w:rPr>
          <w:spacing w:val="3"/>
          <w:sz w:val="26"/>
          <w:szCs w:val="26"/>
          <w:lang w:val="lv-LV"/>
        </w:rPr>
        <w:t>9</w:t>
      </w:r>
      <w:r w:rsidRPr="006D3841">
        <w:rPr>
          <w:sz w:val="26"/>
          <w:szCs w:val="26"/>
          <w:lang w:val="lv-LV"/>
        </w:rPr>
        <w:t>.</w:t>
      </w:r>
    </w:p>
    <w:p w14:paraId="16849E93" w14:textId="4CAFF017" w:rsidR="00D64E86" w:rsidRPr="00002DC3" w:rsidRDefault="00D64E86" w:rsidP="00BC083D">
      <w:pPr>
        <w:widowControl w:val="0"/>
        <w:numPr>
          <w:ilvl w:val="1"/>
          <w:numId w:val="1"/>
        </w:numPr>
        <w:autoSpaceDE w:val="0"/>
        <w:autoSpaceDN w:val="0"/>
        <w:adjustRightInd w:val="0"/>
        <w:ind w:left="0" w:firstLine="709"/>
        <w:jc w:val="both"/>
        <w:rPr>
          <w:sz w:val="26"/>
          <w:szCs w:val="26"/>
          <w:lang w:val="lv-LV"/>
        </w:rPr>
      </w:pPr>
      <w:r w:rsidRPr="00002DC3">
        <w:rPr>
          <w:b/>
          <w:bCs/>
          <w:sz w:val="26"/>
          <w:szCs w:val="26"/>
          <w:lang w:val="lv-LV"/>
        </w:rPr>
        <w:t>I</w:t>
      </w:r>
      <w:r w:rsidRPr="00002DC3">
        <w:rPr>
          <w:b/>
          <w:bCs/>
          <w:spacing w:val="-1"/>
          <w:sz w:val="26"/>
          <w:szCs w:val="26"/>
          <w:lang w:val="lv-LV"/>
        </w:rPr>
        <w:t>e</w:t>
      </w:r>
      <w:r w:rsidRPr="00002DC3">
        <w:rPr>
          <w:b/>
          <w:bCs/>
          <w:spacing w:val="1"/>
          <w:sz w:val="26"/>
          <w:szCs w:val="26"/>
          <w:lang w:val="lv-LV"/>
        </w:rPr>
        <w:t>p</w:t>
      </w:r>
      <w:r w:rsidRPr="00002DC3">
        <w:rPr>
          <w:b/>
          <w:bCs/>
          <w:sz w:val="26"/>
          <w:szCs w:val="26"/>
          <w:lang w:val="lv-LV"/>
        </w:rPr>
        <w:t>irk</w:t>
      </w:r>
      <w:r w:rsidRPr="00002DC3">
        <w:rPr>
          <w:b/>
          <w:bCs/>
          <w:spacing w:val="1"/>
          <w:sz w:val="26"/>
          <w:szCs w:val="26"/>
          <w:lang w:val="lv-LV"/>
        </w:rPr>
        <w:t>u</w:t>
      </w:r>
      <w:r w:rsidRPr="00002DC3">
        <w:rPr>
          <w:b/>
          <w:bCs/>
          <w:spacing w:val="-3"/>
          <w:sz w:val="26"/>
          <w:szCs w:val="26"/>
          <w:lang w:val="lv-LV"/>
        </w:rPr>
        <w:t>m</w:t>
      </w:r>
      <w:r w:rsidRPr="00002DC3">
        <w:rPr>
          <w:b/>
          <w:bCs/>
          <w:sz w:val="26"/>
          <w:szCs w:val="26"/>
          <w:lang w:val="lv-LV"/>
        </w:rPr>
        <w:t xml:space="preserve">a </w:t>
      </w:r>
      <w:r w:rsidRPr="00002DC3">
        <w:rPr>
          <w:b/>
          <w:bCs/>
          <w:spacing w:val="1"/>
          <w:sz w:val="26"/>
          <w:szCs w:val="26"/>
          <w:lang w:val="lv-LV"/>
        </w:rPr>
        <w:t>p</w:t>
      </w:r>
      <w:r w:rsidRPr="00002DC3">
        <w:rPr>
          <w:b/>
          <w:bCs/>
          <w:spacing w:val="-1"/>
          <w:sz w:val="26"/>
          <w:szCs w:val="26"/>
          <w:lang w:val="lv-LV"/>
        </w:rPr>
        <w:t>r</w:t>
      </w:r>
      <w:r w:rsidRPr="00002DC3">
        <w:rPr>
          <w:b/>
          <w:bCs/>
          <w:sz w:val="26"/>
          <w:szCs w:val="26"/>
          <w:lang w:val="lv-LV"/>
        </w:rPr>
        <w:t>o</w:t>
      </w:r>
      <w:r w:rsidRPr="00002DC3">
        <w:rPr>
          <w:b/>
          <w:bCs/>
          <w:spacing w:val="-1"/>
          <w:sz w:val="26"/>
          <w:szCs w:val="26"/>
          <w:lang w:val="lv-LV"/>
        </w:rPr>
        <w:t>ce</w:t>
      </w:r>
      <w:r w:rsidRPr="00002DC3">
        <w:rPr>
          <w:b/>
          <w:bCs/>
          <w:spacing w:val="1"/>
          <w:sz w:val="26"/>
          <w:szCs w:val="26"/>
          <w:lang w:val="lv-LV"/>
        </w:rPr>
        <w:t>dū</w:t>
      </w:r>
      <w:r w:rsidRPr="00002DC3">
        <w:rPr>
          <w:b/>
          <w:bCs/>
          <w:spacing w:val="-1"/>
          <w:sz w:val="26"/>
          <w:szCs w:val="26"/>
          <w:lang w:val="lv-LV"/>
        </w:rPr>
        <w:t>r</w:t>
      </w:r>
      <w:r w:rsidRPr="00002DC3">
        <w:rPr>
          <w:b/>
          <w:bCs/>
          <w:sz w:val="26"/>
          <w:szCs w:val="26"/>
          <w:lang w:val="lv-LV"/>
        </w:rPr>
        <w:t>as</w:t>
      </w:r>
      <w:r w:rsidRPr="00002DC3">
        <w:rPr>
          <w:b/>
          <w:bCs/>
          <w:spacing w:val="2"/>
          <w:sz w:val="26"/>
          <w:szCs w:val="26"/>
          <w:lang w:val="lv-LV"/>
        </w:rPr>
        <w:t xml:space="preserve"> </w:t>
      </w:r>
      <w:r w:rsidRPr="00002DC3">
        <w:rPr>
          <w:b/>
          <w:bCs/>
          <w:sz w:val="26"/>
          <w:szCs w:val="26"/>
          <w:lang w:val="lv-LV"/>
        </w:rPr>
        <w:t>v</w:t>
      </w:r>
      <w:r w:rsidRPr="00002DC3">
        <w:rPr>
          <w:b/>
          <w:bCs/>
          <w:spacing w:val="-1"/>
          <w:sz w:val="26"/>
          <w:szCs w:val="26"/>
          <w:lang w:val="lv-LV"/>
        </w:rPr>
        <w:t>e</w:t>
      </w:r>
      <w:r w:rsidRPr="00002DC3">
        <w:rPr>
          <w:b/>
          <w:bCs/>
          <w:sz w:val="26"/>
          <w:szCs w:val="26"/>
          <w:lang w:val="lv-LV"/>
        </w:rPr>
        <w:t>i</w:t>
      </w:r>
      <w:r w:rsidRPr="00002DC3">
        <w:rPr>
          <w:b/>
          <w:bCs/>
          <w:spacing w:val="1"/>
          <w:sz w:val="26"/>
          <w:szCs w:val="26"/>
          <w:lang w:val="lv-LV"/>
        </w:rPr>
        <w:t>d</w:t>
      </w:r>
      <w:r w:rsidRPr="00002DC3">
        <w:rPr>
          <w:b/>
          <w:bCs/>
          <w:sz w:val="26"/>
          <w:szCs w:val="26"/>
          <w:lang w:val="lv-LV"/>
        </w:rPr>
        <w:t>s</w:t>
      </w:r>
      <w:r w:rsidR="003978FF">
        <w:rPr>
          <w:b/>
          <w:bCs/>
          <w:sz w:val="26"/>
          <w:szCs w:val="26"/>
          <w:lang w:val="lv-LV"/>
        </w:rPr>
        <w:t xml:space="preserve"> - </w:t>
      </w:r>
      <w:r w:rsidRPr="00002DC3">
        <w:rPr>
          <w:spacing w:val="-1"/>
          <w:sz w:val="26"/>
          <w:szCs w:val="26"/>
          <w:lang w:val="lv-LV"/>
        </w:rPr>
        <w:t>a</w:t>
      </w:r>
      <w:r w:rsidRPr="00002DC3">
        <w:rPr>
          <w:sz w:val="26"/>
          <w:szCs w:val="26"/>
          <w:lang w:val="lv-LV"/>
        </w:rPr>
        <w:t>tk</w:t>
      </w:r>
      <w:r w:rsidRPr="00002DC3">
        <w:rPr>
          <w:spacing w:val="1"/>
          <w:sz w:val="26"/>
          <w:szCs w:val="26"/>
          <w:lang w:val="lv-LV"/>
        </w:rPr>
        <w:t>l</w:t>
      </w:r>
      <w:r w:rsidRPr="00002DC3">
        <w:rPr>
          <w:spacing w:val="-1"/>
          <w:sz w:val="26"/>
          <w:szCs w:val="26"/>
          <w:lang w:val="lv-LV"/>
        </w:rPr>
        <w:t>ā</w:t>
      </w:r>
      <w:r w:rsidRPr="00002DC3">
        <w:rPr>
          <w:sz w:val="26"/>
          <w:szCs w:val="26"/>
          <w:lang w:val="lv-LV"/>
        </w:rPr>
        <w:t>ts</w:t>
      </w:r>
      <w:r w:rsidR="00BE3627" w:rsidRPr="00002DC3">
        <w:rPr>
          <w:sz w:val="26"/>
          <w:szCs w:val="26"/>
          <w:lang w:val="lv-LV"/>
        </w:rPr>
        <w:t xml:space="preserve"> </w:t>
      </w:r>
      <w:r w:rsidRPr="00002DC3">
        <w:rPr>
          <w:sz w:val="26"/>
          <w:szCs w:val="26"/>
          <w:lang w:val="lv-LV"/>
        </w:rPr>
        <w:t>konku</w:t>
      </w:r>
      <w:r w:rsidRPr="00002DC3">
        <w:rPr>
          <w:spacing w:val="-1"/>
          <w:sz w:val="26"/>
          <w:szCs w:val="26"/>
          <w:lang w:val="lv-LV"/>
        </w:rPr>
        <w:t>r</w:t>
      </w:r>
      <w:r w:rsidRPr="00002DC3">
        <w:rPr>
          <w:sz w:val="26"/>
          <w:szCs w:val="26"/>
          <w:lang w:val="lv-LV"/>
        </w:rPr>
        <w:t>ss.</w:t>
      </w:r>
    </w:p>
    <w:p w14:paraId="70788AA0" w14:textId="771A13EC" w:rsidR="00895729" w:rsidRPr="003978FF" w:rsidRDefault="00A42B06" w:rsidP="00BC083D">
      <w:pPr>
        <w:pStyle w:val="Sarakstarindkopa"/>
        <w:numPr>
          <w:ilvl w:val="1"/>
          <w:numId w:val="1"/>
        </w:numPr>
        <w:ind w:left="0" w:firstLine="709"/>
        <w:rPr>
          <w:bCs/>
          <w:sz w:val="26"/>
          <w:szCs w:val="26"/>
          <w:lang w:eastAsia="lv-LV"/>
        </w:rPr>
      </w:pPr>
      <w:r w:rsidRPr="003978FF">
        <w:rPr>
          <w:rStyle w:val="FontStyle39"/>
          <w:bCs/>
          <w:sz w:val="26"/>
          <w:szCs w:val="26"/>
        </w:rPr>
        <w:t xml:space="preserve">Pasūtītājs </w:t>
      </w:r>
      <w:r w:rsidR="00C06BDB" w:rsidRPr="003978FF">
        <w:rPr>
          <w:rStyle w:val="FontStyle39"/>
          <w:bCs/>
          <w:sz w:val="26"/>
          <w:szCs w:val="26"/>
        </w:rPr>
        <w:t>–</w:t>
      </w:r>
      <w:r w:rsidRPr="003978FF">
        <w:rPr>
          <w:rStyle w:val="FontStyle39"/>
          <w:bCs/>
          <w:sz w:val="26"/>
          <w:szCs w:val="26"/>
        </w:rPr>
        <w:t xml:space="preserve"> </w:t>
      </w:r>
      <w:r w:rsidR="003978FF" w:rsidRPr="003978FF">
        <w:rPr>
          <w:bCs/>
          <w:sz w:val="26"/>
          <w:szCs w:val="26"/>
          <w:lang w:eastAsia="lv-LV"/>
        </w:rPr>
        <w:t xml:space="preserve">Rīgas pilsētas pašvaldības, nodokļu maksātāja reģistrācijas Nr.90011524360 iestāde Rīgas pašvaldības policija, Lomonosova iela 12A, Rīga, LV-1019, banka </w:t>
      </w:r>
      <w:proofErr w:type="spellStart"/>
      <w:r w:rsidR="003978FF" w:rsidRPr="003978FF">
        <w:rPr>
          <w:bCs/>
          <w:sz w:val="26"/>
          <w:szCs w:val="26"/>
          <w:lang w:eastAsia="lv-LV"/>
        </w:rPr>
        <w:t>Luminor</w:t>
      </w:r>
      <w:proofErr w:type="spellEnd"/>
      <w:r w:rsidR="003978FF" w:rsidRPr="003978FF">
        <w:rPr>
          <w:bCs/>
          <w:sz w:val="26"/>
          <w:szCs w:val="26"/>
          <w:lang w:eastAsia="lv-LV"/>
        </w:rPr>
        <w:t xml:space="preserve"> </w:t>
      </w:r>
      <w:proofErr w:type="spellStart"/>
      <w:r w:rsidR="003978FF" w:rsidRPr="003978FF">
        <w:rPr>
          <w:bCs/>
          <w:sz w:val="26"/>
          <w:szCs w:val="26"/>
          <w:lang w:eastAsia="lv-LV"/>
        </w:rPr>
        <w:t>Bank</w:t>
      </w:r>
      <w:proofErr w:type="spellEnd"/>
      <w:r w:rsidR="003978FF" w:rsidRPr="003978FF">
        <w:rPr>
          <w:bCs/>
          <w:sz w:val="26"/>
          <w:szCs w:val="26"/>
          <w:lang w:eastAsia="lv-LV"/>
        </w:rPr>
        <w:t xml:space="preserve"> AS, kods NDEALV2X, konts LV82NDEA0021800014010. Profila adrese – </w:t>
      </w:r>
      <w:proofErr w:type="spellStart"/>
      <w:r w:rsidR="003978FF" w:rsidRPr="003978FF">
        <w:rPr>
          <w:bCs/>
          <w:sz w:val="26"/>
          <w:szCs w:val="26"/>
          <w:lang w:eastAsia="lv-LV"/>
        </w:rPr>
        <w:t>rpp.riga.lv</w:t>
      </w:r>
      <w:proofErr w:type="spellEnd"/>
      <w:r w:rsidR="003978FF" w:rsidRPr="003978FF">
        <w:rPr>
          <w:bCs/>
          <w:sz w:val="26"/>
          <w:szCs w:val="26"/>
          <w:lang w:eastAsia="lv-LV"/>
        </w:rPr>
        <w:t>. Darba laiks – darba dienās no plkst.8.30 līdz plkst.12.00 un no plkst.12.30 līdz plkst.17.00.</w:t>
      </w:r>
    </w:p>
    <w:p w14:paraId="2E250AB5" w14:textId="77777777" w:rsidR="0008501A" w:rsidRDefault="00D64E86" w:rsidP="00BC083D">
      <w:pPr>
        <w:widowControl w:val="0"/>
        <w:numPr>
          <w:ilvl w:val="1"/>
          <w:numId w:val="1"/>
        </w:numPr>
        <w:autoSpaceDE w:val="0"/>
        <w:autoSpaceDN w:val="0"/>
        <w:adjustRightInd w:val="0"/>
        <w:ind w:left="0" w:firstLine="709"/>
        <w:jc w:val="both"/>
        <w:rPr>
          <w:sz w:val="26"/>
          <w:szCs w:val="26"/>
          <w:lang w:val="lv-LV"/>
        </w:rPr>
      </w:pPr>
      <w:r w:rsidRPr="00002DC3">
        <w:rPr>
          <w:b/>
          <w:bCs/>
          <w:spacing w:val="-2"/>
          <w:sz w:val="26"/>
          <w:szCs w:val="26"/>
          <w:lang w:val="lv-LV"/>
        </w:rPr>
        <w:t>K</w:t>
      </w:r>
      <w:r w:rsidRPr="00002DC3">
        <w:rPr>
          <w:b/>
          <w:bCs/>
          <w:sz w:val="26"/>
          <w:szCs w:val="26"/>
          <w:lang w:val="lv-LV"/>
        </w:rPr>
        <w:t>o</w:t>
      </w:r>
      <w:r w:rsidRPr="00002DC3">
        <w:rPr>
          <w:b/>
          <w:bCs/>
          <w:spacing w:val="1"/>
          <w:sz w:val="26"/>
          <w:szCs w:val="26"/>
          <w:lang w:val="lv-LV"/>
        </w:rPr>
        <w:t>n</w:t>
      </w:r>
      <w:r w:rsidRPr="00002DC3">
        <w:rPr>
          <w:b/>
          <w:bCs/>
          <w:sz w:val="26"/>
          <w:szCs w:val="26"/>
          <w:lang w:val="lv-LV"/>
        </w:rPr>
        <w:t>taktpe</w:t>
      </w:r>
      <w:r w:rsidRPr="00002DC3">
        <w:rPr>
          <w:b/>
          <w:bCs/>
          <w:spacing w:val="-1"/>
          <w:sz w:val="26"/>
          <w:szCs w:val="26"/>
          <w:lang w:val="lv-LV"/>
        </w:rPr>
        <w:t>r</w:t>
      </w:r>
      <w:r w:rsidRPr="00002DC3">
        <w:rPr>
          <w:b/>
          <w:bCs/>
          <w:sz w:val="26"/>
          <w:szCs w:val="26"/>
          <w:lang w:val="lv-LV"/>
        </w:rPr>
        <w:t>so</w:t>
      </w:r>
      <w:r w:rsidRPr="00002DC3">
        <w:rPr>
          <w:b/>
          <w:bCs/>
          <w:spacing w:val="1"/>
          <w:sz w:val="26"/>
          <w:szCs w:val="26"/>
          <w:lang w:val="lv-LV"/>
        </w:rPr>
        <w:t>n</w:t>
      </w:r>
      <w:r w:rsidRPr="00002DC3">
        <w:rPr>
          <w:b/>
          <w:bCs/>
          <w:sz w:val="26"/>
          <w:szCs w:val="26"/>
          <w:lang w:val="lv-LV"/>
        </w:rPr>
        <w:t>a</w:t>
      </w:r>
      <w:r w:rsidR="003978FF">
        <w:rPr>
          <w:b/>
          <w:bCs/>
          <w:sz w:val="26"/>
          <w:szCs w:val="26"/>
          <w:lang w:val="lv-LV"/>
        </w:rPr>
        <w:t>s</w:t>
      </w:r>
      <w:r w:rsidRPr="00002DC3">
        <w:rPr>
          <w:b/>
          <w:bCs/>
          <w:sz w:val="26"/>
          <w:szCs w:val="26"/>
          <w:lang w:val="lv-LV"/>
        </w:rPr>
        <w:t>:</w:t>
      </w:r>
      <w:r w:rsidRPr="00002DC3">
        <w:rPr>
          <w:sz w:val="26"/>
          <w:szCs w:val="26"/>
          <w:lang w:val="lv-LV"/>
        </w:rPr>
        <w:t xml:space="preserve"> </w:t>
      </w:r>
    </w:p>
    <w:p w14:paraId="26FB6C8F" w14:textId="23F3B005" w:rsidR="0008501A" w:rsidRDefault="0008501A" w:rsidP="00BC083D">
      <w:pPr>
        <w:widowControl w:val="0"/>
        <w:autoSpaceDE w:val="0"/>
        <w:autoSpaceDN w:val="0"/>
        <w:adjustRightInd w:val="0"/>
        <w:jc w:val="both"/>
        <w:rPr>
          <w:sz w:val="26"/>
          <w:szCs w:val="26"/>
          <w:lang w:val="lv-LV"/>
        </w:rPr>
      </w:pPr>
      <w:r>
        <w:rPr>
          <w:sz w:val="26"/>
          <w:szCs w:val="26"/>
          <w:lang w:val="lv-LV"/>
        </w:rPr>
        <w:t xml:space="preserve">Roberts Straume, vecākais juriskonsults, tālr. 67037834, e-pasts </w:t>
      </w:r>
      <w:hyperlink r:id="rId9" w:history="1">
        <w:r w:rsidRPr="00737912">
          <w:rPr>
            <w:rStyle w:val="Hipersaite"/>
            <w:sz w:val="26"/>
            <w:szCs w:val="26"/>
            <w:lang w:val="lv-LV"/>
          </w:rPr>
          <w:t>roberts.straume@riga.lv</w:t>
        </w:r>
      </w:hyperlink>
      <w:r w:rsidR="0003796C">
        <w:rPr>
          <w:sz w:val="26"/>
          <w:szCs w:val="26"/>
          <w:lang w:val="lv-LV"/>
        </w:rPr>
        <w:t xml:space="preserve"> (līdz 2018.gada 30.jūlijam)</w:t>
      </w:r>
      <w:r>
        <w:rPr>
          <w:sz w:val="26"/>
          <w:szCs w:val="26"/>
          <w:lang w:val="lv-LV"/>
        </w:rPr>
        <w:t>;</w:t>
      </w:r>
    </w:p>
    <w:p w14:paraId="5930465E" w14:textId="23C6FA14" w:rsidR="0008501A" w:rsidRDefault="00085305" w:rsidP="00BC083D">
      <w:pPr>
        <w:widowControl w:val="0"/>
        <w:autoSpaceDE w:val="0"/>
        <w:autoSpaceDN w:val="0"/>
        <w:adjustRightInd w:val="0"/>
        <w:jc w:val="both"/>
        <w:rPr>
          <w:spacing w:val="2"/>
          <w:sz w:val="26"/>
          <w:szCs w:val="26"/>
          <w:lang w:val="lv-LV"/>
        </w:rPr>
      </w:pPr>
      <w:r w:rsidRPr="00002DC3">
        <w:rPr>
          <w:spacing w:val="2"/>
          <w:sz w:val="26"/>
          <w:szCs w:val="26"/>
          <w:lang w:val="lv-LV"/>
        </w:rPr>
        <w:t xml:space="preserve">Andrejs </w:t>
      </w:r>
      <w:proofErr w:type="spellStart"/>
      <w:r w:rsidRPr="00002DC3">
        <w:rPr>
          <w:spacing w:val="2"/>
          <w:sz w:val="26"/>
          <w:szCs w:val="26"/>
          <w:lang w:val="lv-LV"/>
        </w:rPr>
        <w:t>Vessers</w:t>
      </w:r>
      <w:proofErr w:type="spellEnd"/>
      <w:r w:rsidRPr="00002DC3">
        <w:rPr>
          <w:spacing w:val="2"/>
          <w:sz w:val="26"/>
          <w:szCs w:val="26"/>
          <w:lang w:val="lv-LV"/>
        </w:rPr>
        <w:t xml:space="preserve"> </w:t>
      </w:r>
      <w:r w:rsidR="007A1EFC" w:rsidRPr="00002DC3">
        <w:rPr>
          <w:spacing w:val="2"/>
          <w:sz w:val="26"/>
          <w:szCs w:val="26"/>
          <w:lang w:val="lv-LV"/>
        </w:rPr>
        <w:t>-</w:t>
      </w:r>
      <w:r w:rsidRPr="00002DC3">
        <w:rPr>
          <w:spacing w:val="2"/>
          <w:sz w:val="26"/>
          <w:szCs w:val="26"/>
          <w:lang w:val="lv-LV"/>
        </w:rPr>
        <w:t xml:space="preserve"> </w:t>
      </w:r>
      <w:proofErr w:type="spellStart"/>
      <w:r w:rsidR="007A1EFC" w:rsidRPr="00002DC3">
        <w:rPr>
          <w:spacing w:val="2"/>
          <w:sz w:val="26"/>
          <w:szCs w:val="26"/>
          <w:lang w:val="lv-LV"/>
        </w:rPr>
        <w:t>Arness</w:t>
      </w:r>
      <w:proofErr w:type="spellEnd"/>
      <w:r w:rsidR="00C77C1E" w:rsidRPr="00002DC3">
        <w:rPr>
          <w:spacing w:val="2"/>
          <w:sz w:val="26"/>
          <w:szCs w:val="26"/>
          <w:lang w:val="lv-LV"/>
        </w:rPr>
        <w:t xml:space="preserve">, </w:t>
      </w:r>
      <w:r w:rsidR="007A1EFC" w:rsidRPr="00002DC3">
        <w:rPr>
          <w:spacing w:val="2"/>
          <w:sz w:val="26"/>
          <w:szCs w:val="26"/>
          <w:lang w:val="lv-LV"/>
        </w:rPr>
        <w:t>vecākais juriskonsults</w:t>
      </w:r>
      <w:r w:rsidR="00C77C1E" w:rsidRPr="00002DC3">
        <w:rPr>
          <w:spacing w:val="2"/>
          <w:sz w:val="26"/>
          <w:szCs w:val="26"/>
          <w:lang w:val="lv-LV"/>
        </w:rPr>
        <w:t>, tālr.</w:t>
      </w:r>
      <w:r w:rsidR="007A1EFC" w:rsidRPr="00002DC3">
        <w:rPr>
          <w:spacing w:val="2"/>
          <w:sz w:val="26"/>
          <w:szCs w:val="26"/>
          <w:lang w:val="lv-LV"/>
        </w:rPr>
        <w:t>67037869</w:t>
      </w:r>
      <w:r w:rsidR="00C77C1E" w:rsidRPr="00002DC3">
        <w:rPr>
          <w:spacing w:val="2"/>
          <w:sz w:val="26"/>
          <w:szCs w:val="26"/>
          <w:lang w:val="lv-LV"/>
        </w:rPr>
        <w:t xml:space="preserve">, fakss 67037895, e-pasts </w:t>
      </w:r>
      <w:hyperlink r:id="rId10" w:history="1">
        <w:r w:rsidR="0008501A" w:rsidRPr="00737912">
          <w:rPr>
            <w:rStyle w:val="Hipersaite"/>
            <w:spacing w:val="2"/>
            <w:sz w:val="26"/>
            <w:szCs w:val="26"/>
            <w:lang w:val="lv-LV"/>
          </w:rPr>
          <w:t>andrejs.vessers@riga.lv</w:t>
        </w:r>
      </w:hyperlink>
      <w:r w:rsidR="0003796C">
        <w:rPr>
          <w:spacing w:val="2"/>
          <w:sz w:val="26"/>
          <w:szCs w:val="26"/>
          <w:lang w:val="lv-LV"/>
        </w:rPr>
        <w:t xml:space="preserve"> (no 2018.gada 1.augusta)</w:t>
      </w:r>
      <w:r w:rsidR="0008501A">
        <w:rPr>
          <w:spacing w:val="2"/>
          <w:sz w:val="26"/>
          <w:szCs w:val="26"/>
          <w:lang w:val="lv-LV"/>
        </w:rPr>
        <w:t>;</w:t>
      </w:r>
    </w:p>
    <w:p w14:paraId="71464789" w14:textId="45512C9A" w:rsidR="004C2D7D" w:rsidRPr="00002DC3" w:rsidRDefault="003978FF" w:rsidP="00BC083D">
      <w:pPr>
        <w:widowControl w:val="0"/>
        <w:autoSpaceDE w:val="0"/>
        <w:autoSpaceDN w:val="0"/>
        <w:adjustRightInd w:val="0"/>
        <w:jc w:val="both"/>
        <w:rPr>
          <w:sz w:val="26"/>
          <w:szCs w:val="26"/>
          <w:lang w:val="lv-LV"/>
        </w:rPr>
      </w:pPr>
      <w:r>
        <w:rPr>
          <w:spacing w:val="2"/>
          <w:sz w:val="26"/>
          <w:szCs w:val="26"/>
          <w:lang w:val="lv-LV"/>
        </w:rPr>
        <w:t>Ēriks Ulass, Transporta nodrošinājuma nodaļas priekšnieks</w:t>
      </w:r>
      <w:r w:rsidR="00C92FAD">
        <w:rPr>
          <w:spacing w:val="2"/>
          <w:sz w:val="26"/>
          <w:szCs w:val="26"/>
          <w:lang w:val="lv-LV"/>
        </w:rPr>
        <w:t>,</w:t>
      </w:r>
      <w:r>
        <w:rPr>
          <w:spacing w:val="2"/>
          <w:sz w:val="26"/>
          <w:szCs w:val="26"/>
          <w:lang w:val="lv-LV"/>
        </w:rPr>
        <w:t xml:space="preserve"> tālr.67037850,</w:t>
      </w:r>
      <w:r w:rsidR="0008501A">
        <w:rPr>
          <w:spacing w:val="2"/>
          <w:sz w:val="26"/>
          <w:szCs w:val="26"/>
          <w:lang w:val="lv-LV"/>
        </w:rPr>
        <w:t xml:space="preserve"> </w:t>
      </w:r>
      <w:r w:rsidRPr="003978FF">
        <w:rPr>
          <w:spacing w:val="2"/>
          <w:sz w:val="26"/>
          <w:szCs w:val="26"/>
          <w:lang w:val="lv-LV"/>
        </w:rPr>
        <w:t>29185756</w:t>
      </w:r>
      <w:r w:rsidR="00BF6ACD">
        <w:rPr>
          <w:spacing w:val="2"/>
          <w:sz w:val="26"/>
          <w:szCs w:val="26"/>
          <w:lang w:val="lv-LV"/>
        </w:rPr>
        <w:t xml:space="preserve">, e-pasts </w:t>
      </w:r>
      <w:hyperlink r:id="rId11" w:history="1">
        <w:r w:rsidR="00BF6ACD" w:rsidRPr="00737912">
          <w:rPr>
            <w:rStyle w:val="Hipersaite"/>
            <w:spacing w:val="2"/>
            <w:sz w:val="26"/>
            <w:szCs w:val="26"/>
            <w:lang w:val="lv-LV"/>
          </w:rPr>
          <w:t>eriks.ulass@riga.lv</w:t>
        </w:r>
      </w:hyperlink>
      <w:r w:rsidR="009210CE">
        <w:rPr>
          <w:spacing w:val="2"/>
          <w:sz w:val="26"/>
          <w:szCs w:val="26"/>
          <w:lang w:val="lv-LV"/>
        </w:rPr>
        <w:t>.</w:t>
      </w:r>
    </w:p>
    <w:p w14:paraId="7D231BB2" w14:textId="49437E3F" w:rsidR="004C2D7D" w:rsidRPr="00002DC3" w:rsidRDefault="004C2D7D" w:rsidP="00BC083D">
      <w:pPr>
        <w:widowControl w:val="0"/>
        <w:numPr>
          <w:ilvl w:val="1"/>
          <w:numId w:val="1"/>
        </w:numPr>
        <w:autoSpaceDE w:val="0"/>
        <w:autoSpaceDN w:val="0"/>
        <w:adjustRightInd w:val="0"/>
        <w:ind w:left="0" w:firstLine="709"/>
        <w:jc w:val="both"/>
        <w:rPr>
          <w:sz w:val="26"/>
          <w:szCs w:val="26"/>
          <w:lang w:val="lv-LV"/>
        </w:rPr>
      </w:pPr>
      <w:r w:rsidRPr="00002DC3">
        <w:rPr>
          <w:b/>
          <w:bCs/>
          <w:spacing w:val="-3"/>
          <w:sz w:val="26"/>
          <w:szCs w:val="26"/>
          <w:lang w:val="lv-LV"/>
        </w:rPr>
        <w:t>P</w:t>
      </w:r>
      <w:r w:rsidRPr="00002DC3">
        <w:rPr>
          <w:b/>
          <w:bCs/>
          <w:spacing w:val="1"/>
          <w:sz w:val="26"/>
          <w:szCs w:val="26"/>
          <w:lang w:val="lv-LV"/>
        </w:rPr>
        <w:t>r</w:t>
      </w:r>
      <w:r w:rsidRPr="00002DC3">
        <w:rPr>
          <w:b/>
          <w:bCs/>
          <w:spacing w:val="-1"/>
          <w:sz w:val="26"/>
          <w:szCs w:val="26"/>
          <w:lang w:val="lv-LV"/>
        </w:rPr>
        <w:t>e</w:t>
      </w:r>
      <w:r w:rsidRPr="00002DC3">
        <w:rPr>
          <w:b/>
          <w:bCs/>
          <w:spacing w:val="1"/>
          <w:sz w:val="26"/>
          <w:szCs w:val="26"/>
          <w:lang w:val="lv-LV"/>
        </w:rPr>
        <w:t>t</w:t>
      </w:r>
      <w:r w:rsidRPr="00002DC3">
        <w:rPr>
          <w:b/>
          <w:bCs/>
          <w:spacing w:val="-1"/>
          <w:sz w:val="26"/>
          <w:szCs w:val="26"/>
          <w:lang w:val="lv-LV"/>
        </w:rPr>
        <w:t>e</w:t>
      </w:r>
      <w:r w:rsidRPr="00002DC3">
        <w:rPr>
          <w:b/>
          <w:bCs/>
          <w:spacing w:val="1"/>
          <w:sz w:val="26"/>
          <w:szCs w:val="26"/>
          <w:lang w:val="lv-LV"/>
        </w:rPr>
        <w:t>nd</w:t>
      </w:r>
      <w:r w:rsidRPr="00002DC3">
        <w:rPr>
          <w:b/>
          <w:bCs/>
          <w:spacing w:val="-1"/>
          <w:sz w:val="26"/>
          <w:szCs w:val="26"/>
          <w:lang w:val="lv-LV"/>
        </w:rPr>
        <w:t>e</w:t>
      </w:r>
      <w:r w:rsidRPr="00002DC3">
        <w:rPr>
          <w:b/>
          <w:bCs/>
          <w:spacing w:val="1"/>
          <w:sz w:val="26"/>
          <w:szCs w:val="26"/>
          <w:lang w:val="lv-LV"/>
        </w:rPr>
        <w:t>n</w:t>
      </w:r>
      <w:r w:rsidR="00F33FF4" w:rsidRPr="00002DC3">
        <w:rPr>
          <w:b/>
          <w:bCs/>
          <w:sz w:val="26"/>
          <w:szCs w:val="26"/>
          <w:lang w:val="lv-LV"/>
        </w:rPr>
        <w:t>tu nosacījumi</w:t>
      </w:r>
      <w:r w:rsidRPr="00002DC3">
        <w:rPr>
          <w:b/>
          <w:bCs/>
          <w:sz w:val="26"/>
          <w:szCs w:val="26"/>
          <w:lang w:val="lv-LV"/>
        </w:rPr>
        <w:t>:</w:t>
      </w:r>
    </w:p>
    <w:p w14:paraId="46EA792B" w14:textId="635DABF5" w:rsidR="004C2D7D" w:rsidRPr="00002DC3" w:rsidRDefault="004C2D7D" w:rsidP="00BC083D">
      <w:pPr>
        <w:widowControl w:val="0"/>
        <w:numPr>
          <w:ilvl w:val="2"/>
          <w:numId w:val="1"/>
        </w:numPr>
        <w:autoSpaceDE w:val="0"/>
        <w:autoSpaceDN w:val="0"/>
        <w:adjustRightInd w:val="0"/>
        <w:ind w:left="0" w:firstLine="709"/>
        <w:jc w:val="both"/>
        <w:rPr>
          <w:sz w:val="26"/>
          <w:szCs w:val="26"/>
          <w:lang w:val="lv-LV"/>
        </w:rPr>
      </w:pPr>
      <w:r w:rsidRPr="00002DC3">
        <w:rPr>
          <w:spacing w:val="1"/>
          <w:sz w:val="26"/>
          <w:szCs w:val="26"/>
          <w:lang w:val="lv-LV"/>
        </w:rPr>
        <w:t>P</w:t>
      </w:r>
      <w:r w:rsidRPr="00002DC3">
        <w:rPr>
          <w:sz w:val="26"/>
          <w:szCs w:val="26"/>
          <w:lang w:val="lv-LV"/>
        </w:rPr>
        <w:t>r</w:t>
      </w:r>
      <w:r w:rsidRPr="00002DC3">
        <w:rPr>
          <w:spacing w:val="-2"/>
          <w:sz w:val="26"/>
          <w:szCs w:val="26"/>
          <w:lang w:val="lv-LV"/>
        </w:rPr>
        <w:t>e</w:t>
      </w:r>
      <w:r w:rsidRPr="00002DC3">
        <w:rPr>
          <w:sz w:val="26"/>
          <w:szCs w:val="26"/>
          <w:lang w:val="lv-LV"/>
        </w:rPr>
        <w:t>tend</w:t>
      </w:r>
      <w:r w:rsidRPr="00002DC3">
        <w:rPr>
          <w:spacing w:val="-1"/>
          <w:sz w:val="26"/>
          <w:szCs w:val="26"/>
          <w:lang w:val="lv-LV"/>
        </w:rPr>
        <w:t>e</w:t>
      </w:r>
      <w:r w:rsidRPr="00002DC3">
        <w:rPr>
          <w:sz w:val="26"/>
          <w:szCs w:val="26"/>
          <w:lang w:val="lv-LV"/>
        </w:rPr>
        <w:t>nts –</w:t>
      </w:r>
      <w:r w:rsidRPr="00002DC3">
        <w:rPr>
          <w:spacing w:val="22"/>
          <w:sz w:val="26"/>
          <w:szCs w:val="26"/>
          <w:lang w:val="lv-LV"/>
        </w:rPr>
        <w:t xml:space="preserve"> </w:t>
      </w:r>
      <w:proofErr w:type="spellStart"/>
      <w:r w:rsidRPr="0008501A">
        <w:rPr>
          <w:sz w:val="26"/>
          <w:szCs w:val="26"/>
        </w:rPr>
        <w:t>fiziska</w:t>
      </w:r>
      <w:proofErr w:type="spellEnd"/>
      <w:r w:rsidRPr="00002DC3">
        <w:rPr>
          <w:sz w:val="26"/>
          <w:szCs w:val="26"/>
          <w:lang w:val="lv-LV"/>
        </w:rPr>
        <w:t xml:space="preserve"> </w:t>
      </w:r>
      <w:proofErr w:type="spellStart"/>
      <w:r w:rsidRPr="0008501A">
        <w:rPr>
          <w:sz w:val="26"/>
          <w:szCs w:val="26"/>
        </w:rPr>
        <w:t>vai</w:t>
      </w:r>
      <w:proofErr w:type="spellEnd"/>
      <w:r w:rsidRPr="00002DC3">
        <w:rPr>
          <w:sz w:val="26"/>
          <w:szCs w:val="26"/>
          <w:lang w:val="lv-LV"/>
        </w:rPr>
        <w:t xml:space="preserve"> juridiska</w:t>
      </w:r>
      <w:r w:rsidRPr="00002DC3">
        <w:rPr>
          <w:spacing w:val="21"/>
          <w:sz w:val="26"/>
          <w:szCs w:val="26"/>
          <w:lang w:val="lv-LV"/>
        </w:rPr>
        <w:t xml:space="preserve"> </w:t>
      </w:r>
      <w:r w:rsidRPr="00002DC3">
        <w:rPr>
          <w:sz w:val="26"/>
          <w:szCs w:val="26"/>
          <w:lang w:val="lv-LV"/>
        </w:rPr>
        <w:t>p</w:t>
      </w:r>
      <w:r w:rsidRPr="00002DC3">
        <w:rPr>
          <w:spacing w:val="-1"/>
          <w:sz w:val="26"/>
          <w:szCs w:val="26"/>
          <w:lang w:val="lv-LV"/>
        </w:rPr>
        <w:t>e</w:t>
      </w:r>
      <w:r w:rsidRPr="00002DC3">
        <w:rPr>
          <w:sz w:val="26"/>
          <w:szCs w:val="26"/>
          <w:lang w:val="lv-LV"/>
        </w:rPr>
        <w:t>rson</w:t>
      </w:r>
      <w:r w:rsidRPr="00002DC3">
        <w:rPr>
          <w:spacing w:val="-1"/>
          <w:sz w:val="26"/>
          <w:szCs w:val="26"/>
          <w:lang w:val="lv-LV"/>
        </w:rPr>
        <w:t>a</w:t>
      </w:r>
      <w:r w:rsidRPr="00002DC3">
        <w:rPr>
          <w:sz w:val="26"/>
          <w:szCs w:val="26"/>
          <w:lang w:val="lv-LV"/>
        </w:rPr>
        <w:t>,</w:t>
      </w:r>
      <w:r w:rsidRPr="00002DC3">
        <w:rPr>
          <w:spacing w:val="21"/>
          <w:sz w:val="26"/>
          <w:szCs w:val="26"/>
          <w:lang w:val="lv-LV"/>
        </w:rPr>
        <w:t xml:space="preserve"> </w:t>
      </w:r>
      <w:r w:rsidRPr="00002DC3">
        <w:rPr>
          <w:sz w:val="26"/>
          <w:szCs w:val="26"/>
          <w:lang w:val="lv-LV"/>
        </w:rPr>
        <w:t>š</w:t>
      </w:r>
      <w:r w:rsidRPr="00002DC3">
        <w:rPr>
          <w:spacing w:val="-1"/>
          <w:sz w:val="26"/>
          <w:szCs w:val="26"/>
          <w:lang w:val="lv-LV"/>
        </w:rPr>
        <w:t>ā</w:t>
      </w:r>
      <w:r w:rsidRPr="00002DC3">
        <w:rPr>
          <w:sz w:val="26"/>
          <w:szCs w:val="26"/>
          <w:lang w:val="lv-LV"/>
        </w:rPr>
        <w:t>du</w:t>
      </w:r>
      <w:r w:rsidRPr="00002DC3">
        <w:rPr>
          <w:spacing w:val="21"/>
          <w:sz w:val="26"/>
          <w:szCs w:val="26"/>
          <w:lang w:val="lv-LV"/>
        </w:rPr>
        <w:t xml:space="preserve"> </w:t>
      </w:r>
      <w:r w:rsidRPr="00002DC3">
        <w:rPr>
          <w:sz w:val="26"/>
          <w:szCs w:val="26"/>
          <w:lang w:val="lv-LV"/>
        </w:rPr>
        <w:t>p</w:t>
      </w:r>
      <w:r w:rsidRPr="00002DC3">
        <w:rPr>
          <w:spacing w:val="1"/>
          <w:sz w:val="26"/>
          <w:szCs w:val="26"/>
          <w:lang w:val="lv-LV"/>
        </w:rPr>
        <w:t>e</w:t>
      </w:r>
      <w:r w:rsidRPr="00002DC3">
        <w:rPr>
          <w:sz w:val="26"/>
          <w:szCs w:val="26"/>
          <w:lang w:val="lv-LV"/>
        </w:rPr>
        <w:t>rsonu</w:t>
      </w:r>
      <w:r w:rsidRPr="00002DC3">
        <w:rPr>
          <w:spacing w:val="21"/>
          <w:sz w:val="26"/>
          <w:szCs w:val="26"/>
          <w:lang w:val="lv-LV"/>
        </w:rPr>
        <w:t xml:space="preserve"> </w:t>
      </w:r>
      <w:r w:rsidRPr="00002DC3">
        <w:rPr>
          <w:spacing w:val="1"/>
          <w:sz w:val="26"/>
          <w:szCs w:val="26"/>
          <w:lang w:val="lv-LV"/>
        </w:rPr>
        <w:t>a</w:t>
      </w:r>
      <w:r w:rsidRPr="00002DC3">
        <w:rPr>
          <w:sz w:val="26"/>
          <w:szCs w:val="26"/>
          <w:lang w:val="lv-LV"/>
        </w:rPr>
        <w:t>pvienība</w:t>
      </w:r>
      <w:r w:rsidRPr="00002DC3">
        <w:rPr>
          <w:spacing w:val="20"/>
          <w:sz w:val="26"/>
          <w:szCs w:val="26"/>
          <w:lang w:val="lv-LV"/>
        </w:rPr>
        <w:t xml:space="preserve"> </w:t>
      </w:r>
      <w:r w:rsidRPr="00002DC3">
        <w:rPr>
          <w:sz w:val="26"/>
          <w:szCs w:val="26"/>
          <w:lang w:val="lv-LV"/>
        </w:rPr>
        <w:t>jebku</w:t>
      </w:r>
      <w:r w:rsidRPr="00002DC3">
        <w:rPr>
          <w:spacing w:val="-1"/>
          <w:sz w:val="26"/>
          <w:szCs w:val="26"/>
          <w:lang w:val="lv-LV"/>
        </w:rPr>
        <w:t>r</w:t>
      </w:r>
      <w:r w:rsidRPr="00002DC3">
        <w:rPr>
          <w:sz w:val="26"/>
          <w:szCs w:val="26"/>
          <w:lang w:val="lv-LV"/>
        </w:rPr>
        <w:t>ā to</w:t>
      </w:r>
      <w:r w:rsidRPr="00002DC3">
        <w:rPr>
          <w:spacing w:val="2"/>
          <w:sz w:val="26"/>
          <w:szCs w:val="26"/>
          <w:lang w:val="lv-LV"/>
        </w:rPr>
        <w:t xml:space="preserve"> </w:t>
      </w:r>
      <w:r w:rsidRPr="00002DC3">
        <w:rPr>
          <w:sz w:val="26"/>
          <w:szCs w:val="26"/>
          <w:lang w:val="lv-LV"/>
        </w:rPr>
        <w:t>komb</w:t>
      </w:r>
      <w:r w:rsidRPr="00002DC3">
        <w:rPr>
          <w:spacing w:val="1"/>
          <w:sz w:val="26"/>
          <w:szCs w:val="26"/>
          <w:lang w:val="lv-LV"/>
        </w:rPr>
        <w:t>i</w:t>
      </w:r>
      <w:r w:rsidRPr="00002DC3">
        <w:rPr>
          <w:sz w:val="26"/>
          <w:szCs w:val="26"/>
          <w:lang w:val="lv-LV"/>
        </w:rPr>
        <w:t>n</w:t>
      </w:r>
      <w:r w:rsidRPr="00002DC3">
        <w:rPr>
          <w:spacing w:val="-1"/>
          <w:sz w:val="26"/>
          <w:szCs w:val="26"/>
          <w:lang w:val="lv-LV"/>
        </w:rPr>
        <w:t>āc</w:t>
      </w:r>
      <w:r w:rsidRPr="00002DC3">
        <w:rPr>
          <w:sz w:val="26"/>
          <w:szCs w:val="26"/>
          <w:lang w:val="lv-LV"/>
        </w:rPr>
        <w:t>i</w:t>
      </w:r>
      <w:r w:rsidRPr="00002DC3">
        <w:rPr>
          <w:spacing w:val="1"/>
          <w:sz w:val="26"/>
          <w:szCs w:val="26"/>
          <w:lang w:val="lv-LV"/>
        </w:rPr>
        <w:t>j</w:t>
      </w:r>
      <w:r w:rsidRPr="00002DC3">
        <w:rPr>
          <w:spacing w:val="-1"/>
          <w:sz w:val="26"/>
          <w:szCs w:val="26"/>
          <w:lang w:val="lv-LV"/>
        </w:rPr>
        <w:t>ā</w:t>
      </w:r>
      <w:r w:rsidRPr="00002DC3">
        <w:rPr>
          <w:sz w:val="26"/>
          <w:szCs w:val="26"/>
          <w:lang w:val="lv-LV"/>
        </w:rPr>
        <w:t>,</w:t>
      </w:r>
      <w:r w:rsidRPr="00002DC3">
        <w:rPr>
          <w:spacing w:val="2"/>
          <w:sz w:val="26"/>
          <w:szCs w:val="26"/>
          <w:lang w:val="lv-LV"/>
        </w:rPr>
        <w:t xml:space="preserve"> </w:t>
      </w:r>
      <w:r w:rsidRPr="00002DC3">
        <w:rPr>
          <w:sz w:val="26"/>
          <w:szCs w:val="26"/>
          <w:lang w:val="lv-LV"/>
        </w:rPr>
        <w:t xml:space="preserve">kura </w:t>
      </w:r>
      <w:r w:rsidR="003978FF" w:rsidRPr="003978FF">
        <w:rPr>
          <w:sz w:val="26"/>
          <w:szCs w:val="26"/>
          <w:lang w:val="lv-LV"/>
        </w:rPr>
        <w:t>ir reģistrēt</w:t>
      </w:r>
      <w:r w:rsidR="003978FF">
        <w:rPr>
          <w:sz w:val="26"/>
          <w:szCs w:val="26"/>
          <w:lang w:val="lv-LV"/>
        </w:rPr>
        <w:t>a</w:t>
      </w:r>
      <w:r w:rsidR="003978FF" w:rsidRPr="003978FF">
        <w:rPr>
          <w:sz w:val="26"/>
          <w:szCs w:val="26"/>
          <w:lang w:val="lv-LV"/>
        </w:rPr>
        <w:t xml:space="preserve"> Elektronisko iepirkumu sistēmā (turpmāk – EIS) un ir iesnie</w:t>
      </w:r>
      <w:r w:rsidR="003978FF">
        <w:rPr>
          <w:sz w:val="26"/>
          <w:szCs w:val="26"/>
          <w:lang w:val="lv-LV"/>
        </w:rPr>
        <w:t>gusi</w:t>
      </w:r>
      <w:r w:rsidR="003978FF" w:rsidRPr="003978FF">
        <w:rPr>
          <w:sz w:val="26"/>
          <w:szCs w:val="26"/>
          <w:lang w:val="lv-LV"/>
        </w:rPr>
        <w:t xml:space="preserve"> piedāvājumu atklātam konkursam</w:t>
      </w:r>
      <w:r w:rsidRPr="00002DC3">
        <w:rPr>
          <w:spacing w:val="2"/>
          <w:sz w:val="26"/>
          <w:szCs w:val="26"/>
          <w:lang w:val="lv-LV"/>
        </w:rPr>
        <w:t xml:space="preserve"> </w:t>
      </w:r>
      <w:r w:rsidR="003978FF">
        <w:rPr>
          <w:spacing w:val="2"/>
          <w:sz w:val="26"/>
          <w:szCs w:val="26"/>
          <w:lang w:val="lv-LV"/>
        </w:rPr>
        <w:t>“</w:t>
      </w:r>
      <w:r w:rsidR="008D172D" w:rsidRPr="008D172D">
        <w:rPr>
          <w:spacing w:val="2"/>
          <w:sz w:val="26"/>
          <w:szCs w:val="26"/>
          <w:lang w:val="lv-LV"/>
        </w:rPr>
        <w:t xml:space="preserve">Par </w:t>
      </w:r>
      <w:r w:rsidR="003978FF">
        <w:rPr>
          <w:spacing w:val="2"/>
          <w:sz w:val="26"/>
          <w:szCs w:val="26"/>
          <w:lang w:val="lv-LV"/>
        </w:rPr>
        <w:t>desmit</w:t>
      </w:r>
      <w:r w:rsidR="00122785">
        <w:rPr>
          <w:spacing w:val="2"/>
          <w:sz w:val="26"/>
          <w:szCs w:val="26"/>
          <w:lang w:val="lv-LV"/>
        </w:rPr>
        <w:t xml:space="preserve"> jaunu, </w:t>
      </w:r>
      <w:r w:rsidR="00553EF4">
        <w:rPr>
          <w:spacing w:val="2"/>
          <w:sz w:val="26"/>
          <w:szCs w:val="26"/>
          <w:lang w:val="lv-LV"/>
        </w:rPr>
        <w:t xml:space="preserve">vienādu </w:t>
      </w:r>
      <w:proofErr w:type="spellStart"/>
      <w:r w:rsidR="00553EF4">
        <w:rPr>
          <w:spacing w:val="2"/>
          <w:sz w:val="26"/>
          <w:szCs w:val="26"/>
          <w:lang w:val="lv-LV"/>
        </w:rPr>
        <w:t>komerc</w:t>
      </w:r>
      <w:r w:rsidR="008D172D" w:rsidRPr="008D172D">
        <w:rPr>
          <w:spacing w:val="2"/>
          <w:sz w:val="26"/>
          <w:szCs w:val="26"/>
          <w:lang w:val="lv-LV"/>
        </w:rPr>
        <w:t>furgona</w:t>
      </w:r>
      <w:proofErr w:type="spellEnd"/>
      <w:r w:rsidR="008D172D" w:rsidRPr="008D172D">
        <w:rPr>
          <w:spacing w:val="2"/>
          <w:sz w:val="26"/>
          <w:szCs w:val="26"/>
          <w:lang w:val="lv-LV"/>
        </w:rPr>
        <w:t xml:space="preserve"> tipa, </w:t>
      </w:r>
      <w:proofErr w:type="spellStart"/>
      <w:r w:rsidR="008D172D" w:rsidRPr="008D172D">
        <w:rPr>
          <w:spacing w:val="2"/>
          <w:sz w:val="26"/>
          <w:szCs w:val="26"/>
          <w:lang w:val="lv-LV"/>
        </w:rPr>
        <w:t>trafarētu</w:t>
      </w:r>
      <w:proofErr w:type="spellEnd"/>
      <w:r w:rsidR="008D172D" w:rsidRPr="008D172D">
        <w:rPr>
          <w:spacing w:val="2"/>
          <w:sz w:val="26"/>
          <w:szCs w:val="26"/>
          <w:lang w:val="lv-LV"/>
        </w:rPr>
        <w:t xml:space="preserve"> un aprīkotu automašīnu iegādi</w:t>
      </w:r>
      <w:r w:rsidRPr="00002DC3">
        <w:rPr>
          <w:spacing w:val="-1"/>
          <w:sz w:val="26"/>
          <w:szCs w:val="26"/>
          <w:lang w:val="lv-LV"/>
        </w:rPr>
        <w:t>”</w:t>
      </w:r>
      <w:r w:rsidRPr="00002DC3">
        <w:rPr>
          <w:sz w:val="26"/>
          <w:szCs w:val="26"/>
          <w:lang w:val="lv-LV"/>
        </w:rPr>
        <w:t>, identifik</w:t>
      </w:r>
      <w:r w:rsidRPr="00002DC3">
        <w:rPr>
          <w:spacing w:val="-1"/>
          <w:sz w:val="26"/>
          <w:szCs w:val="26"/>
          <w:lang w:val="lv-LV"/>
        </w:rPr>
        <w:t>āc</w:t>
      </w:r>
      <w:r w:rsidRPr="00002DC3">
        <w:rPr>
          <w:sz w:val="26"/>
          <w:szCs w:val="26"/>
          <w:lang w:val="lv-LV"/>
        </w:rPr>
        <w:t>i</w:t>
      </w:r>
      <w:r w:rsidRPr="00002DC3">
        <w:rPr>
          <w:spacing w:val="1"/>
          <w:sz w:val="26"/>
          <w:szCs w:val="26"/>
          <w:lang w:val="lv-LV"/>
        </w:rPr>
        <w:t>j</w:t>
      </w:r>
      <w:r w:rsidRPr="00002DC3">
        <w:rPr>
          <w:spacing w:val="-1"/>
          <w:sz w:val="26"/>
          <w:szCs w:val="26"/>
          <w:lang w:val="lv-LV"/>
        </w:rPr>
        <w:t>a</w:t>
      </w:r>
      <w:r w:rsidRPr="00002DC3">
        <w:rPr>
          <w:sz w:val="26"/>
          <w:szCs w:val="26"/>
          <w:lang w:val="lv-LV"/>
        </w:rPr>
        <w:t>s N</w:t>
      </w:r>
      <w:r w:rsidRPr="00002DC3">
        <w:rPr>
          <w:spacing w:val="-1"/>
          <w:sz w:val="26"/>
          <w:szCs w:val="26"/>
          <w:lang w:val="lv-LV"/>
        </w:rPr>
        <w:t>r</w:t>
      </w:r>
      <w:r w:rsidRPr="00002DC3">
        <w:rPr>
          <w:sz w:val="26"/>
          <w:szCs w:val="26"/>
          <w:lang w:val="lv-LV"/>
        </w:rPr>
        <w:t>.</w:t>
      </w:r>
      <w:r w:rsidRPr="00002DC3">
        <w:rPr>
          <w:spacing w:val="1"/>
          <w:sz w:val="26"/>
          <w:szCs w:val="26"/>
          <w:lang w:val="lv-LV"/>
        </w:rPr>
        <w:t> </w:t>
      </w:r>
      <w:r w:rsidRPr="00002DC3">
        <w:rPr>
          <w:spacing w:val="3"/>
          <w:sz w:val="26"/>
          <w:szCs w:val="26"/>
          <w:lang w:val="lv-LV"/>
        </w:rPr>
        <w:t xml:space="preserve">RPP </w:t>
      </w:r>
      <w:r w:rsidR="00122785">
        <w:rPr>
          <w:spacing w:val="3"/>
          <w:sz w:val="26"/>
          <w:szCs w:val="26"/>
          <w:lang w:val="lv-LV"/>
        </w:rPr>
        <w:t>2018</w:t>
      </w:r>
      <w:r w:rsidRPr="00002DC3">
        <w:rPr>
          <w:spacing w:val="3"/>
          <w:sz w:val="26"/>
          <w:szCs w:val="26"/>
          <w:lang w:val="lv-LV"/>
        </w:rPr>
        <w:t>/</w:t>
      </w:r>
      <w:r w:rsidR="00122785">
        <w:rPr>
          <w:spacing w:val="3"/>
          <w:sz w:val="26"/>
          <w:szCs w:val="26"/>
          <w:lang w:val="lv-LV"/>
        </w:rPr>
        <w:t>9</w:t>
      </w:r>
      <w:r w:rsidR="00D2679D">
        <w:rPr>
          <w:spacing w:val="3"/>
          <w:sz w:val="26"/>
          <w:szCs w:val="26"/>
          <w:lang w:val="lv-LV"/>
        </w:rPr>
        <w:t xml:space="preserve"> </w:t>
      </w:r>
      <w:r w:rsidRPr="00002DC3">
        <w:rPr>
          <w:sz w:val="26"/>
          <w:szCs w:val="26"/>
          <w:lang w:val="lv-LV"/>
        </w:rPr>
        <w:t>(tu</w:t>
      </w:r>
      <w:r w:rsidRPr="00002DC3">
        <w:rPr>
          <w:spacing w:val="-1"/>
          <w:sz w:val="26"/>
          <w:szCs w:val="26"/>
          <w:lang w:val="lv-LV"/>
        </w:rPr>
        <w:t>r</w:t>
      </w:r>
      <w:r w:rsidRPr="00002DC3">
        <w:rPr>
          <w:sz w:val="26"/>
          <w:szCs w:val="26"/>
          <w:lang w:val="lv-LV"/>
        </w:rPr>
        <w:t>pmāk – Atklāts konkurss).</w:t>
      </w:r>
    </w:p>
    <w:p w14:paraId="6C63925D" w14:textId="5AFD2853" w:rsidR="00851CDC" w:rsidRPr="00002DC3" w:rsidRDefault="00C94666" w:rsidP="00BC083D">
      <w:pPr>
        <w:widowControl w:val="0"/>
        <w:numPr>
          <w:ilvl w:val="2"/>
          <w:numId w:val="1"/>
        </w:numPr>
        <w:autoSpaceDE w:val="0"/>
        <w:autoSpaceDN w:val="0"/>
        <w:adjustRightInd w:val="0"/>
        <w:ind w:left="0" w:firstLine="709"/>
        <w:jc w:val="both"/>
        <w:rPr>
          <w:sz w:val="26"/>
          <w:szCs w:val="26"/>
          <w:lang w:val="lv-LV"/>
        </w:rPr>
      </w:pPr>
      <w:r w:rsidRPr="00002DC3">
        <w:rPr>
          <w:sz w:val="26"/>
          <w:szCs w:val="26"/>
          <w:lang w:val="lv-LV"/>
        </w:rPr>
        <w:t>Ja piedāvājumu A</w:t>
      </w:r>
      <w:r w:rsidR="004C2D7D" w:rsidRPr="00002DC3">
        <w:rPr>
          <w:sz w:val="26"/>
          <w:szCs w:val="26"/>
          <w:lang w:val="lv-LV"/>
        </w:rPr>
        <w:t xml:space="preserve">tklātam konkursam iesniedz personu apvienība, visi apvienības dalībnieki paraksta gan pieteikumu, gan tehnisko specifikāciju </w:t>
      </w:r>
      <w:r w:rsidR="00FE55D0">
        <w:rPr>
          <w:sz w:val="26"/>
          <w:szCs w:val="26"/>
          <w:lang w:val="lv-LV"/>
        </w:rPr>
        <w:t xml:space="preserve">- </w:t>
      </w:r>
      <w:r w:rsidR="004C2D7D" w:rsidRPr="00002DC3">
        <w:rPr>
          <w:sz w:val="26"/>
          <w:szCs w:val="26"/>
          <w:lang w:val="lv-LV"/>
        </w:rPr>
        <w:t>finanšu piedāvājumu.</w:t>
      </w:r>
    </w:p>
    <w:p w14:paraId="6020AFFC" w14:textId="42F2F9B0" w:rsidR="004C2D7D" w:rsidRPr="00002DC3" w:rsidRDefault="00C94666" w:rsidP="00BC083D">
      <w:pPr>
        <w:widowControl w:val="0"/>
        <w:numPr>
          <w:ilvl w:val="2"/>
          <w:numId w:val="1"/>
        </w:numPr>
        <w:autoSpaceDE w:val="0"/>
        <w:autoSpaceDN w:val="0"/>
        <w:adjustRightInd w:val="0"/>
        <w:ind w:left="0" w:firstLine="709"/>
        <w:jc w:val="both"/>
        <w:rPr>
          <w:sz w:val="26"/>
          <w:szCs w:val="26"/>
          <w:lang w:val="lv-LV"/>
        </w:rPr>
      </w:pPr>
      <w:r w:rsidRPr="00002DC3">
        <w:rPr>
          <w:sz w:val="26"/>
          <w:szCs w:val="26"/>
          <w:lang w:val="lv-LV"/>
        </w:rPr>
        <w:t>Ja piedāvājumu A</w:t>
      </w:r>
      <w:r w:rsidR="004C2D7D" w:rsidRPr="00002DC3">
        <w:rPr>
          <w:sz w:val="26"/>
          <w:szCs w:val="26"/>
          <w:lang w:val="lv-LV"/>
        </w:rPr>
        <w:t xml:space="preserve">tklātam konkursam iesniedz personu apvienība, piedāvājumā norāda personu, </w:t>
      </w:r>
      <w:r w:rsidRPr="00002DC3">
        <w:rPr>
          <w:sz w:val="26"/>
          <w:szCs w:val="26"/>
          <w:lang w:val="lv-LV"/>
        </w:rPr>
        <w:t>kura pārstāv personu apvienību Atklātā konkursā, nodrošinot A</w:t>
      </w:r>
      <w:r w:rsidR="004C2D7D" w:rsidRPr="00002DC3">
        <w:rPr>
          <w:sz w:val="26"/>
          <w:szCs w:val="26"/>
          <w:lang w:val="lv-LV"/>
        </w:rPr>
        <w:t>tklāta konkursa ietvaros informācijas apmaiņu ar komisiju. Personu apvienību dalībnieki iesniegtajā piedāvājumā norāda arī katras personas uzņemtos pienākumus paredzamā līguma saistību izpildē. Šo informāciju paraksta katrs personu apvienības dalībnieks.</w:t>
      </w:r>
    </w:p>
    <w:p w14:paraId="610C3987" w14:textId="76818901" w:rsidR="004C2D7D" w:rsidRPr="00002DC3" w:rsidRDefault="004C2D7D" w:rsidP="004C2D7D">
      <w:pPr>
        <w:widowControl w:val="0"/>
        <w:numPr>
          <w:ilvl w:val="2"/>
          <w:numId w:val="1"/>
        </w:numPr>
        <w:autoSpaceDE w:val="0"/>
        <w:autoSpaceDN w:val="0"/>
        <w:adjustRightInd w:val="0"/>
        <w:ind w:left="0" w:firstLine="680"/>
        <w:jc w:val="both"/>
        <w:rPr>
          <w:sz w:val="26"/>
          <w:szCs w:val="26"/>
          <w:lang w:val="lv-LV"/>
        </w:rPr>
      </w:pPr>
      <w:r w:rsidRPr="00002DC3">
        <w:rPr>
          <w:sz w:val="26"/>
          <w:szCs w:val="26"/>
          <w:lang w:val="lv-LV"/>
        </w:rPr>
        <w:t>J</w:t>
      </w:r>
      <w:r w:rsidR="00C94666" w:rsidRPr="00002DC3">
        <w:rPr>
          <w:sz w:val="26"/>
          <w:szCs w:val="26"/>
          <w:lang w:val="lv-LV"/>
        </w:rPr>
        <w:t>a personu apvienību atzīst par A</w:t>
      </w:r>
      <w:r w:rsidRPr="00002DC3">
        <w:rPr>
          <w:sz w:val="26"/>
          <w:szCs w:val="26"/>
          <w:lang w:val="lv-LV"/>
        </w:rPr>
        <w:t>tklāta konkursa uzvarētāju, dalībnieki pēc pasūtītāja pieprasījuma, līdz līguma slēgšanai izveido personālsabiedrību. Šo pieprasījumu pasūtītājs paziņo v</w:t>
      </w:r>
      <w:r w:rsidR="00C94666" w:rsidRPr="00002DC3">
        <w:rPr>
          <w:sz w:val="26"/>
          <w:szCs w:val="26"/>
          <w:lang w:val="lv-LV"/>
        </w:rPr>
        <w:t>ienlaikus ar lēmumu par A</w:t>
      </w:r>
      <w:r w:rsidRPr="00002DC3">
        <w:rPr>
          <w:sz w:val="26"/>
          <w:szCs w:val="26"/>
          <w:lang w:val="lv-LV"/>
        </w:rPr>
        <w:t>tklāta konkursa rezultātiem.</w:t>
      </w:r>
    </w:p>
    <w:p w14:paraId="5B6B1DF9" w14:textId="7E1089F5" w:rsidR="00D64E86" w:rsidRPr="00002DC3" w:rsidRDefault="004C2D7D" w:rsidP="004C2D7D">
      <w:pPr>
        <w:widowControl w:val="0"/>
        <w:numPr>
          <w:ilvl w:val="2"/>
          <w:numId w:val="1"/>
        </w:numPr>
        <w:autoSpaceDE w:val="0"/>
        <w:autoSpaceDN w:val="0"/>
        <w:adjustRightInd w:val="0"/>
        <w:ind w:left="0" w:firstLine="680"/>
        <w:jc w:val="both"/>
        <w:rPr>
          <w:sz w:val="26"/>
          <w:szCs w:val="26"/>
          <w:lang w:val="lv-LV"/>
        </w:rPr>
      </w:pPr>
      <w:r w:rsidRPr="00002DC3">
        <w:rPr>
          <w:sz w:val="26"/>
          <w:szCs w:val="26"/>
          <w:lang w:val="lv-LV"/>
        </w:rPr>
        <w:t xml:space="preserve">Piedāvājums </w:t>
      </w:r>
      <w:r w:rsidR="00C94666" w:rsidRPr="00002DC3">
        <w:rPr>
          <w:sz w:val="26"/>
          <w:szCs w:val="26"/>
          <w:lang w:val="lv-LV"/>
        </w:rPr>
        <w:t>A</w:t>
      </w:r>
      <w:r w:rsidRPr="00002DC3">
        <w:rPr>
          <w:sz w:val="26"/>
          <w:szCs w:val="26"/>
          <w:lang w:val="lv-LV"/>
        </w:rPr>
        <w:t>tklāta konkursa</w:t>
      </w:r>
      <w:r w:rsidR="00C94666" w:rsidRPr="00002DC3">
        <w:rPr>
          <w:sz w:val="26"/>
          <w:szCs w:val="26"/>
          <w:lang w:val="lv-LV"/>
        </w:rPr>
        <w:t xml:space="preserve"> n</w:t>
      </w:r>
      <w:r w:rsidRPr="00002DC3">
        <w:rPr>
          <w:sz w:val="26"/>
          <w:szCs w:val="26"/>
          <w:lang w:val="lv-LV"/>
        </w:rPr>
        <w:t xml:space="preserve">olikuma (turpmāk – Nolikums) izpratnē ir dokumentu kopums, kas sastāv no Nolikuma </w:t>
      </w:r>
      <w:r w:rsidR="00321932" w:rsidRPr="00002DC3">
        <w:rPr>
          <w:sz w:val="26"/>
          <w:szCs w:val="26"/>
          <w:lang w:val="lv-LV"/>
        </w:rPr>
        <w:t>1.</w:t>
      </w:r>
      <w:r w:rsidR="0040395C">
        <w:rPr>
          <w:sz w:val="26"/>
          <w:szCs w:val="26"/>
          <w:lang w:val="lv-LV"/>
        </w:rPr>
        <w:t>9</w:t>
      </w:r>
      <w:r w:rsidR="00F33FF4" w:rsidRPr="00002DC3">
        <w:rPr>
          <w:sz w:val="26"/>
          <w:szCs w:val="26"/>
          <w:lang w:val="lv-LV"/>
        </w:rPr>
        <w:t>.</w:t>
      </w:r>
      <w:r w:rsidR="0040395C">
        <w:rPr>
          <w:sz w:val="26"/>
          <w:szCs w:val="26"/>
          <w:lang w:val="lv-LV"/>
        </w:rPr>
        <w:t>5</w:t>
      </w:r>
      <w:r w:rsidR="00F33FF4" w:rsidRPr="00002DC3">
        <w:rPr>
          <w:sz w:val="26"/>
          <w:szCs w:val="26"/>
          <w:lang w:val="lv-LV"/>
        </w:rPr>
        <w:t xml:space="preserve">.apakšpunktā </w:t>
      </w:r>
      <w:r w:rsidRPr="00002DC3">
        <w:rPr>
          <w:sz w:val="26"/>
          <w:szCs w:val="26"/>
          <w:lang w:val="lv-LV"/>
        </w:rPr>
        <w:t>uzskaitītajiem dokumentiem.</w:t>
      </w:r>
    </w:p>
    <w:p w14:paraId="77E2B63C" w14:textId="2C6243D1" w:rsidR="004C2D7D" w:rsidRPr="009210CE" w:rsidRDefault="004C2D7D" w:rsidP="00BC083D">
      <w:pPr>
        <w:widowControl w:val="0"/>
        <w:numPr>
          <w:ilvl w:val="1"/>
          <w:numId w:val="1"/>
        </w:numPr>
        <w:autoSpaceDE w:val="0"/>
        <w:autoSpaceDN w:val="0"/>
        <w:adjustRightInd w:val="0"/>
        <w:ind w:left="0" w:firstLine="709"/>
        <w:jc w:val="both"/>
        <w:rPr>
          <w:sz w:val="26"/>
          <w:szCs w:val="26"/>
          <w:lang w:val="lv-LV"/>
        </w:rPr>
      </w:pPr>
      <w:r w:rsidRPr="00002DC3">
        <w:rPr>
          <w:b/>
          <w:bCs/>
          <w:spacing w:val="-3"/>
          <w:sz w:val="26"/>
          <w:szCs w:val="26"/>
          <w:lang w:val="lv-LV"/>
        </w:rPr>
        <w:t>P</w:t>
      </w:r>
      <w:r w:rsidRPr="00002DC3">
        <w:rPr>
          <w:b/>
          <w:bCs/>
          <w:sz w:val="26"/>
          <w:szCs w:val="26"/>
          <w:lang w:val="lv-LV"/>
        </w:rPr>
        <w:t>iedāvāj</w:t>
      </w:r>
      <w:r w:rsidRPr="00002DC3">
        <w:rPr>
          <w:b/>
          <w:bCs/>
          <w:spacing w:val="3"/>
          <w:sz w:val="26"/>
          <w:szCs w:val="26"/>
          <w:lang w:val="lv-LV"/>
        </w:rPr>
        <w:t>u</w:t>
      </w:r>
      <w:r w:rsidRPr="00002DC3">
        <w:rPr>
          <w:b/>
          <w:bCs/>
          <w:spacing w:val="-3"/>
          <w:sz w:val="26"/>
          <w:szCs w:val="26"/>
          <w:lang w:val="lv-LV"/>
        </w:rPr>
        <w:t>m</w:t>
      </w:r>
      <w:r w:rsidRPr="00002DC3">
        <w:rPr>
          <w:b/>
          <w:bCs/>
          <w:sz w:val="26"/>
          <w:szCs w:val="26"/>
          <w:lang w:val="lv-LV"/>
        </w:rPr>
        <w:t>a iesn</w:t>
      </w:r>
      <w:r w:rsidRPr="00002DC3">
        <w:rPr>
          <w:b/>
          <w:bCs/>
          <w:spacing w:val="1"/>
          <w:sz w:val="26"/>
          <w:szCs w:val="26"/>
          <w:lang w:val="lv-LV"/>
        </w:rPr>
        <w:t>i</w:t>
      </w:r>
      <w:r w:rsidRPr="00002DC3">
        <w:rPr>
          <w:b/>
          <w:bCs/>
          <w:spacing w:val="-1"/>
          <w:sz w:val="26"/>
          <w:szCs w:val="26"/>
          <w:lang w:val="lv-LV"/>
        </w:rPr>
        <w:t>e</w:t>
      </w:r>
      <w:r w:rsidRPr="00002DC3">
        <w:rPr>
          <w:b/>
          <w:bCs/>
          <w:sz w:val="26"/>
          <w:szCs w:val="26"/>
          <w:lang w:val="lv-LV"/>
        </w:rPr>
        <w:t>gša</w:t>
      </w:r>
      <w:r w:rsidRPr="00002DC3">
        <w:rPr>
          <w:b/>
          <w:bCs/>
          <w:spacing w:val="3"/>
          <w:sz w:val="26"/>
          <w:szCs w:val="26"/>
          <w:lang w:val="lv-LV"/>
        </w:rPr>
        <w:t>n</w:t>
      </w:r>
      <w:r w:rsidRPr="00002DC3">
        <w:rPr>
          <w:b/>
          <w:bCs/>
          <w:sz w:val="26"/>
          <w:szCs w:val="26"/>
          <w:lang w:val="lv-LV"/>
        </w:rPr>
        <w:t>as kārtība</w:t>
      </w:r>
      <w:r w:rsidR="009210CE">
        <w:rPr>
          <w:b/>
          <w:sz w:val="26"/>
          <w:szCs w:val="26"/>
          <w:lang w:val="lv-LV"/>
        </w:rPr>
        <w:t xml:space="preserve"> - </w:t>
      </w:r>
      <w:r w:rsidRPr="009210CE">
        <w:rPr>
          <w:spacing w:val="-3"/>
          <w:sz w:val="26"/>
          <w:szCs w:val="26"/>
          <w:lang w:val="lv-LV"/>
        </w:rPr>
        <w:t>i</w:t>
      </w:r>
      <w:r w:rsidRPr="009210CE">
        <w:rPr>
          <w:spacing w:val="-1"/>
          <w:sz w:val="26"/>
          <w:szCs w:val="26"/>
          <w:lang w:val="lv-LV"/>
        </w:rPr>
        <w:t>e</w:t>
      </w:r>
      <w:r w:rsidRPr="009210CE">
        <w:rPr>
          <w:sz w:val="26"/>
          <w:szCs w:val="26"/>
          <w:lang w:val="lv-LV"/>
        </w:rPr>
        <w:t>in</w:t>
      </w:r>
      <w:r w:rsidRPr="009210CE">
        <w:rPr>
          <w:spacing w:val="3"/>
          <w:sz w:val="26"/>
          <w:szCs w:val="26"/>
          <w:lang w:val="lv-LV"/>
        </w:rPr>
        <w:t>t</w:t>
      </w:r>
      <w:r w:rsidRPr="009210CE">
        <w:rPr>
          <w:spacing w:val="-1"/>
          <w:sz w:val="26"/>
          <w:szCs w:val="26"/>
          <w:lang w:val="lv-LV"/>
        </w:rPr>
        <w:t>e</w:t>
      </w:r>
      <w:r w:rsidRPr="009210CE">
        <w:rPr>
          <w:sz w:val="26"/>
          <w:szCs w:val="26"/>
          <w:lang w:val="lv-LV"/>
        </w:rPr>
        <w:t>r</w:t>
      </w:r>
      <w:r w:rsidRPr="009210CE">
        <w:rPr>
          <w:spacing w:val="-2"/>
          <w:sz w:val="26"/>
          <w:szCs w:val="26"/>
          <w:lang w:val="lv-LV"/>
        </w:rPr>
        <w:t>e</w:t>
      </w:r>
      <w:r w:rsidRPr="009210CE">
        <w:rPr>
          <w:spacing w:val="2"/>
          <w:sz w:val="26"/>
          <w:szCs w:val="26"/>
          <w:lang w:val="lv-LV"/>
        </w:rPr>
        <w:t>s</w:t>
      </w:r>
      <w:r w:rsidRPr="009210CE">
        <w:rPr>
          <w:spacing w:val="-1"/>
          <w:sz w:val="26"/>
          <w:szCs w:val="26"/>
          <w:lang w:val="lv-LV"/>
        </w:rPr>
        <w:t>ē</w:t>
      </w:r>
      <w:r w:rsidRPr="009210CE">
        <w:rPr>
          <w:sz w:val="26"/>
          <w:szCs w:val="26"/>
          <w:lang w:val="lv-LV"/>
        </w:rPr>
        <w:t>tais p</w:t>
      </w:r>
      <w:r w:rsidR="009210CE">
        <w:rPr>
          <w:sz w:val="26"/>
          <w:szCs w:val="26"/>
          <w:lang w:val="lv-LV"/>
        </w:rPr>
        <w:t>retendents</w:t>
      </w:r>
      <w:r w:rsidRPr="009210CE">
        <w:rPr>
          <w:spacing w:val="3"/>
          <w:sz w:val="26"/>
          <w:szCs w:val="26"/>
          <w:lang w:val="lv-LV"/>
        </w:rPr>
        <w:t xml:space="preserve"> </w:t>
      </w:r>
      <w:r w:rsidRPr="009210CE">
        <w:rPr>
          <w:sz w:val="26"/>
          <w:szCs w:val="26"/>
          <w:lang w:val="lv-LV"/>
        </w:rPr>
        <w:t>pied</w:t>
      </w:r>
      <w:r w:rsidRPr="009210CE">
        <w:rPr>
          <w:spacing w:val="-1"/>
          <w:sz w:val="26"/>
          <w:szCs w:val="26"/>
          <w:lang w:val="lv-LV"/>
        </w:rPr>
        <w:t>ā</w:t>
      </w:r>
      <w:r w:rsidRPr="009210CE">
        <w:rPr>
          <w:sz w:val="26"/>
          <w:szCs w:val="26"/>
          <w:lang w:val="lv-LV"/>
        </w:rPr>
        <w:t>v</w:t>
      </w:r>
      <w:r w:rsidRPr="009210CE">
        <w:rPr>
          <w:spacing w:val="-1"/>
          <w:sz w:val="26"/>
          <w:szCs w:val="26"/>
          <w:lang w:val="lv-LV"/>
        </w:rPr>
        <w:t>ā</w:t>
      </w:r>
      <w:r w:rsidRPr="009210CE">
        <w:rPr>
          <w:sz w:val="26"/>
          <w:szCs w:val="26"/>
          <w:lang w:val="lv-LV"/>
        </w:rPr>
        <w:t>ju</w:t>
      </w:r>
      <w:r w:rsidRPr="009210CE">
        <w:rPr>
          <w:spacing w:val="1"/>
          <w:sz w:val="26"/>
          <w:szCs w:val="26"/>
          <w:lang w:val="lv-LV"/>
        </w:rPr>
        <w:t>m</w:t>
      </w:r>
      <w:r w:rsidRPr="009210CE">
        <w:rPr>
          <w:sz w:val="26"/>
          <w:szCs w:val="26"/>
          <w:lang w:val="lv-LV"/>
        </w:rPr>
        <w:t xml:space="preserve">u  iesniedz </w:t>
      </w:r>
      <w:r w:rsidR="009210CE" w:rsidRPr="009210CE">
        <w:rPr>
          <w:bCs/>
          <w:sz w:val="26"/>
          <w:szCs w:val="26"/>
          <w:lang w:val="lv-LV"/>
        </w:rPr>
        <w:t>EIS</w:t>
      </w:r>
      <w:r w:rsidRPr="009210CE">
        <w:rPr>
          <w:bCs/>
          <w:sz w:val="26"/>
          <w:szCs w:val="26"/>
          <w:lang w:val="lv-LV"/>
        </w:rPr>
        <w:t xml:space="preserve"> </w:t>
      </w:r>
      <w:r w:rsidR="0008501A">
        <w:rPr>
          <w:bCs/>
          <w:sz w:val="26"/>
          <w:szCs w:val="26"/>
          <w:lang w:val="lv-LV"/>
        </w:rPr>
        <w:t xml:space="preserve">sistēmā </w:t>
      </w:r>
      <w:r w:rsidRPr="009210CE">
        <w:rPr>
          <w:b/>
          <w:sz w:val="26"/>
          <w:szCs w:val="26"/>
          <w:lang w:val="lv-LV"/>
        </w:rPr>
        <w:t>l</w:t>
      </w:r>
      <w:r w:rsidRPr="009210CE">
        <w:rPr>
          <w:b/>
          <w:spacing w:val="1"/>
          <w:sz w:val="26"/>
          <w:szCs w:val="26"/>
          <w:lang w:val="lv-LV"/>
        </w:rPr>
        <w:t>ī</w:t>
      </w:r>
      <w:r w:rsidRPr="009210CE">
        <w:rPr>
          <w:b/>
          <w:sz w:val="26"/>
          <w:szCs w:val="26"/>
          <w:lang w:val="lv-LV"/>
        </w:rPr>
        <w:t>dz</w:t>
      </w:r>
      <w:r w:rsidRPr="009210CE">
        <w:rPr>
          <w:spacing w:val="3"/>
          <w:sz w:val="26"/>
          <w:szCs w:val="26"/>
          <w:lang w:val="lv-LV"/>
        </w:rPr>
        <w:t xml:space="preserve"> </w:t>
      </w:r>
      <w:r w:rsidRPr="009210CE">
        <w:rPr>
          <w:b/>
          <w:sz w:val="26"/>
          <w:szCs w:val="26"/>
          <w:lang w:val="lv-LV"/>
        </w:rPr>
        <w:t>201</w:t>
      </w:r>
      <w:r w:rsidR="009210CE" w:rsidRPr="009210CE">
        <w:rPr>
          <w:b/>
          <w:sz w:val="26"/>
          <w:szCs w:val="26"/>
          <w:lang w:val="lv-LV"/>
        </w:rPr>
        <w:t>8</w:t>
      </w:r>
      <w:r w:rsidRPr="009210CE">
        <w:rPr>
          <w:b/>
          <w:sz w:val="26"/>
          <w:szCs w:val="26"/>
          <w:lang w:val="lv-LV"/>
        </w:rPr>
        <w:t>.ga</w:t>
      </w:r>
      <w:r w:rsidRPr="009210CE">
        <w:rPr>
          <w:b/>
          <w:spacing w:val="1"/>
          <w:sz w:val="26"/>
          <w:szCs w:val="26"/>
          <w:lang w:val="lv-LV"/>
        </w:rPr>
        <w:t>d</w:t>
      </w:r>
      <w:r w:rsidRPr="009210CE">
        <w:rPr>
          <w:b/>
          <w:sz w:val="26"/>
          <w:szCs w:val="26"/>
          <w:lang w:val="lv-LV"/>
        </w:rPr>
        <w:t>a</w:t>
      </w:r>
      <w:r w:rsidRPr="009210CE">
        <w:rPr>
          <w:b/>
          <w:spacing w:val="1"/>
          <w:sz w:val="26"/>
          <w:szCs w:val="26"/>
          <w:lang w:val="lv-LV"/>
        </w:rPr>
        <w:t xml:space="preserve"> </w:t>
      </w:r>
      <w:r w:rsidR="000D5667" w:rsidRPr="000E2603">
        <w:rPr>
          <w:b/>
          <w:bCs/>
          <w:sz w:val="26"/>
          <w:szCs w:val="26"/>
          <w:lang w:val="lv-LV"/>
        </w:rPr>
        <w:t>1</w:t>
      </w:r>
      <w:r w:rsidR="000E2603" w:rsidRPr="000E2603">
        <w:rPr>
          <w:b/>
          <w:bCs/>
          <w:sz w:val="26"/>
          <w:szCs w:val="26"/>
          <w:lang w:val="lv-LV"/>
        </w:rPr>
        <w:t>3</w:t>
      </w:r>
      <w:r w:rsidRPr="000E2603">
        <w:rPr>
          <w:b/>
          <w:bCs/>
          <w:sz w:val="26"/>
          <w:szCs w:val="26"/>
          <w:lang w:val="lv-LV"/>
        </w:rPr>
        <w:t>.</w:t>
      </w:r>
      <w:r w:rsidR="0008501A">
        <w:rPr>
          <w:b/>
          <w:bCs/>
          <w:sz w:val="26"/>
          <w:szCs w:val="26"/>
          <w:lang w:val="lv-LV"/>
        </w:rPr>
        <w:t>augusta</w:t>
      </w:r>
      <w:r w:rsidRPr="009210CE">
        <w:rPr>
          <w:sz w:val="26"/>
          <w:szCs w:val="26"/>
          <w:lang w:val="lv-LV"/>
        </w:rPr>
        <w:t xml:space="preserve"> </w:t>
      </w:r>
      <w:r w:rsidRPr="0008501A">
        <w:rPr>
          <w:b/>
          <w:sz w:val="26"/>
          <w:szCs w:val="26"/>
          <w:lang w:val="lv-LV"/>
        </w:rPr>
        <w:t>plks</w:t>
      </w:r>
      <w:r w:rsidRPr="0008501A">
        <w:rPr>
          <w:b/>
          <w:spacing w:val="1"/>
          <w:sz w:val="26"/>
          <w:szCs w:val="26"/>
          <w:lang w:val="lv-LV"/>
        </w:rPr>
        <w:t>t</w:t>
      </w:r>
      <w:r w:rsidR="009210CE" w:rsidRPr="0008501A">
        <w:rPr>
          <w:b/>
          <w:sz w:val="26"/>
          <w:szCs w:val="26"/>
          <w:lang w:val="lv-LV"/>
        </w:rPr>
        <w:t>.10:00</w:t>
      </w:r>
      <w:r w:rsidRPr="009210CE">
        <w:rPr>
          <w:sz w:val="26"/>
          <w:szCs w:val="26"/>
          <w:lang w:val="lv-LV"/>
        </w:rPr>
        <w:t>.</w:t>
      </w:r>
    </w:p>
    <w:p w14:paraId="6AD4636B" w14:textId="5364908D" w:rsidR="004C2D7D" w:rsidRPr="00002DC3" w:rsidRDefault="004C2D7D" w:rsidP="00BC083D">
      <w:pPr>
        <w:widowControl w:val="0"/>
        <w:numPr>
          <w:ilvl w:val="1"/>
          <w:numId w:val="1"/>
        </w:numPr>
        <w:autoSpaceDE w:val="0"/>
        <w:autoSpaceDN w:val="0"/>
        <w:adjustRightInd w:val="0"/>
        <w:ind w:left="0" w:firstLine="709"/>
        <w:rPr>
          <w:sz w:val="26"/>
          <w:szCs w:val="26"/>
          <w:lang w:val="lv-LV"/>
        </w:rPr>
      </w:pPr>
      <w:r w:rsidRPr="00002DC3">
        <w:rPr>
          <w:b/>
          <w:bCs/>
          <w:spacing w:val="-3"/>
          <w:sz w:val="26"/>
          <w:szCs w:val="26"/>
          <w:lang w:val="lv-LV"/>
        </w:rPr>
        <w:t>P</w:t>
      </w:r>
      <w:r w:rsidRPr="00002DC3">
        <w:rPr>
          <w:b/>
          <w:bCs/>
          <w:sz w:val="26"/>
          <w:szCs w:val="26"/>
          <w:lang w:val="lv-LV"/>
        </w:rPr>
        <w:t>iedāvāj</w:t>
      </w:r>
      <w:r w:rsidRPr="00002DC3">
        <w:rPr>
          <w:b/>
          <w:bCs/>
          <w:spacing w:val="3"/>
          <w:sz w:val="26"/>
          <w:szCs w:val="26"/>
          <w:lang w:val="lv-LV"/>
        </w:rPr>
        <w:t>u</w:t>
      </w:r>
      <w:r w:rsidRPr="00002DC3">
        <w:rPr>
          <w:b/>
          <w:bCs/>
          <w:spacing w:val="-3"/>
          <w:sz w:val="26"/>
          <w:szCs w:val="26"/>
          <w:lang w:val="lv-LV"/>
        </w:rPr>
        <w:t>m</w:t>
      </w:r>
      <w:r w:rsidRPr="00002DC3">
        <w:rPr>
          <w:b/>
          <w:bCs/>
          <w:sz w:val="26"/>
          <w:szCs w:val="26"/>
          <w:lang w:val="lv-LV"/>
        </w:rPr>
        <w:t>u</w:t>
      </w:r>
      <w:r w:rsidRPr="00002DC3">
        <w:rPr>
          <w:b/>
          <w:bCs/>
          <w:spacing w:val="1"/>
          <w:sz w:val="26"/>
          <w:szCs w:val="26"/>
          <w:lang w:val="lv-LV"/>
        </w:rPr>
        <w:t xml:space="preserve"> </w:t>
      </w:r>
      <w:r w:rsidRPr="00002DC3">
        <w:rPr>
          <w:b/>
          <w:bCs/>
          <w:sz w:val="26"/>
          <w:szCs w:val="26"/>
          <w:lang w:val="lv-LV"/>
        </w:rPr>
        <w:t>atvē</w:t>
      </w:r>
      <w:r w:rsidRPr="00002DC3">
        <w:rPr>
          <w:b/>
          <w:bCs/>
          <w:spacing w:val="-1"/>
          <w:sz w:val="26"/>
          <w:szCs w:val="26"/>
          <w:lang w:val="lv-LV"/>
        </w:rPr>
        <w:t>r</w:t>
      </w:r>
      <w:r w:rsidRPr="00002DC3">
        <w:rPr>
          <w:b/>
          <w:bCs/>
          <w:sz w:val="26"/>
          <w:szCs w:val="26"/>
          <w:lang w:val="lv-LV"/>
        </w:rPr>
        <w:t>ša</w:t>
      </w:r>
      <w:r w:rsidRPr="00002DC3">
        <w:rPr>
          <w:b/>
          <w:bCs/>
          <w:spacing w:val="1"/>
          <w:sz w:val="26"/>
          <w:szCs w:val="26"/>
          <w:lang w:val="lv-LV"/>
        </w:rPr>
        <w:t>n</w:t>
      </w:r>
      <w:r w:rsidRPr="00002DC3">
        <w:rPr>
          <w:b/>
          <w:bCs/>
          <w:sz w:val="26"/>
          <w:szCs w:val="26"/>
          <w:lang w:val="lv-LV"/>
        </w:rPr>
        <w:t>as kārtība:</w:t>
      </w:r>
    </w:p>
    <w:p w14:paraId="70F6EF96" w14:textId="429BF5CE" w:rsidR="004C2D7D" w:rsidRPr="00AD1BA2" w:rsidRDefault="009210CE" w:rsidP="00BC083D">
      <w:pPr>
        <w:pStyle w:val="Sarakstarindkopa"/>
        <w:numPr>
          <w:ilvl w:val="2"/>
          <w:numId w:val="1"/>
        </w:numPr>
        <w:ind w:left="0" w:firstLine="709"/>
        <w:jc w:val="both"/>
        <w:rPr>
          <w:sz w:val="26"/>
          <w:szCs w:val="26"/>
        </w:rPr>
      </w:pPr>
      <w:r w:rsidRPr="009210CE">
        <w:rPr>
          <w:sz w:val="26"/>
          <w:szCs w:val="26"/>
        </w:rPr>
        <w:t xml:space="preserve">Iesniegtie piedāvājumi tiks atvērti Rīgas pašvaldības policijā, Lomonosova ielā 12A, Rīgā, 2018.gada </w:t>
      </w:r>
      <w:r w:rsidR="000E2603" w:rsidRPr="000E2603">
        <w:rPr>
          <w:sz w:val="26"/>
          <w:szCs w:val="26"/>
        </w:rPr>
        <w:t>13</w:t>
      </w:r>
      <w:r w:rsidRPr="000E2603">
        <w:rPr>
          <w:sz w:val="26"/>
          <w:szCs w:val="26"/>
        </w:rPr>
        <w:t>.</w:t>
      </w:r>
      <w:r w:rsidR="000E2603" w:rsidRPr="000E2603">
        <w:rPr>
          <w:sz w:val="26"/>
          <w:szCs w:val="26"/>
        </w:rPr>
        <w:t>augustā</w:t>
      </w:r>
      <w:r w:rsidRPr="000E2603">
        <w:rPr>
          <w:sz w:val="26"/>
          <w:szCs w:val="26"/>
        </w:rPr>
        <w:t xml:space="preserve"> plkst.</w:t>
      </w:r>
      <w:r w:rsidR="000E2603" w:rsidRPr="000E2603">
        <w:rPr>
          <w:sz w:val="26"/>
          <w:szCs w:val="26"/>
        </w:rPr>
        <w:t>10:00</w:t>
      </w:r>
      <w:r w:rsidRPr="000E2603">
        <w:rPr>
          <w:sz w:val="26"/>
          <w:szCs w:val="26"/>
        </w:rPr>
        <w:t xml:space="preserve"> </w:t>
      </w:r>
      <w:r w:rsidRPr="009210CE">
        <w:rPr>
          <w:sz w:val="26"/>
          <w:szCs w:val="26"/>
        </w:rPr>
        <w:t>pēc piedāvājumu iesniegšanas termiņa beigām. Iesniegto piedāvājumu atvēršanas procesam var sekot līdzi tiešsaistes režīmā EIS e-konkursu apakšsistēmā. Ja pretendents vēlas piedalīties piedāvājumu atvēršanas sanāksmē klātienē, pretendenta pārstāvis savlaicīgi piesaka savu dalību atvēršanas sanāksmē, iepriekš piesakoties pie Nolikuma 1.</w:t>
      </w:r>
      <w:r w:rsidR="00AD1BA2">
        <w:rPr>
          <w:sz w:val="26"/>
          <w:szCs w:val="26"/>
        </w:rPr>
        <w:t>4</w:t>
      </w:r>
      <w:r w:rsidRPr="009210CE">
        <w:rPr>
          <w:sz w:val="26"/>
          <w:szCs w:val="26"/>
        </w:rPr>
        <w:t>.apakšpunktā norādītās kontaktpersonas.</w:t>
      </w:r>
    </w:p>
    <w:p w14:paraId="69806173" w14:textId="686C5F70" w:rsidR="00AD1BA2" w:rsidRPr="00634B36" w:rsidRDefault="00AD1BA2" w:rsidP="00BC083D">
      <w:pPr>
        <w:pStyle w:val="Sarakstarindkopa"/>
        <w:widowControl w:val="0"/>
        <w:numPr>
          <w:ilvl w:val="1"/>
          <w:numId w:val="1"/>
        </w:numPr>
        <w:autoSpaceDE w:val="0"/>
        <w:autoSpaceDN w:val="0"/>
        <w:adjustRightInd w:val="0"/>
        <w:ind w:left="0" w:firstLine="709"/>
        <w:jc w:val="both"/>
        <w:rPr>
          <w:b/>
          <w:sz w:val="26"/>
          <w:szCs w:val="26"/>
        </w:rPr>
      </w:pPr>
      <w:r w:rsidRPr="00634B36">
        <w:rPr>
          <w:b/>
          <w:sz w:val="26"/>
          <w:szCs w:val="26"/>
        </w:rPr>
        <w:t>Infor</w:t>
      </w:r>
      <w:r w:rsidR="0008501A">
        <w:rPr>
          <w:b/>
          <w:sz w:val="26"/>
          <w:szCs w:val="26"/>
        </w:rPr>
        <w:t>mācijas apmaiņas kārtība:</w:t>
      </w:r>
    </w:p>
    <w:p w14:paraId="7D276AE4" w14:textId="3B8F1930" w:rsidR="00AD1BA2" w:rsidRPr="00AD1BA2" w:rsidRDefault="00AD1BA2" w:rsidP="00BC083D">
      <w:pPr>
        <w:pStyle w:val="Sarakstarindkopa"/>
        <w:widowControl w:val="0"/>
        <w:numPr>
          <w:ilvl w:val="2"/>
          <w:numId w:val="1"/>
        </w:numPr>
        <w:tabs>
          <w:tab w:val="left" w:pos="1418"/>
        </w:tabs>
        <w:autoSpaceDE w:val="0"/>
        <w:autoSpaceDN w:val="0"/>
        <w:adjustRightInd w:val="0"/>
        <w:ind w:left="0" w:firstLine="709"/>
        <w:jc w:val="both"/>
        <w:rPr>
          <w:sz w:val="26"/>
          <w:szCs w:val="26"/>
        </w:rPr>
      </w:pPr>
      <w:r w:rsidRPr="00AD1BA2">
        <w:rPr>
          <w:sz w:val="26"/>
          <w:szCs w:val="26"/>
        </w:rPr>
        <w:t>Ieinteresētais pretendents var uzdot jautājumu to sūtot uz nolikuma 1.</w:t>
      </w:r>
      <w:r w:rsidR="00634B36">
        <w:rPr>
          <w:sz w:val="26"/>
          <w:szCs w:val="26"/>
        </w:rPr>
        <w:t>4</w:t>
      </w:r>
      <w:r w:rsidRPr="00AD1BA2">
        <w:rPr>
          <w:sz w:val="26"/>
          <w:szCs w:val="26"/>
        </w:rPr>
        <w:t xml:space="preserve">.apakšpunktā norādīto </w:t>
      </w:r>
      <w:r w:rsidR="0008501A">
        <w:rPr>
          <w:sz w:val="26"/>
          <w:szCs w:val="26"/>
        </w:rPr>
        <w:t xml:space="preserve">kontaktpersonu </w:t>
      </w:r>
      <w:r w:rsidRPr="00AD1BA2">
        <w:rPr>
          <w:sz w:val="26"/>
          <w:szCs w:val="26"/>
        </w:rPr>
        <w:t>e-pasta adresi.</w:t>
      </w:r>
    </w:p>
    <w:p w14:paraId="6C3C9F2B" w14:textId="77777777" w:rsidR="00AD1BA2" w:rsidRPr="00AD1BA2" w:rsidRDefault="00AD1BA2" w:rsidP="00BC083D">
      <w:pPr>
        <w:pStyle w:val="Sarakstarindkopa"/>
        <w:widowControl w:val="0"/>
        <w:numPr>
          <w:ilvl w:val="2"/>
          <w:numId w:val="1"/>
        </w:numPr>
        <w:autoSpaceDE w:val="0"/>
        <w:autoSpaceDN w:val="0"/>
        <w:adjustRightInd w:val="0"/>
        <w:ind w:left="0" w:firstLine="709"/>
        <w:jc w:val="both"/>
        <w:rPr>
          <w:sz w:val="26"/>
          <w:szCs w:val="26"/>
        </w:rPr>
      </w:pPr>
      <w:r w:rsidRPr="00AD1BA2">
        <w:rPr>
          <w:sz w:val="26"/>
          <w:szCs w:val="26"/>
        </w:rPr>
        <w:t xml:space="preserve">Ja ieinteresētais pretendents ir laikus pieprasījis papildu informāciju par </w:t>
      </w:r>
      <w:r w:rsidRPr="00AD1BA2">
        <w:rPr>
          <w:sz w:val="26"/>
          <w:szCs w:val="26"/>
        </w:rPr>
        <w:lastRenderedPageBreak/>
        <w:t>Konkursa dokumentos iekļautajām prasībām attiecībā uz piedāvājumu sagatavošanu un iesniegšanu vai pretendentu atlasi, iepirkuma komisija (turpmāk – Komisija) atbildi sniedz 5 (piecu) darba dienu laikā no pieprasījuma vai jautājuma saņemšanas dienas, bet ne vēlāk kā 6 (sešas) dienas pirms piedāvājumu iesniegšanas termiņa beigām.</w:t>
      </w:r>
    </w:p>
    <w:p w14:paraId="6CB315A7" w14:textId="77777777" w:rsidR="00AD1BA2" w:rsidRPr="00AD1BA2" w:rsidRDefault="00AD1BA2" w:rsidP="00BC083D">
      <w:pPr>
        <w:pStyle w:val="Sarakstarindkopa"/>
        <w:widowControl w:val="0"/>
        <w:numPr>
          <w:ilvl w:val="2"/>
          <w:numId w:val="1"/>
        </w:numPr>
        <w:autoSpaceDE w:val="0"/>
        <w:autoSpaceDN w:val="0"/>
        <w:adjustRightInd w:val="0"/>
        <w:ind w:left="0" w:firstLine="709"/>
        <w:jc w:val="both"/>
        <w:rPr>
          <w:sz w:val="26"/>
          <w:szCs w:val="26"/>
        </w:rPr>
      </w:pPr>
      <w:r w:rsidRPr="00AD1BA2">
        <w:rPr>
          <w:sz w:val="26"/>
          <w:szCs w:val="26"/>
        </w:rPr>
        <w:t>Komisija atbildi ieinteresētajam pretendentam nosūta uz elektroniskā pasta adresi, no kuras ir saņemts jautājums.</w:t>
      </w:r>
    </w:p>
    <w:p w14:paraId="2D528A33" w14:textId="0B46B6C6" w:rsidR="00AD1BA2" w:rsidRPr="00AD1BA2" w:rsidRDefault="00AD1BA2" w:rsidP="00BC083D">
      <w:pPr>
        <w:pStyle w:val="Sarakstarindkopa"/>
        <w:widowControl w:val="0"/>
        <w:numPr>
          <w:ilvl w:val="2"/>
          <w:numId w:val="1"/>
        </w:numPr>
        <w:autoSpaceDE w:val="0"/>
        <w:autoSpaceDN w:val="0"/>
        <w:adjustRightInd w:val="0"/>
        <w:ind w:left="0" w:firstLine="709"/>
        <w:jc w:val="both"/>
        <w:rPr>
          <w:sz w:val="26"/>
          <w:szCs w:val="26"/>
        </w:rPr>
      </w:pPr>
      <w:r w:rsidRPr="00AD1BA2">
        <w:rPr>
          <w:sz w:val="26"/>
          <w:szCs w:val="26"/>
        </w:rPr>
        <w:t xml:space="preserve">Papildus atbildes uz ieinteresēto piegādātāju jautājumiem būs publiski pieejamas RPP profilā </w:t>
      </w:r>
      <w:hyperlink r:id="rId12" w:history="1">
        <w:r w:rsidR="0008501A" w:rsidRPr="00737912">
          <w:rPr>
            <w:rStyle w:val="Hipersaite"/>
            <w:sz w:val="26"/>
            <w:szCs w:val="26"/>
          </w:rPr>
          <w:t>http://rpp.riga.lv/</w:t>
        </w:r>
      </w:hyperlink>
      <w:r w:rsidR="0008501A">
        <w:rPr>
          <w:sz w:val="26"/>
          <w:szCs w:val="26"/>
        </w:rPr>
        <w:t xml:space="preserve"> sadaļā “iepirkumi”</w:t>
      </w:r>
      <w:r w:rsidRPr="00AD1BA2">
        <w:rPr>
          <w:sz w:val="26"/>
          <w:szCs w:val="26"/>
        </w:rPr>
        <w:t xml:space="preserve">, Rīgas domes mājas lapā un EIS </w:t>
      </w:r>
      <w:r w:rsidR="0008501A">
        <w:rPr>
          <w:sz w:val="26"/>
          <w:szCs w:val="26"/>
        </w:rPr>
        <w:t>(</w:t>
      </w:r>
      <w:proofErr w:type="spellStart"/>
      <w:r w:rsidRPr="00AD1BA2">
        <w:rPr>
          <w:sz w:val="26"/>
          <w:szCs w:val="26"/>
        </w:rPr>
        <w:t>www.eis.gov.lv</w:t>
      </w:r>
      <w:proofErr w:type="spellEnd"/>
      <w:r w:rsidR="0008501A">
        <w:rPr>
          <w:sz w:val="26"/>
          <w:szCs w:val="26"/>
        </w:rPr>
        <w:t>)</w:t>
      </w:r>
      <w:r w:rsidRPr="00AD1BA2">
        <w:rPr>
          <w:sz w:val="26"/>
          <w:szCs w:val="26"/>
        </w:rPr>
        <w:t xml:space="preserve">. </w:t>
      </w:r>
    </w:p>
    <w:p w14:paraId="528C9AF9" w14:textId="3A41553D" w:rsidR="00AD1BA2" w:rsidRPr="00AD1BA2" w:rsidRDefault="00AD1BA2" w:rsidP="00BC083D">
      <w:pPr>
        <w:pStyle w:val="Sarakstarindkopa"/>
        <w:widowControl w:val="0"/>
        <w:numPr>
          <w:ilvl w:val="2"/>
          <w:numId w:val="1"/>
        </w:numPr>
        <w:autoSpaceDE w:val="0"/>
        <w:autoSpaceDN w:val="0"/>
        <w:adjustRightInd w:val="0"/>
        <w:ind w:left="0" w:firstLine="709"/>
        <w:jc w:val="both"/>
        <w:rPr>
          <w:sz w:val="26"/>
          <w:szCs w:val="26"/>
        </w:rPr>
      </w:pPr>
      <w:r w:rsidRPr="00AD1BA2">
        <w:rPr>
          <w:sz w:val="26"/>
          <w:szCs w:val="26"/>
        </w:rPr>
        <w:t xml:space="preserve">Komisija un ieinteresētais pretendents ar informāciju apmainās Publisko iepirkumu likuma noteiktajā kārtībā, izmantojot elektroniskos saziņas līdzekļus, t.sk. ar </w:t>
      </w:r>
      <w:r w:rsidR="00634B36">
        <w:rPr>
          <w:sz w:val="26"/>
          <w:szCs w:val="26"/>
        </w:rPr>
        <w:t>elektronisko parakstu parakstītiem</w:t>
      </w:r>
      <w:r w:rsidRPr="00AD1BA2">
        <w:rPr>
          <w:sz w:val="26"/>
          <w:szCs w:val="26"/>
        </w:rPr>
        <w:t xml:space="preserve"> dokument</w:t>
      </w:r>
      <w:r w:rsidR="00634B36">
        <w:rPr>
          <w:sz w:val="26"/>
          <w:szCs w:val="26"/>
        </w:rPr>
        <w:t>iem</w:t>
      </w:r>
      <w:r w:rsidRPr="00AD1BA2">
        <w:rPr>
          <w:sz w:val="26"/>
          <w:szCs w:val="26"/>
        </w:rPr>
        <w:t>. Mutvārdos sniegtā informācija iepirkuma procedūras ietvaros nav saistoša.</w:t>
      </w:r>
    </w:p>
    <w:p w14:paraId="77221121" w14:textId="4962592D" w:rsidR="00AD1BA2" w:rsidRPr="00634B36" w:rsidRDefault="00AD1BA2" w:rsidP="00BC083D">
      <w:pPr>
        <w:pStyle w:val="Sarakstarindkopa"/>
        <w:widowControl w:val="0"/>
        <w:numPr>
          <w:ilvl w:val="1"/>
          <w:numId w:val="1"/>
        </w:numPr>
        <w:autoSpaceDE w:val="0"/>
        <w:autoSpaceDN w:val="0"/>
        <w:adjustRightInd w:val="0"/>
        <w:ind w:left="0" w:firstLine="709"/>
        <w:jc w:val="both"/>
        <w:rPr>
          <w:sz w:val="26"/>
          <w:szCs w:val="26"/>
        </w:rPr>
      </w:pPr>
      <w:r w:rsidRPr="00634B36">
        <w:rPr>
          <w:sz w:val="26"/>
          <w:szCs w:val="26"/>
        </w:rPr>
        <w:t>Konkursa dokumentācija:</w:t>
      </w:r>
    </w:p>
    <w:p w14:paraId="70F8148C" w14:textId="05FA61F7" w:rsidR="00AD1BA2" w:rsidRPr="00AD1BA2" w:rsidRDefault="00AD1BA2" w:rsidP="00BC083D">
      <w:pPr>
        <w:pStyle w:val="Sarakstarindkopa"/>
        <w:widowControl w:val="0"/>
        <w:numPr>
          <w:ilvl w:val="2"/>
          <w:numId w:val="1"/>
        </w:numPr>
        <w:autoSpaceDE w:val="0"/>
        <w:autoSpaceDN w:val="0"/>
        <w:adjustRightInd w:val="0"/>
        <w:ind w:left="0" w:firstLine="709"/>
        <w:jc w:val="both"/>
        <w:rPr>
          <w:sz w:val="26"/>
          <w:szCs w:val="26"/>
        </w:rPr>
      </w:pPr>
      <w:r w:rsidRPr="00AD1BA2">
        <w:rPr>
          <w:sz w:val="26"/>
          <w:szCs w:val="26"/>
        </w:rPr>
        <w:t xml:space="preserve">Ieinteresētais piegādātājs Konkursa nolikumu ar pielikumiem (turpmāk – Nolikums) var saņemt, lejupielādējot to elektroniskajā formātā Pasūtītāja </w:t>
      </w:r>
      <w:r w:rsidR="0008501A">
        <w:rPr>
          <w:sz w:val="26"/>
          <w:szCs w:val="26"/>
        </w:rPr>
        <w:t xml:space="preserve">profilā, Rīgas domes mājas lapā, </w:t>
      </w:r>
      <w:r w:rsidRPr="00AD1BA2">
        <w:rPr>
          <w:sz w:val="26"/>
          <w:szCs w:val="26"/>
        </w:rPr>
        <w:t>EIS vai saņemt klātienē PIL 36.panta pirmās daļas noteiktajā kārtībā.</w:t>
      </w:r>
    </w:p>
    <w:p w14:paraId="78393EE9" w14:textId="77777777" w:rsidR="00AD1BA2" w:rsidRPr="00AD1BA2" w:rsidRDefault="00AD1BA2" w:rsidP="00BC083D">
      <w:pPr>
        <w:pStyle w:val="Sarakstarindkopa"/>
        <w:widowControl w:val="0"/>
        <w:numPr>
          <w:ilvl w:val="2"/>
          <w:numId w:val="1"/>
        </w:numPr>
        <w:autoSpaceDE w:val="0"/>
        <w:autoSpaceDN w:val="0"/>
        <w:adjustRightInd w:val="0"/>
        <w:ind w:left="0" w:firstLine="709"/>
        <w:jc w:val="both"/>
        <w:rPr>
          <w:sz w:val="26"/>
          <w:szCs w:val="26"/>
        </w:rPr>
      </w:pPr>
      <w:r w:rsidRPr="00AD1BA2">
        <w:rPr>
          <w:sz w:val="26"/>
          <w:szCs w:val="26"/>
        </w:rPr>
        <w:t xml:space="preserve">Ieinteresētais pretendents EIS e-konkursu apakšsistēmā šī konkursa sadaļā var reģistrēties kā Nolikuma saņēmējs, ja tas ir reģistrēts EIS kā piegādātājs. </w:t>
      </w:r>
    </w:p>
    <w:p w14:paraId="472F5AD1" w14:textId="77777777" w:rsidR="00AD1BA2" w:rsidRPr="00AD1BA2" w:rsidRDefault="00AD1BA2" w:rsidP="00BC083D">
      <w:pPr>
        <w:pStyle w:val="Sarakstarindkopa"/>
        <w:widowControl w:val="0"/>
        <w:numPr>
          <w:ilvl w:val="2"/>
          <w:numId w:val="1"/>
        </w:numPr>
        <w:autoSpaceDE w:val="0"/>
        <w:autoSpaceDN w:val="0"/>
        <w:adjustRightInd w:val="0"/>
        <w:ind w:left="0" w:firstLine="709"/>
        <w:jc w:val="both"/>
        <w:rPr>
          <w:sz w:val="26"/>
          <w:szCs w:val="26"/>
        </w:rPr>
      </w:pPr>
      <w:r w:rsidRPr="00AD1BA2">
        <w:rPr>
          <w:sz w:val="26"/>
          <w:szCs w:val="26"/>
        </w:rPr>
        <w:t>Ja Nolikumā tiek konstatētas pretrunas ar publisko iepirkumu procedūru regulējošo tiesību aktu prasībām, piemēro publisko iepirkumu regulējošo tiesību aktu nosacījumus.</w:t>
      </w:r>
    </w:p>
    <w:p w14:paraId="7EBBEC99" w14:textId="77777777" w:rsidR="00AD1BA2" w:rsidRPr="00AD1BA2" w:rsidRDefault="00AD1BA2" w:rsidP="00BC083D">
      <w:pPr>
        <w:pStyle w:val="Sarakstarindkopa"/>
        <w:widowControl w:val="0"/>
        <w:numPr>
          <w:ilvl w:val="2"/>
          <w:numId w:val="1"/>
        </w:numPr>
        <w:autoSpaceDE w:val="0"/>
        <w:autoSpaceDN w:val="0"/>
        <w:adjustRightInd w:val="0"/>
        <w:ind w:left="0" w:firstLine="709"/>
        <w:jc w:val="both"/>
        <w:rPr>
          <w:sz w:val="26"/>
          <w:szCs w:val="26"/>
        </w:rPr>
      </w:pPr>
      <w:r w:rsidRPr="00AD1BA2">
        <w:rPr>
          <w:sz w:val="26"/>
          <w:szCs w:val="26"/>
        </w:rPr>
        <w:t>Ieinteresētajam piegādātājam jāseko līdzi turpmākajiem iespējamajiem grozījumiem Nolikumā, kā arī iespējamajām iepirkuma Komisijas sniegtajām atbildēm uz ieinteresēto piegādātāju jautājumiem, kas tiks publicētas Pasūtītāja profilā, Rīgas domes mājas lapā un EIS.</w:t>
      </w:r>
    </w:p>
    <w:p w14:paraId="0540B4E3" w14:textId="4EBA07FB" w:rsidR="00584F3C" w:rsidRPr="00002DC3" w:rsidRDefault="00584F3C" w:rsidP="00BC083D">
      <w:pPr>
        <w:pStyle w:val="Sarakstarindkopa"/>
        <w:widowControl w:val="0"/>
        <w:numPr>
          <w:ilvl w:val="2"/>
          <w:numId w:val="1"/>
        </w:numPr>
        <w:autoSpaceDE w:val="0"/>
        <w:autoSpaceDN w:val="0"/>
        <w:adjustRightInd w:val="0"/>
        <w:ind w:left="0" w:firstLine="709"/>
        <w:jc w:val="both"/>
        <w:rPr>
          <w:i/>
          <w:sz w:val="26"/>
          <w:szCs w:val="26"/>
        </w:rPr>
      </w:pPr>
      <w:r w:rsidRPr="00002DC3">
        <w:rPr>
          <w:b/>
          <w:spacing w:val="1"/>
          <w:sz w:val="26"/>
          <w:szCs w:val="26"/>
        </w:rPr>
        <w:t>Piedāvājums iesniedzams šādā komplektācijā</w:t>
      </w:r>
      <w:r w:rsidRPr="00002DC3">
        <w:rPr>
          <w:spacing w:val="1"/>
          <w:sz w:val="26"/>
          <w:szCs w:val="26"/>
        </w:rPr>
        <w:t>:</w:t>
      </w:r>
      <w:r w:rsidR="004C2D7D" w:rsidRPr="00002DC3">
        <w:rPr>
          <w:spacing w:val="1"/>
          <w:sz w:val="26"/>
          <w:szCs w:val="26"/>
        </w:rPr>
        <w:t xml:space="preserve"> </w:t>
      </w:r>
    </w:p>
    <w:p w14:paraId="1B9197E3" w14:textId="097607AD" w:rsidR="00584F3C" w:rsidRPr="00002DC3" w:rsidRDefault="0079686F" w:rsidP="00BC083D">
      <w:pPr>
        <w:widowControl w:val="0"/>
        <w:numPr>
          <w:ilvl w:val="3"/>
          <w:numId w:val="1"/>
        </w:numPr>
        <w:autoSpaceDE w:val="0"/>
        <w:autoSpaceDN w:val="0"/>
        <w:adjustRightInd w:val="0"/>
        <w:ind w:left="0" w:firstLine="709"/>
        <w:jc w:val="both"/>
        <w:rPr>
          <w:sz w:val="26"/>
          <w:szCs w:val="26"/>
          <w:lang w:val="lv-LV"/>
        </w:rPr>
      </w:pPr>
      <w:r w:rsidRPr="00002DC3">
        <w:rPr>
          <w:spacing w:val="1"/>
          <w:sz w:val="26"/>
          <w:szCs w:val="26"/>
          <w:lang w:val="lv-LV"/>
        </w:rPr>
        <w:t>Atlases dokumenti</w:t>
      </w:r>
      <w:r w:rsidR="00584F3C" w:rsidRPr="00002DC3">
        <w:rPr>
          <w:spacing w:val="1"/>
          <w:sz w:val="26"/>
          <w:szCs w:val="26"/>
          <w:lang w:val="lv-LV"/>
        </w:rPr>
        <w:t xml:space="preserve"> (Nolikuma 3</w:t>
      </w:r>
      <w:r w:rsidR="00D51BE9">
        <w:rPr>
          <w:spacing w:val="1"/>
          <w:sz w:val="26"/>
          <w:szCs w:val="26"/>
          <w:lang w:val="lv-LV"/>
        </w:rPr>
        <w:t>.1</w:t>
      </w:r>
      <w:r w:rsidRPr="00002DC3">
        <w:rPr>
          <w:spacing w:val="1"/>
          <w:sz w:val="26"/>
          <w:szCs w:val="26"/>
          <w:lang w:val="lv-LV"/>
        </w:rPr>
        <w:t>. apakšpunkts)</w:t>
      </w:r>
      <w:r w:rsidR="00584F3C" w:rsidRPr="00002DC3">
        <w:rPr>
          <w:spacing w:val="1"/>
          <w:sz w:val="26"/>
          <w:szCs w:val="26"/>
          <w:lang w:val="lv-LV"/>
        </w:rPr>
        <w:t>;</w:t>
      </w:r>
    </w:p>
    <w:p w14:paraId="3B7CAEBD" w14:textId="56DCDAAD" w:rsidR="00584F3C" w:rsidRPr="00002DC3" w:rsidRDefault="00584F3C" w:rsidP="00BC083D">
      <w:pPr>
        <w:widowControl w:val="0"/>
        <w:numPr>
          <w:ilvl w:val="3"/>
          <w:numId w:val="1"/>
        </w:numPr>
        <w:autoSpaceDE w:val="0"/>
        <w:autoSpaceDN w:val="0"/>
        <w:adjustRightInd w:val="0"/>
        <w:ind w:left="0" w:firstLine="709"/>
        <w:jc w:val="both"/>
        <w:rPr>
          <w:sz w:val="26"/>
          <w:szCs w:val="26"/>
          <w:lang w:val="lv-LV"/>
        </w:rPr>
      </w:pPr>
      <w:r w:rsidRPr="00002DC3">
        <w:rPr>
          <w:sz w:val="26"/>
          <w:szCs w:val="26"/>
          <w:lang w:val="lv-LV"/>
        </w:rPr>
        <w:t xml:space="preserve">Tehniskā </w:t>
      </w:r>
      <w:r w:rsidR="003B6097">
        <w:rPr>
          <w:sz w:val="26"/>
          <w:szCs w:val="26"/>
          <w:lang w:val="lv-LV"/>
        </w:rPr>
        <w:t xml:space="preserve">specifikācija - </w:t>
      </w:r>
      <w:r w:rsidR="002A0512">
        <w:rPr>
          <w:sz w:val="26"/>
          <w:szCs w:val="26"/>
          <w:lang w:val="lv-LV"/>
        </w:rPr>
        <w:t>f</w:t>
      </w:r>
      <w:r w:rsidRPr="00002DC3">
        <w:rPr>
          <w:sz w:val="26"/>
          <w:szCs w:val="26"/>
          <w:lang w:val="lv-LV"/>
        </w:rPr>
        <w:t xml:space="preserve">inanšu piedāvājuma </w:t>
      </w:r>
      <w:r w:rsidR="007E6E71">
        <w:rPr>
          <w:sz w:val="26"/>
          <w:szCs w:val="26"/>
          <w:lang w:val="lv-LV"/>
        </w:rPr>
        <w:t xml:space="preserve">(Nolikuma </w:t>
      </w:r>
      <w:r w:rsidR="001B20EA">
        <w:rPr>
          <w:sz w:val="26"/>
          <w:szCs w:val="26"/>
          <w:lang w:val="lv-LV"/>
        </w:rPr>
        <w:t>2</w:t>
      </w:r>
      <w:r w:rsidR="0079686F" w:rsidRPr="00002DC3">
        <w:rPr>
          <w:sz w:val="26"/>
          <w:szCs w:val="26"/>
          <w:lang w:val="lv-LV"/>
        </w:rPr>
        <w:t>.pielikums) dokumenti</w:t>
      </w:r>
      <w:r w:rsidRPr="00002DC3">
        <w:rPr>
          <w:sz w:val="26"/>
          <w:szCs w:val="26"/>
          <w:lang w:val="lv-LV"/>
        </w:rPr>
        <w:t>;</w:t>
      </w:r>
    </w:p>
    <w:p w14:paraId="23377C6F" w14:textId="2D9E2CC0" w:rsidR="00DF2864" w:rsidRPr="00002DC3" w:rsidRDefault="00B46418" w:rsidP="00BC083D">
      <w:pPr>
        <w:widowControl w:val="0"/>
        <w:numPr>
          <w:ilvl w:val="2"/>
          <w:numId w:val="1"/>
        </w:numPr>
        <w:autoSpaceDE w:val="0"/>
        <w:autoSpaceDN w:val="0"/>
        <w:adjustRightInd w:val="0"/>
        <w:ind w:left="0" w:firstLine="709"/>
        <w:jc w:val="both"/>
        <w:rPr>
          <w:sz w:val="26"/>
          <w:szCs w:val="26"/>
          <w:lang w:val="lv-LV"/>
        </w:rPr>
      </w:pPr>
      <w:r w:rsidRPr="00002DC3">
        <w:rPr>
          <w:spacing w:val="1"/>
          <w:sz w:val="26"/>
          <w:szCs w:val="26"/>
          <w:lang w:val="lv-LV"/>
        </w:rPr>
        <w:t>Iesniedzam</w:t>
      </w:r>
      <w:r w:rsidR="00EB5D4D" w:rsidRPr="00002DC3">
        <w:rPr>
          <w:spacing w:val="1"/>
          <w:sz w:val="26"/>
          <w:szCs w:val="26"/>
          <w:lang w:val="lv-LV"/>
        </w:rPr>
        <w:t>o</w:t>
      </w:r>
      <w:r w:rsidR="00D64E86" w:rsidRPr="00002DC3">
        <w:rPr>
          <w:spacing w:val="-1"/>
          <w:sz w:val="26"/>
          <w:szCs w:val="26"/>
          <w:lang w:val="lv-LV"/>
        </w:rPr>
        <w:t xml:space="preserve"> </w:t>
      </w:r>
      <w:r w:rsidR="00EB5D4D" w:rsidRPr="00002DC3">
        <w:rPr>
          <w:sz w:val="26"/>
          <w:szCs w:val="26"/>
          <w:lang w:val="lv-LV"/>
        </w:rPr>
        <w:t>dokumentu noformēšanas prasības</w:t>
      </w:r>
      <w:r w:rsidR="00D64E86" w:rsidRPr="00002DC3">
        <w:rPr>
          <w:sz w:val="26"/>
          <w:szCs w:val="26"/>
          <w:lang w:val="lv-LV"/>
        </w:rPr>
        <w:t>:</w:t>
      </w:r>
    </w:p>
    <w:p w14:paraId="22AD817F" w14:textId="4D4BE987" w:rsidR="001C4D95" w:rsidRPr="00002DC3" w:rsidRDefault="00584F3C" w:rsidP="00BC083D">
      <w:pPr>
        <w:widowControl w:val="0"/>
        <w:numPr>
          <w:ilvl w:val="3"/>
          <w:numId w:val="1"/>
        </w:numPr>
        <w:tabs>
          <w:tab w:val="left" w:pos="1560"/>
        </w:tabs>
        <w:autoSpaceDE w:val="0"/>
        <w:autoSpaceDN w:val="0"/>
        <w:adjustRightInd w:val="0"/>
        <w:ind w:left="0" w:firstLine="709"/>
        <w:jc w:val="both"/>
        <w:rPr>
          <w:sz w:val="26"/>
          <w:szCs w:val="26"/>
          <w:lang w:val="lv-LV"/>
        </w:rPr>
      </w:pPr>
      <w:r w:rsidRPr="00002DC3">
        <w:rPr>
          <w:spacing w:val="1"/>
          <w:sz w:val="26"/>
          <w:szCs w:val="26"/>
          <w:lang w:val="lv-LV"/>
        </w:rPr>
        <w:t>d</w:t>
      </w:r>
      <w:r w:rsidR="008F65C7" w:rsidRPr="00002DC3">
        <w:rPr>
          <w:spacing w:val="1"/>
          <w:sz w:val="26"/>
          <w:szCs w:val="26"/>
          <w:lang w:val="lv-LV"/>
        </w:rPr>
        <w:t>okumenti (</w:t>
      </w:r>
      <w:r w:rsidR="00C618AA">
        <w:rPr>
          <w:spacing w:val="1"/>
          <w:sz w:val="26"/>
          <w:szCs w:val="26"/>
          <w:lang w:val="lv-LV"/>
        </w:rPr>
        <w:t>Nolikuma 3.1.apakšpunktā minētie dokumenti</w:t>
      </w:r>
      <w:r w:rsidR="008F65C7" w:rsidRPr="00002DC3">
        <w:rPr>
          <w:spacing w:val="1"/>
          <w:sz w:val="26"/>
          <w:szCs w:val="26"/>
          <w:lang w:val="lv-LV"/>
        </w:rPr>
        <w:t xml:space="preserve">) </w:t>
      </w:r>
      <w:r w:rsidR="00AF2D00" w:rsidRPr="00002DC3">
        <w:rPr>
          <w:spacing w:val="1"/>
          <w:sz w:val="26"/>
          <w:szCs w:val="26"/>
          <w:lang w:val="lv-LV"/>
        </w:rPr>
        <w:t>j</w:t>
      </w:r>
      <w:r w:rsidR="000374F9" w:rsidRPr="00002DC3">
        <w:rPr>
          <w:spacing w:val="1"/>
          <w:sz w:val="26"/>
          <w:szCs w:val="26"/>
          <w:lang w:val="lv-LV"/>
        </w:rPr>
        <w:t>āparaksta</w:t>
      </w:r>
      <w:r w:rsidR="001C4D95" w:rsidRPr="00002DC3">
        <w:rPr>
          <w:spacing w:val="1"/>
          <w:sz w:val="26"/>
          <w:szCs w:val="26"/>
          <w:lang w:val="lv-LV"/>
        </w:rPr>
        <w:t xml:space="preserve"> </w:t>
      </w:r>
      <w:r w:rsidR="001C4D95" w:rsidRPr="00002DC3">
        <w:rPr>
          <w:spacing w:val="2"/>
          <w:sz w:val="26"/>
          <w:szCs w:val="26"/>
          <w:lang w:val="lv-LV"/>
        </w:rPr>
        <w:t>p</w:t>
      </w:r>
      <w:r w:rsidR="001C4D95" w:rsidRPr="00002DC3">
        <w:rPr>
          <w:sz w:val="26"/>
          <w:szCs w:val="26"/>
          <w:lang w:val="lv-LV"/>
        </w:rPr>
        <w:t>retend</w:t>
      </w:r>
      <w:r w:rsidR="001C4D95" w:rsidRPr="00002DC3">
        <w:rPr>
          <w:spacing w:val="-1"/>
          <w:sz w:val="26"/>
          <w:szCs w:val="26"/>
          <w:lang w:val="lv-LV"/>
        </w:rPr>
        <w:t>e</w:t>
      </w:r>
      <w:r w:rsidR="001C4D95" w:rsidRPr="00002DC3">
        <w:rPr>
          <w:sz w:val="26"/>
          <w:szCs w:val="26"/>
          <w:lang w:val="lv-LV"/>
        </w:rPr>
        <w:t>nta</w:t>
      </w:r>
      <w:r w:rsidR="001C4D95" w:rsidRPr="00002DC3">
        <w:rPr>
          <w:spacing w:val="6"/>
          <w:sz w:val="26"/>
          <w:szCs w:val="26"/>
          <w:lang w:val="lv-LV"/>
        </w:rPr>
        <w:t xml:space="preserve"> </w:t>
      </w:r>
      <w:r w:rsidR="001C4D95" w:rsidRPr="00002DC3">
        <w:rPr>
          <w:sz w:val="26"/>
          <w:szCs w:val="26"/>
          <w:lang w:val="lv-LV"/>
        </w:rPr>
        <w:t>p</w:t>
      </w:r>
      <w:r w:rsidR="001C4D95" w:rsidRPr="00002DC3">
        <w:rPr>
          <w:spacing w:val="1"/>
          <w:sz w:val="26"/>
          <w:szCs w:val="26"/>
          <w:lang w:val="lv-LV"/>
        </w:rPr>
        <w:t>ā</w:t>
      </w:r>
      <w:r w:rsidR="001C4D95" w:rsidRPr="00002DC3">
        <w:rPr>
          <w:sz w:val="26"/>
          <w:szCs w:val="26"/>
          <w:lang w:val="lv-LV"/>
        </w:rPr>
        <w:t>rst</w:t>
      </w:r>
      <w:r w:rsidR="001C4D95" w:rsidRPr="00002DC3">
        <w:rPr>
          <w:spacing w:val="-1"/>
          <w:sz w:val="26"/>
          <w:szCs w:val="26"/>
          <w:lang w:val="lv-LV"/>
        </w:rPr>
        <w:t>ā</w:t>
      </w:r>
      <w:r w:rsidR="001C4D95" w:rsidRPr="00002DC3">
        <w:rPr>
          <w:sz w:val="26"/>
          <w:szCs w:val="26"/>
          <w:lang w:val="lv-LV"/>
        </w:rPr>
        <w:t>v</w:t>
      </w:r>
      <w:r w:rsidR="000374F9" w:rsidRPr="00002DC3">
        <w:rPr>
          <w:sz w:val="26"/>
          <w:szCs w:val="26"/>
          <w:lang w:val="lv-LV"/>
        </w:rPr>
        <w:t>im</w:t>
      </w:r>
      <w:r w:rsidR="004160C1" w:rsidRPr="00002DC3">
        <w:rPr>
          <w:spacing w:val="8"/>
          <w:sz w:val="26"/>
          <w:szCs w:val="26"/>
          <w:lang w:val="lv-LV"/>
        </w:rPr>
        <w:t> </w:t>
      </w:r>
      <w:r w:rsidR="001C4D95" w:rsidRPr="00002DC3">
        <w:rPr>
          <w:spacing w:val="2"/>
          <w:sz w:val="26"/>
          <w:szCs w:val="26"/>
          <w:lang w:val="lv-LV"/>
        </w:rPr>
        <w:t>(</w:t>
      </w:r>
      <w:r w:rsidR="001C4D95" w:rsidRPr="00002DC3">
        <w:rPr>
          <w:spacing w:val="-1"/>
          <w:sz w:val="26"/>
          <w:szCs w:val="26"/>
          <w:lang w:val="lv-LV"/>
        </w:rPr>
        <w:t>-</w:t>
      </w:r>
      <w:proofErr w:type="spellStart"/>
      <w:r w:rsidR="000374F9" w:rsidRPr="00002DC3">
        <w:rPr>
          <w:sz w:val="26"/>
          <w:szCs w:val="26"/>
          <w:lang w:val="lv-LV"/>
        </w:rPr>
        <w:t>jiem</w:t>
      </w:r>
      <w:proofErr w:type="spellEnd"/>
      <w:r w:rsidR="001C4D95" w:rsidRPr="00002DC3">
        <w:rPr>
          <w:sz w:val="26"/>
          <w:szCs w:val="26"/>
          <w:lang w:val="lv-LV"/>
        </w:rPr>
        <w:t>)</w:t>
      </w:r>
      <w:r w:rsidR="001C4D95" w:rsidRPr="00002DC3">
        <w:rPr>
          <w:spacing w:val="7"/>
          <w:sz w:val="26"/>
          <w:szCs w:val="26"/>
          <w:lang w:val="lv-LV"/>
        </w:rPr>
        <w:t xml:space="preserve"> </w:t>
      </w:r>
      <w:r w:rsidR="001C4D95" w:rsidRPr="00002DC3">
        <w:rPr>
          <w:spacing w:val="-1"/>
          <w:sz w:val="26"/>
          <w:szCs w:val="26"/>
          <w:lang w:val="lv-LV"/>
        </w:rPr>
        <w:t>a</w:t>
      </w:r>
      <w:r w:rsidR="001C4D95" w:rsidRPr="00002DC3">
        <w:rPr>
          <w:sz w:val="26"/>
          <w:szCs w:val="26"/>
          <w:lang w:val="lv-LV"/>
        </w:rPr>
        <w:t>r</w:t>
      </w:r>
      <w:r w:rsidR="001C4D95" w:rsidRPr="00002DC3">
        <w:rPr>
          <w:spacing w:val="6"/>
          <w:sz w:val="26"/>
          <w:szCs w:val="26"/>
          <w:lang w:val="lv-LV"/>
        </w:rPr>
        <w:t xml:space="preserve"> </w:t>
      </w:r>
      <w:r w:rsidR="001C4D95" w:rsidRPr="00002DC3">
        <w:rPr>
          <w:sz w:val="26"/>
          <w:szCs w:val="26"/>
          <w:lang w:val="lv-LV"/>
        </w:rPr>
        <w:t>p</w:t>
      </w:r>
      <w:r w:rsidR="001C4D95" w:rsidRPr="00002DC3">
        <w:rPr>
          <w:spacing w:val="1"/>
          <w:sz w:val="26"/>
          <w:szCs w:val="26"/>
          <w:lang w:val="lv-LV"/>
        </w:rPr>
        <w:t>ā</w:t>
      </w:r>
      <w:r w:rsidR="001C4D95" w:rsidRPr="00002DC3">
        <w:rPr>
          <w:sz w:val="26"/>
          <w:szCs w:val="26"/>
          <w:lang w:val="lv-LV"/>
        </w:rPr>
        <w:t>rst</w:t>
      </w:r>
      <w:r w:rsidR="001C4D95" w:rsidRPr="00002DC3">
        <w:rPr>
          <w:spacing w:val="-1"/>
          <w:sz w:val="26"/>
          <w:szCs w:val="26"/>
          <w:lang w:val="lv-LV"/>
        </w:rPr>
        <w:t>ā</w:t>
      </w:r>
      <w:r w:rsidR="001C4D95" w:rsidRPr="00002DC3">
        <w:rPr>
          <w:sz w:val="26"/>
          <w:szCs w:val="26"/>
          <w:lang w:val="lv-LV"/>
        </w:rPr>
        <w:t>vības t</w:t>
      </w:r>
      <w:r w:rsidR="001C4D95" w:rsidRPr="00002DC3">
        <w:rPr>
          <w:spacing w:val="1"/>
          <w:sz w:val="26"/>
          <w:szCs w:val="26"/>
          <w:lang w:val="lv-LV"/>
        </w:rPr>
        <w:t>i</w:t>
      </w:r>
      <w:r w:rsidR="001C4D95" w:rsidRPr="00002DC3">
        <w:rPr>
          <w:spacing w:val="-1"/>
          <w:sz w:val="26"/>
          <w:szCs w:val="26"/>
          <w:lang w:val="lv-LV"/>
        </w:rPr>
        <w:t>e</w:t>
      </w:r>
      <w:r w:rsidR="001C4D95" w:rsidRPr="00002DC3">
        <w:rPr>
          <w:sz w:val="26"/>
          <w:szCs w:val="26"/>
          <w:lang w:val="lv-LV"/>
        </w:rPr>
        <w:t>sībām v</w:t>
      </w:r>
      <w:r w:rsidR="001C4D95" w:rsidRPr="00002DC3">
        <w:rPr>
          <w:spacing w:val="-1"/>
          <w:sz w:val="26"/>
          <w:szCs w:val="26"/>
          <w:lang w:val="lv-LV"/>
        </w:rPr>
        <w:t>a</w:t>
      </w:r>
      <w:r w:rsidR="001C4D95" w:rsidRPr="00002DC3">
        <w:rPr>
          <w:sz w:val="26"/>
          <w:szCs w:val="26"/>
          <w:lang w:val="lv-LV"/>
        </w:rPr>
        <w:t xml:space="preserve">i </w:t>
      </w:r>
      <w:r w:rsidR="001C4D95" w:rsidRPr="00002DC3">
        <w:rPr>
          <w:spacing w:val="1"/>
          <w:sz w:val="26"/>
          <w:szCs w:val="26"/>
          <w:lang w:val="lv-LV"/>
        </w:rPr>
        <w:t>t</w:t>
      </w:r>
      <w:r w:rsidR="001C4D95" w:rsidRPr="00002DC3">
        <w:rPr>
          <w:sz w:val="26"/>
          <w:szCs w:val="26"/>
          <w:lang w:val="lv-LV"/>
        </w:rPr>
        <w:t>ā</w:t>
      </w:r>
      <w:r w:rsidR="001C4D95" w:rsidRPr="00002DC3">
        <w:rPr>
          <w:spacing w:val="-1"/>
          <w:sz w:val="26"/>
          <w:szCs w:val="26"/>
          <w:lang w:val="lv-LV"/>
        </w:rPr>
        <w:t xml:space="preserve"> </w:t>
      </w:r>
      <w:r w:rsidR="001C4D95" w:rsidRPr="00002DC3">
        <w:rPr>
          <w:sz w:val="26"/>
          <w:szCs w:val="26"/>
          <w:lang w:val="lv-LV"/>
        </w:rPr>
        <w:t>pi</w:t>
      </w:r>
      <w:r w:rsidR="001C4D95" w:rsidRPr="00002DC3">
        <w:rPr>
          <w:spacing w:val="1"/>
          <w:sz w:val="26"/>
          <w:szCs w:val="26"/>
          <w:lang w:val="lv-LV"/>
        </w:rPr>
        <w:t>l</w:t>
      </w:r>
      <w:r w:rsidR="001C4D95" w:rsidRPr="00002DC3">
        <w:rPr>
          <w:sz w:val="26"/>
          <w:szCs w:val="26"/>
          <w:lang w:val="lv-LV"/>
        </w:rPr>
        <w:t>nv</w:t>
      </w:r>
      <w:r w:rsidR="001C4D95" w:rsidRPr="00002DC3">
        <w:rPr>
          <w:spacing w:val="-1"/>
          <w:sz w:val="26"/>
          <w:szCs w:val="26"/>
          <w:lang w:val="lv-LV"/>
        </w:rPr>
        <w:t>a</w:t>
      </w:r>
      <w:r w:rsidR="001C4D95" w:rsidRPr="00002DC3">
        <w:rPr>
          <w:sz w:val="26"/>
          <w:szCs w:val="26"/>
          <w:lang w:val="lv-LV"/>
        </w:rPr>
        <w:t>rot</w:t>
      </w:r>
      <w:r w:rsidR="000374F9" w:rsidRPr="00002DC3">
        <w:rPr>
          <w:sz w:val="26"/>
          <w:szCs w:val="26"/>
          <w:lang w:val="lv-LV"/>
        </w:rPr>
        <w:t>ai</w:t>
      </w:r>
      <w:r w:rsidR="00AF2D00" w:rsidRPr="00002DC3">
        <w:rPr>
          <w:sz w:val="26"/>
          <w:szCs w:val="26"/>
          <w:lang w:val="lv-LV"/>
        </w:rPr>
        <w:t> </w:t>
      </w:r>
      <w:r w:rsidR="001C4D95" w:rsidRPr="00002DC3">
        <w:rPr>
          <w:spacing w:val="1"/>
          <w:sz w:val="26"/>
          <w:szCs w:val="26"/>
          <w:lang w:val="lv-LV"/>
        </w:rPr>
        <w:t>(</w:t>
      </w:r>
      <w:r w:rsidR="001C4D95" w:rsidRPr="00002DC3">
        <w:rPr>
          <w:spacing w:val="-1"/>
          <w:sz w:val="26"/>
          <w:szCs w:val="26"/>
          <w:lang w:val="lv-LV"/>
        </w:rPr>
        <w:t>-</w:t>
      </w:r>
      <w:proofErr w:type="spellStart"/>
      <w:r w:rsidR="000374F9" w:rsidRPr="00002DC3">
        <w:rPr>
          <w:spacing w:val="-1"/>
          <w:sz w:val="26"/>
          <w:szCs w:val="26"/>
          <w:lang w:val="lv-LV"/>
        </w:rPr>
        <w:t>ām</w:t>
      </w:r>
      <w:proofErr w:type="spellEnd"/>
      <w:r w:rsidR="001C4D95" w:rsidRPr="00002DC3">
        <w:rPr>
          <w:sz w:val="26"/>
          <w:szCs w:val="26"/>
          <w:lang w:val="lv-LV"/>
        </w:rPr>
        <w:t>) p</w:t>
      </w:r>
      <w:r w:rsidR="001C4D95" w:rsidRPr="00002DC3">
        <w:rPr>
          <w:spacing w:val="1"/>
          <w:sz w:val="26"/>
          <w:szCs w:val="26"/>
          <w:lang w:val="lv-LV"/>
        </w:rPr>
        <w:t>e</w:t>
      </w:r>
      <w:r w:rsidR="001C4D95" w:rsidRPr="00002DC3">
        <w:rPr>
          <w:sz w:val="26"/>
          <w:szCs w:val="26"/>
          <w:lang w:val="lv-LV"/>
        </w:rPr>
        <w:t>rson</w:t>
      </w:r>
      <w:r w:rsidR="000374F9" w:rsidRPr="00002DC3">
        <w:rPr>
          <w:spacing w:val="-1"/>
          <w:sz w:val="26"/>
          <w:szCs w:val="26"/>
          <w:lang w:val="lv-LV"/>
        </w:rPr>
        <w:t>ai</w:t>
      </w:r>
      <w:r w:rsidR="00AF2D00" w:rsidRPr="00002DC3">
        <w:rPr>
          <w:sz w:val="26"/>
          <w:szCs w:val="26"/>
          <w:lang w:val="lv-LV"/>
        </w:rPr>
        <w:t> </w:t>
      </w:r>
      <w:r w:rsidR="001C4D95" w:rsidRPr="00002DC3">
        <w:rPr>
          <w:sz w:val="26"/>
          <w:szCs w:val="26"/>
          <w:lang w:val="lv-LV"/>
        </w:rPr>
        <w:t>(</w:t>
      </w:r>
      <w:r w:rsidR="001C4D95" w:rsidRPr="00002DC3">
        <w:rPr>
          <w:spacing w:val="2"/>
          <w:sz w:val="26"/>
          <w:szCs w:val="26"/>
          <w:lang w:val="lv-LV"/>
        </w:rPr>
        <w:t>-</w:t>
      </w:r>
      <w:proofErr w:type="spellStart"/>
      <w:r w:rsidR="000374F9" w:rsidRPr="00002DC3">
        <w:rPr>
          <w:spacing w:val="-1"/>
          <w:sz w:val="26"/>
          <w:szCs w:val="26"/>
          <w:lang w:val="lv-LV"/>
        </w:rPr>
        <w:t>ām</w:t>
      </w:r>
      <w:proofErr w:type="spellEnd"/>
      <w:r w:rsidR="001C4D95" w:rsidRPr="00002DC3">
        <w:rPr>
          <w:sz w:val="26"/>
          <w:szCs w:val="26"/>
          <w:lang w:val="lv-LV"/>
        </w:rPr>
        <w:t>). Gadījumā, ja pārstāvības tiesības nav konstatējamas no Uzņēmumu reģistra datiem, piedāvājumam jāpievieno d</w:t>
      </w:r>
      <w:r w:rsidR="001C4D95" w:rsidRPr="00002DC3">
        <w:rPr>
          <w:spacing w:val="1"/>
          <w:sz w:val="26"/>
          <w:szCs w:val="26"/>
          <w:lang w:val="lv-LV"/>
        </w:rPr>
        <w:t xml:space="preserve">okuments, kas apliecina pretendenta pārstāvja (-u) </w:t>
      </w:r>
      <w:r w:rsidR="0096311D" w:rsidRPr="00002DC3">
        <w:rPr>
          <w:spacing w:val="1"/>
          <w:sz w:val="26"/>
          <w:szCs w:val="26"/>
          <w:lang w:val="lv-LV"/>
        </w:rPr>
        <w:t>pārstāvības (paraksta) tiesības;</w:t>
      </w:r>
    </w:p>
    <w:p w14:paraId="12A28DB3" w14:textId="6520710E" w:rsidR="008F65C7" w:rsidRPr="00002DC3" w:rsidRDefault="00584F3C" w:rsidP="00BC083D">
      <w:pPr>
        <w:widowControl w:val="0"/>
        <w:numPr>
          <w:ilvl w:val="3"/>
          <w:numId w:val="1"/>
        </w:numPr>
        <w:tabs>
          <w:tab w:val="left" w:pos="1560"/>
        </w:tabs>
        <w:autoSpaceDE w:val="0"/>
        <w:autoSpaceDN w:val="0"/>
        <w:adjustRightInd w:val="0"/>
        <w:ind w:left="0" w:firstLine="709"/>
        <w:jc w:val="both"/>
        <w:rPr>
          <w:sz w:val="26"/>
          <w:szCs w:val="26"/>
          <w:lang w:val="lv-LV"/>
        </w:rPr>
      </w:pPr>
      <w:r w:rsidRPr="00002DC3">
        <w:rPr>
          <w:spacing w:val="1"/>
          <w:sz w:val="26"/>
          <w:szCs w:val="26"/>
          <w:lang w:val="lv-LV"/>
        </w:rPr>
        <w:t>p</w:t>
      </w:r>
      <w:r w:rsidR="008F65C7" w:rsidRPr="00002DC3">
        <w:rPr>
          <w:spacing w:val="1"/>
          <w:sz w:val="26"/>
          <w:szCs w:val="26"/>
          <w:lang w:val="lv-LV"/>
        </w:rPr>
        <w:t>iedāvājuma dokumentiem jāpievieno satura rādītājs.</w:t>
      </w:r>
    </w:p>
    <w:p w14:paraId="754DB070" w14:textId="20BD82D7" w:rsidR="00DF2864" w:rsidRPr="00002DC3" w:rsidRDefault="00010243" w:rsidP="00BC083D">
      <w:pPr>
        <w:widowControl w:val="0"/>
        <w:numPr>
          <w:ilvl w:val="3"/>
          <w:numId w:val="1"/>
        </w:numPr>
        <w:tabs>
          <w:tab w:val="left" w:pos="0"/>
          <w:tab w:val="left" w:pos="1560"/>
        </w:tabs>
        <w:autoSpaceDE w:val="0"/>
        <w:autoSpaceDN w:val="0"/>
        <w:adjustRightInd w:val="0"/>
        <w:ind w:left="0" w:firstLine="709"/>
        <w:jc w:val="both"/>
        <w:rPr>
          <w:sz w:val="26"/>
          <w:szCs w:val="26"/>
          <w:lang w:val="lv-LV"/>
        </w:rPr>
      </w:pPr>
      <w:r w:rsidRPr="00002DC3">
        <w:rPr>
          <w:sz w:val="26"/>
          <w:szCs w:val="26"/>
          <w:lang w:val="lv-LV"/>
        </w:rPr>
        <w:t>j</w:t>
      </w:r>
      <w:r w:rsidR="002737C3" w:rsidRPr="00002DC3">
        <w:rPr>
          <w:sz w:val="26"/>
          <w:szCs w:val="26"/>
          <w:lang w:val="lv-LV"/>
        </w:rPr>
        <w:t>a kāds dokuments ir sagatavots svešvalodā, tam pievieno pretendenta apliecinātu tulkojumu latviešu valodā saskaņā ar Mi</w:t>
      </w:r>
      <w:r w:rsidRPr="00002DC3">
        <w:rPr>
          <w:sz w:val="26"/>
          <w:szCs w:val="26"/>
          <w:lang w:val="lv-LV"/>
        </w:rPr>
        <w:t xml:space="preserve">nistru kabineta </w:t>
      </w:r>
      <w:r w:rsidR="00FB1D06" w:rsidRPr="00002DC3">
        <w:rPr>
          <w:sz w:val="26"/>
          <w:szCs w:val="26"/>
          <w:lang w:val="lv-LV"/>
        </w:rPr>
        <w:t xml:space="preserve">2000. gada 22. augusta </w:t>
      </w:r>
      <w:r w:rsidRPr="00002DC3">
        <w:rPr>
          <w:sz w:val="26"/>
          <w:szCs w:val="26"/>
          <w:lang w:val="lv-LV"/>
        </w:rPr>
        <w:t>noteikumiem Nr.</w:t>
      </w:r>
      <w:r w:rsidR="002737C3" w:rsidRPr="00002DC3">
        <w:rPr>
          <w:sz w:val="26"/>
          <w:szCs w:val="26"/>
          <w:lang w:val="lv-LV"/>
        </w:rPr>
        <w:t>291 „Kārtība, kādā apliecināmi dokumentu tulkojumi valsts valodā”. Apliecinājums nozīmē: uzraksts “TULKOJUMS PAREIZS”; tulka vārds, uzvārds un personas kods; tulka paraksts; apliecinājuma v</w:t>
      </w:r>
      <w:r w:rsidRPr="00002DC3">
        <w:rPr>
          <w:sz w:val="26"/>
          <w:szCs w:val="26"/>
          <w:lang w:val="lv-LV"/>
        </w:rPr>
        <w:t>ietas nosaukums un datums</w:t>
      </w:r>
      <w:r w:rsidR="00D64E86" w:rsidRPr="00002DC3">
        <w:rPr>
          <w:sz w:val="26"/>
          <w:szCs w:val="26"/>
          <w:lang w:val="lv-LV"/>
        </w:rPr>
        <w:t>;</w:t>
      </w:r>
    </w:p>
    <w:p w14:paraId="4076A795" w14:textId="77777777" w:rsidR="00041D60" w:rsidRPr="00002DC3" w:rsidRDefault="00A37214" w:rsidP="00BC083D">
      <w:pPr>
        <w:widowControl w:val="0"/>
        <w:numPr>
          <w:ilvl w:val="3"/>
          <w:numId w:val="1"/>
        </w:numPr>
        <w:tabs>
          <w:tab w:val="left" w:pos="1560"/>
        </w:tabs>
        <w:autoSpaceDE w:val="0"/>
        <w:autoSpaceDN w:val="0"/>
        <w:adjustRightInd w:val="0"/>
        <w:ind w:left="0" w:firstLine="709"/>
        <w:jc w:val="both"/>
        <w:rPr>
          <w:sz w:val="26"/>
          <w:szCs w:val="26"/>
          <w:lang w:val="lv-LV"/>
        </w:rPr>
      </w:pPr>
      <w:r w:rsidRPr="00002DC3">
        <w:rPr>
          <w:sz w:val="26"/>
          <w:szCs w:val="26"/>
          <w:lang w:val="lv-LV"/>
        </w:rPr>
        <w:t xml:space="preserve">tiem </w:t>
      </w:r>
      <w:r w:rsidR="00041D60" w:rsidRPr="00002DC3">
        <w:rPr>
          <w:sz w:val="26"/>
          <w:szCs w:val="26"/>
          <w:lang w:val="lv-LV"/>
        </w:rPr>
        <w:t>j</w:t>
      </w:r>
      <w:r w:rsidR="00041D60" w:rsidRPr="00002DC3">
        <w:rPr>
          <w:spacing w:val="-1"/>
          <w:sz w:val="26"/>
          <w:szCs w:val="26"/>
          <w:lang w:val="lv-LV"/>
        </w:rPr>
        <w:t>ā</w:t>
      </w:r>
      <w:r w:rsidR="00041D60" w:rsidRPr="00002DC3">
        <w:rPr>
          <w:sz w:val="26"/>
          <w:szCs w:val="26"/>
          <w:lang w:val="lv-LV"/>
        </w:rPr>
        <w:t>būt s</w:t>
      </w:r>
      <w:r w:rsidR="00041D60" w:rsidRPr="00002DC3">
        <w:rPr>
          <w:spacing w:val="3"/>
          <w:sz w:val="26"/>
          <w:szCs w:val="26"/>
          <w:lang w:val="lv-LV"/>
        </w:rPr>
        <w:t>k</w:t>
      </w:r>
      <w:r w:rsidR="00041D60" w:rsidRPr="00002DC3">
        <w:rPr>
          <w:spacing w:val="-1"/>
          <w:sz w:val="26"/>
          <w:szCs w:val="26"/>
          <w:lang w:val="lv-LV"/>
        </w:rPr>
        <w:t>a</w:t>
      </w:r>
      <w:r w:rsidR="00041D60" w:rsidRPr="00002DC3">
        <w:rPr>
          <w:sz w:val="26"/>
          <w:szCs w:val="26"/>
          <w:lang w:val="lv-LV"/>
        </w:rPr>
        <w:t>idri sal</w:t>
      </w:r>
      <w:r w:rsidR="00041D60" w:rsidRPr="00002DC3">
        <w:rPr>
          <w:spacing w:val="-1"/>
          <w:sz w:val="26"/>
          <w:szCs w:val="26"/>
          <w:lang w:val="lv-LV"/>
        </w:rPr>
        <w:t>a</w:t>
      </w:r>
      <w:r w:rsidR="00041D60" w:rsidRPr="00002DC3">
        <w:rPr>
          <w:sz w:val="26"/>
          <w:szCs w:val="26"/>
          <w:lang w:val="lv-LV"/>
        </w:rPr>
        <w:t>s</w:t>
      </w:r>
      <w:r w:rsidR="00041D60" w:rsidRPr="00002DC3">
        <w:rPr>
          <w:spacing w:val="-1"/>
          <w:sz w:val="26"/>
          <w:szCs w:val="26"/>
          <w:lang w:val="lv-LV"/>
        </w:rPr>
        <w:t>ā</w:t>
      </w:r>
      <w:r w:rsidR="00041D60" w:rsidRPr="00002DC3">
        <w:rPr>
          <w:sz w:val="26"/>
          <w:szCs w:val="26"/>
          <w:lang w:val="lv-LV"/>
        </w:rPr>
        <w:t>m</w:t>
      </w:r>
      <w:r w:rsidR="00F61BD2" w:rsidRPr="00002DC3">
        <w:rPr>
          <w:sz w:val="26"/>
          <w:szCs w:val="26"/>
          <w:lang w:val="lv-LV"/>
        </w:rPr>
        <w:t>iem</w:t>
      </w:r>
      <w:r w:rsidR="00041D60" w:rsidRPr="00002DC3">
        <w:rPr>
          <w:sz w:val="26"/>
          <w:szCs w:val="26"/>
          <w:lang w:val="lv-LV"/>
        </w:rPr>
        <w:t>, b</w:t>
      </w:r>
      <w:r w:rsidR="00041D60" w:rsidRPr="00002DC3">
        <w:rPr>
          <w:spacing w:val="-1"/>
          <w:sz w:val="26"/>
          <w:szCs w:val="26"/>
          <w:lang w:val="lv-LV"/>
        </w:rPr>
        <w:t>e</w:t>
      </w:r>
      <w:r w:rsidR="00041D60" w:rsidRPr="00002DC3">
        <w:rPr>
          <w:sz w:val="26"/>
          <w:szCs w:val="26"/>
          <w:lang w:val="lv-LV"/>
        </w:rPr>
        <w:t>z neatrunātiem</w:t>
      </w:r>
      <w:r w:rsidR="00041D60" w:rsidRPr="00002DC3">
        <w:rPr>
          <w:spacing w:val="1"/>
          <w:sz w:val="26"/>
          <w:szCs w:val="26"/>
          <w:lang w:val="lv-LV"/>
        </w:rPr>
        <w:t xml:space="preserve"> </w:t>
      </w:r>
      <w:r w:rsidR="00041D60" w:rsidRPr="00002DC3">
        <w:rPr>
          <w:sz w:val="26"/>
          <w:szCs w:val="26"/>
          <w:lang w:val="lv-LV"/>
        </w:rPr>
        <w:t>la</w:t>
      </w:r>
      <w:r w:rsidR="00041D60" w:rsidRPr="00002DC3">
        <w:rPr>
          <w:spacing w:val="2"/>
          <w:sz w:val="26"/>
          <w:szCs w:val="26"/>
          <w:lang w:val="lv-LV"/>
        </w:rPr>
        <w:t>b</w:t>
      </w:r>
      <w:r w:rsidR="00041D60" w:rsidRPr="00002DC3">
        <w:rPr>
          <w:sz w:val="26"/>
          <w:szCs w:val="26"/>
          <w:lang w:val="lv-LV"/>
        </w:rPr>
        <w:t>oju</w:t>
      </w:r>
      <w:r w:rsidR="00041D60" w:rsidRPr="00002DC3">
        <w:rPr>
          <w:spacing w:val="1"/>
          <w:sz w:val="26"/>
          <w:szCs w:val="26"/>
          <w:lang w:val="lv-LV"/>
        </w:rPr>
        <w:t>m</w:t>
      </w:r>
      <w:r w:rsidR="00041D60" w:rsidRPr="00002DC3">
        <w:rPr>
          <w:sz w:val="26"/>
          <w:szCs w:val="26"/>
          <w:lang w:val="lv-LV"/>
        </w:rPr>
        <w:t>iem un d</w:t>
      </w:r>
      <w:r w:rsidR="00041D60" w:rsidRPr="00002DC3">
        <w:rPr>
          <w:spacing w:val="1"/>
          <w:sz w:val="26"/>
          <w:szCs w:val="26"/>
          <w:lang w:val="lv-LV"/>
        </w:rPr>
        <w:t>z</w:t>
      </w:r>
      <w:r w:rsidR="00041D60" w:rsidRPr="00002DC3">
        <w:rPr>
          <w:spacing w:val="-1"/>
          <w:sz w:val="26"/>
          <w:szCs w:val="26"/>
          <w:lang w:val="lv-LV"/>
        </w:rPr>
        <w:t>ē</w:t>
      </w:r>
      <w:r w:rsidR="00041D60" w:rsidRPr="00002DC3">
        <w:rPr>
          <w:sz w:val="26"/>
          <w:szCs w:val="26"/>
          <w:lang w:val="lv-LV"/>
        </w:rPr>
        <w:t>sum</w:t>
      </w:r>
      <w:r w:rsidR="00041D60" w:rsidRPr="00002DC3">
        <w:rPr>
          <w:spacing w:val="1"/>
          <w:sz w:val="26"/>
          <w:szCs w:val="26"/>
          <w:lang w:val="lv-LV"/>
        </w:rPr>
        <w:t>i</w:t>
      </w:r>
      <w:r w:rsidR="00041D60" w:rsidRPr="00002DC3">
        <w:rPr>
          <w:spacing w:val="-1"/>
          <w:sz w:val="26"/>
          <w:szCs w:val="26"/>
          <w:lang w:val="lv-LV"/>
        </w:rPr>
        <w:t>e</w:t>
      </w:r>
      <w:r w:rsidR="00041D60" w:rsidRPr="00002DC3">
        <w:rPr>
          <w:sz w:val="26"/>
          <w:szCs w:val="26"/>
          <w:lang w:val="lv-LV"/>
        </w:rPr>
        <w:t>m</w:t>
      </w:r>
      <w:r w:rsidR="00F61BD2" w:rsidRPr="00002DC3">
        <w:rPr>
          <w:sz w:val="26"/>
          <w:szCs w:val="26"/>
          <w:lang w:val="lv-LV"/>
        </w:rPr>
        <w:t>;</w:t>
      </w:r>
    </w:p>
    <w:p w14:paraId="2307D260" w14:textId="631909AF" w:rsidR="00DF2864" w:rsidRPr="00002DC3" w:rsidRDefault="00D64E86" w:rsidP="00BC083D">
      <w:pPr>
        <w:widowControl w:val="0"/>
        <w:numPr>
          <w:ilvl w:val="3"/>
          <w:numId w:val="1"/>
        </w:numPr>
        <w:tabs>
          <w:tab w:val="left" w:pos="1560"/>
        </w:tabs>
        <w:autoSpaceDE w:val="0"/>
        <w:autoSpaceDN w:val="0"/>
        <w:adjustRightInd w:val="0"/>
        <w:ind w:left="0" w:firstLine="709"/>
        <w:jc w:val="both"/>
        <w:rPr>
          <w:sz w:val="26"/>
          <w:szCs w:val="26"/>
          <w:lang w:val="lv-LV"/>
        </w:rPr>
      </w:pPr>
      <w:r w:rsidRPr="00002DC3">
        <w:rPr>
          <w:sz w:val="26"/>
          <w:szCs w:val="26"/>
          <w:lang w:val="lv-LV"/>
        </w:rPr>
        <w:t>pied</w:t>
      </w:r>
      <w:r w:rsidRPr="00002DC3">
        <w:rPr>
          <w:spacing w:val="-1"/>
          <w:sz w:val="26"/>
          <w:szCs w:val="26"/>
          <w:lang w:val="lv-LV"/>
        </w:rPr>
        <w:t>ā</w:t>
      </w:r>
      <w:r w:rsidRPr="00002DC3">
        <w:rPr>
          <w:sz w:val="26"/>
          <w:szCs w:val="26"/>
          <w:lang w:val="lv-LV"/>
        </w:rPr>
        <w:t>v</w:t>
      </w:r>
      <w:r w:rsidRPr="00002DC3">
        <w:rPr>
          <w:spacing w:val="-1"/>
          <w:sz w:val="26"/>
          <w:szCs w:val="26"/>
          <w:lang w:val="lv-LV"/>
        </w:rPr>
        <w:t>ā</w:t>
      </w:r>
      <w:r w:rsidRPr="00002DC3">
        <w:rPr>
          <w:sz w:val="26"/>
          <w:szCs w:val="26"/>
          <w:lang w:val="lv-LV"/>
        </w:rPr>
        <w:t>ju</w:t>
      </w:r>
      <w:r w:rsidRPr="00002DC3">
        <w:rPr>
          <w:spacing w:val="1"/>
          <w:sz w:val="26"/>
          <w:szCs w:val="26"/>
          <w:lang w:val="lv-LV"/>
        </w:rPr>
        <w:t>m</w:t>
      </w:r>
      <w:r w:rsidRPr="00002DC3">
        <w:rPr>
          <w:sz w:val="26"/>
          <w:szCs w:val="26"/>
          <w:lang w:val="lv-LV"/>
        </w:rPr>
        <w:t>a</w:t>
      </w:r>
      <w:r w:rsidRPr="00002DC3">
        <w:rPr>
          <w:spacing w:val="2"/>
          <w:sz w:val="26"/>
          <w:szCs w:val="26"/>
          <w:lang w:val="lv-LV"/>
        </w:rPr>
        <w:t xml:space="preserve"> </w:t>
      </w:r>
      <w:r w:rsidRPr="00002DC3">
        <w:rPr>
          <w:sz w:val="26"/>
          <w:szCs w:val="26"/>
          <w:lang w:val="lv-LV"/>
        </w:rPr>
        <w:t xml:space="preserve">lapām </w:t>
      </w:r>
      <w:r w:rsidRPr="00002DC3">
        <w:rPr>
          <w:spacing w:val="1"/>
          <w:sz w:val="26"/>
          <w:szCs w:val="26"/>
          <w:lang w:val="lv-LV"/>
        </w:rPr>
        <w:t>j</w:t>
      </w:r>
      <w:r w:rsidRPr="00002DC3">
        <w:rPr>
          <w:spacing w:val="-1"/>
          <w:sz w:val="26"/>
          <w:szCs w:val="26"/>
          <w:lang w:val="lv-LV"/>
        </w:rPr>
        <w:t>ā</w:t>
      </w:r>
      <w:r w:rsidRPr="00002DC3">
        <w:rPr>
          <w:sz w:val="26"/>
          <w:szCs w:val="26"/>
          <w:lang w:val="lv-LV"/>
        </w:rPr>
        <w:t>būt nu</w:t>
      </w:r>
      <w:r w:rsidRPr="00002DC3">
        <w:rPr>
          <w:spacing w:val="1"/>
          <w:sz w:val="26"/>
          <w:szCs w:val="26"/>
          <w:lang w:val="lv-LV"/>
        </w:rPr>
        <w:t>m</w:t>
      </w:r>
      <w:r w:rsidRPr="00002DC3">
        <w:rPr>
          <w:sz w:val="26"/>
          <w:szCs w:val="26"/>
          <w:lang w:val="lv-LV"/>
        </w:rPr>
        <w:t>u</w:t>
      </w:r>
      <w:r w:rsidRPr="00002DC3">
        <w:rPr>
          <w:spacing w:val="-1"/>
          <w:sz w:val="26"/>
          <w:szCs w:val="26"/>
          <w:lang w:val="lv-LV"/>
        </w:rPr>
        <w:t>rē</w:t>
      </w:r>
      <w:r w:rsidR="001466CB" w:rsidRPr="00002DC3">
        <w:rPr>
          <w:sz w:val="26"/>
          <w:szCs w:val="26"/>
          <w:lang w:val="lv-LV"/>
        </w:rPr>
        <w:t>tām</w:t>
      </w:r>
      <w:r w:rsidR="00D17AEA" w:rsidRPr="00002DC3">
        <w:rPr>
          <w:sz w:val="26"/>
          <w:szCs w:val="26"/>
          <w:lang w:val="lv-LV"/>
        </w:rPr>
        <w:t>.</w:t>
      </w:r>
    </w:p>
    <w:p w14:paraId="64939F84" w14:textId="77777777" w:rsidR="00D64E86" w:rsidRPr="00002DC3" w:rsidRDefault="00D64E86" w:rsidP="00C06BDB">
      <w:pPr>
        <w:widowControl w:val="0"/>
        <w:autoSpaceDE w:val="0"/>
        <w:autoSpaceDN w:val="0"/>
        <w:adjustRightInd w:val="0"/>
        <w:rPr>
          <w:sz w:val="26"/>
          <w:szCs w:val="26"/>
          <w:lang w:val="lv-LV"/>
        </w:rPr>
      </w:pPr>
    </w:p>
    <w:p w14:paraId="0E5B78CD" w14:textId="77777777" w:rsidR="00D64E86" w:rsidRPr="00002DC3" w:rsidRDefault="00D64E86" w:rsidP="00BC083D">
      <w:pPr>
        <w:widowControl w:val="0"/>
        <w:numPr>
          <w:ilvl w:val="0"/>
          <w:numId w:val="1"/>
        </w:numPr>
        <w:autoSpaceDE w:val="0"/>
        <w:autoSpaceDN w:val="0"/>
        <w:adjustRightInd w:val="0"/>
        <w:ind w:left="0" w:firstLine="709"/>
        <w:jc w:val="center"/>
        <w:rPr>
          <w:sz w:val="26"/>
          <w:szCs w:val="26"/>
          <w:lang w:val="lv-LV"/>
        </w:rPr>
      </w:pPr>
      <w:r w:rsidRPr="00002DC3">
        <w:rPr>
          <w:b/>
          <w:bCs/>
          <w:sz w:val="26"/>
          <w:szCs w:val="26"/>
          <w:lang w:val="lv-LV"/>
        </w:rPr>
        <w:t>IN</w:t>
      </w:r>
      <w:r w:rsidRPr="00002DC3">
        <w:rPr>
          <w:b/>
          <w:bCs/>
          <w:spacing w:val="-3"/>
          <w:sz w:val="26"/>
          <w:szCs w:val="26"/>
          <w:lang w:val="lv-LV"/>
        </w:rPr>
        <w:t>F</w:t>
      </w:r>
      <w:r w:rsidRPr="00002DC3">
        <w:rPr>
          <w:b/>
          <w:bCs/>
          <w:sz w:val="26"/>
          <w:szCs w:val="26"/>
          <w:lang w:val="lv-LV"/>
        </w:rPr>
        <w:t>O</w:t>
      </w:r>
      <w:r w:rsidRPr="00002DC3">
        <w:rPr>
          <w:b/>
          <w:bCs/>
          <w:spacing w:val="2"/>
          <w:sz w:val="26"/>
          <w:szCs w:val="26"/>
          <w:lang w:val="lv-LV"/>
        </w:rPr>
        <w:t>R</w:t>
      </w:r>
      <w:r w:rsidRPr="00002DC3">
        <w:rPr>
          <w:b/>
          <w:bCs/>
          <w:spacing w:val="-1"/>
          <w:sz w:val="26"/>
          <w:szCs w:val="26"/>
          <w:lang w:val="lv-LV"/>
        </w:rPr>
        <w:t>M</w:t>
      </w:r>
      <w:r w:rsidRPr="00002DC3">
        <w:rPr>
          <w:b/>
          <w:bCs/>
          <w:sz w:val="26"/>
          <w:szCs w:val="26"/>
          <w:lang w:val="lv-LV"/>
        </w:rPr>
        <w:t>Ā</w:t>
      </w:r>
      <w:r w:rsidRPr="00002DC3">
        <w:rPr>
          <w:b/>
          <w:bCs/>
          <w:spacing w:val="-1"/>
          <w:sz w:val="26"/>
          <w:szCs w:val="26"/>
          <w:lang w:val="lv-LV"/>
        </w:rPr>
        <w:t>C</w:t>
      </w:r>
      <w:r w:rsidRPr="00002DC3">
        <w:rPr>
          <w:b/>
          <w:bCs/>
          <w:sz w:val="26"/>
          <w:szCs w:val="26"/>
          <w:lang w:val="lv-LV"/>
        </w:rPr>
        <w:t>IJA</w:t>
      </w:r>
      <w:r w:rsidRPr="00002DC3">
        <w:rPr>
          <w:b/>
          <w:bCs/>
          <w:spacing w:val="2"/>
          <w:sz w:val="26"/>
          <w:szCs w:val="26"/>
          <w:lang w:val="lv-LV"/>
        </w:rPr>
        <w:t xml:space="preserve"> </w:t>
      </w:r>
      <w:r w:rsidRPr="00002DC3">
        <w:rPr>
          <w:b/>
          <w:bCs/>
          <w:sz w:val="26"/>
          <w:szCs w:val="26"/>
          <w:lang w:val="lv-LV"/>
        </w:rPr>
        <w:t>PAR</w:t>
      </w:r>
      <w:r w:rsidRPr="00002DC3">
        <w:rPr>
          <w:b/>
          <w:bCs/>
          <w:spacing w:val="-1"/>
          <w:sz w:val="26"/>
          <w:szCs w:val="26"/>
          <w:lang w:val="lv-LV"/>
        </w:rPr>
        <w:t xml:space="preserve"> </w:t>
      </w:r>
      <w:r w:rsidRPr="00002DC3">
        <w:rPr>
          <w:b/>
          <w:bCs/>
          <w:spacing w:val="2"/>
          <w:sz w:val="26"/>
          <w:szCs w:val="26"/>
          <w:lang w:val="lv-LV"/>
        </w:rPr>
        <w:t>I</w:t>
      </w:r>
      <w:r w:rsidRPr="00002DC3">
        <w:rPr>
          <w:b/>
          <w:bCs/>
          <w:sz w:val="26"/>
          <w:szCs w:val="26"/>
          <w:lang w:val="lv-LV"/>
        </w:rPr>
        <w:t>E</w:t>
      </w:r>
      <w:r w:rsidRPr="00002DC3">
        <w:rPr>
          <w:b/>
          <w:bCs/>
          <w:spacing w:val="-3"/>
          <w:sz w:val="26"/>
          <w:szCs w:val="26"/>
          <w:lang w:val="lv-LV"/>
        </w:rPr>
        <w:t>P</w:t>
      </w:r>
      <w:r w:rsidRPr="00002DC3">
        <w:rPr>
          <w:b/>
          <w:bCs/>
          <w:sz w:val="26"/>
          <w:szCs w:val="26"/>
          <w:lang w:val="lv-LV"/>
        </w:rPr>
        <w:t>I</w:t>
      </w:r>
      <w:r w:rsidRPr="00002DC3">
        <w:rPr>
          <w:b/>
          <w:bCs/>
          <w:spacing w:val="2"/>
          <w:sz w:val="26"/>
          <w:szCs w:val="26"/>
          <w:lang w:val="lv-LV"/>
        </w:rPr>
        <w:t>R</w:t>
      </w:r>
      <w:r w:rsidRPr="00002DC3">
        <w:rPr>
          <w:b/>
          <w:bCs/>
          <w:spacing w:val="-2"/>
          <w:sz w:val="26"/>
          <w:szCs w:val="26"/>
          <w:lang w:val="lv-LV"/>
        </w:rPr>
        <w:t>K</w:t>
      </w:r>
      <w:r w:rsidRPr="00002DC3">
        <w:rPr>
          <w:b/>
          <w:bCs/>
          <w:sz w:val="26"/>
          <w:szCs w:val="26"/>
          <w:lang w:val="lv-LV"/>
        </w:rPr>
        <w:t>U</w:t>
      </w:r>
      <w:r w:rsidRPr="00002DC3">
        <w:rPr>
          <w:b/>
          <w:bCs/>
          <w:spacing w:val="1"/>
          <w:sz w:val="26"/>
          <w:szCs w:val="26"/>
          <w:lang w:val="lv-LV"/>
        </w:rPr>
        <w:t>M</w:t>
      </w:r>
      <w:r w:rsidRPr="00002DC3">
        <w:rPr>
          <w:b/>
          <w:bCs/>
          <w:sz w:val="26"/>
          <w:szCs w:val="26"/>
          <w:lang w:val="lv-LV"/>
        </w:rPr>
        <w:t>A</w:t>
      </w:r>
      <w:r w:rsidRPr="00002DC3">
        <w:rPr>
          <w:b/>
          <w:bCs/>
          <w:spacing w:val="2"/>
          <w:sz w:val="26"/>
          <w:szCs w:val="26"/>
          <w:lang w:val="lv-LV"/>
        </w:rPr>
        <w:t xml:space="preserve"> </w:t>
      </w:r>
      <w:r w:rsidRPr="00002DC3">
        <w:rPr>
          <w:b/>
          <w:bCs/>
          <w:spacing w:val="-3"/>
          <w:sz w:val="26"/>
          <w:szCs w:val="26"/>
          <w:lang w:val="lv-LV"/>
        </w:rPr>
        <w:t>P</w:t>
      </w:r>
      <w:r w:rsidRPr="00002DC3">
        <w:rPr>
          <w:b/>
          <w:bCs/>
          <w:sz w:val="26"/>
          <w:szCs w:val="26"/>
          <w:lang w:val="lv-LV"/>
        </w:rPr>
        <w:t>RIE</w:t>
      </w:r>
      <w:r w:rsidRPr="00002DC3">
        <w:rPr>
          <w:b/>
          <w:bCs/>
          <w:spacing w:val="-1"/>
          <w:sz w:val="26"/>
          <w:szCs w:val="26"/>
          <w:lang w:val="lv-LV"/>
        </w:rPr>
        <w:t>K</w:t>
      </w:r>
      <w:r w:rsidRPr="00002DC3">
        <w:rPr>
          <w:b/>
          <w:bCs/>
          <w:spacing w:val="3"/>
          <w:sz w:val="26"/>
          <w:szCs w:val="26"/>
          <w:lang w:val="lv-LV"/>
        </w:rPr>
        <w:t>Š</w:t>
      </w:r>
      <w:r w:rsidRPr="00002DC3">
        <w:rPr>
          <w:b/>
          <w:bCs/>
          <w:spacing w:val="-1"/>
          <w:sz w:val="26"/>
          <w:szCs w:val="26"/>
          <w:lang w:val="lv-LV"/>
        </w:rPr>
        <w:t>M</w:t>
      </w:r>
      <w:r w:rsidRPr="00002DC3">
        <w:rPr>
          <w:b/>
          <w:bCs/>
          <w:sz w:val="26"/>
          <w:szCs w:val="26"/>
          <w:lang w:val="lv-LV"/>
        </w:rPr>
        <w:t>ETU</w:t>
      </w:r>
    </w:p>
    <w:p w14:paraId="66360EE3" w14:textId="77777777" w:rsidR="00D64E86" w:rsidRPr="00002DC3" w:rsidRDefault="00D64E86" w:rsidP="00BC083D">
      <w:pPr>
        <w:widowControl w:val="0"/>
        <w:numPr>
          <w:ilvl w:val="1"/>
          <w:numId w:val="1"/>
        </w:numPr>
        <w:autoSpaceDE w:val="0"/>
        <w:autoSpaceDN w:val="0"/>
        <w:adjustRightInd w:val="0"/>
        <w:ind w:left="0" w:firstLine="709"/>
        <w:jc w:val="both"/>
        <w:rPr>
          <w:sz w:val="26"/>
          <w:szCs w:val="26"/>
          <w:lang w:val="lv-LV"/>
        </w:rPr>
      </w:pPr>
      <w:r w:rsidRPr="00002DC3">
        <w:rPr>
          <w:b/>
          <w:bCs/>
          <w:sz w:val="26"/>
          <w:szCs w:val="26"/>
          <w:lang w:val="lv-LV"/>
        </w:rPr>
        <w:t>I</w:t>
      </w:r>
      <w:r w:rsidRPr="00002DC3">
        <w:rPr>
          <w:b/>
          <w:bCs/>
          <w:spacing w:val="-1"/>
          <w:sz w:val="26"/>
          <w:szCs w:val="26"/>
          <w:lang w:val="lv-LV"/>
        </w:rPr>
        <w:t>e</w:t>
      </w:r>
      <w:r w:rsidRPr="00002DC3">
        <w:rPr>
          <w:b/>
          <w:bCs/>
          <w:spacing w:val="1"/>
          <w:sz w:val="26"/>
          <w:szCs w:val="26"/>
          <w:lang w:val="lv-LV"/>
        </w:rPr>
        <w:t>p</w:t>
      </w:r>
      <w:r w:rsidRPr="00002DC3">
        <w:rPr>
          <w:b/>
          <w:bCs/>
          <w:sz w:val="26"/>
          <w:szCs w:val="26"/>
          <w:lang w:val="lv-LV"/>
        </w:rPr>
        <w:t>irk</w:t>
      </w:r>
      <w:r w:rsidRPr="00002DC3">
        <w:rPr>
          <w:b/>
          <w:bCs/>
          <w:spacing w:val="1"/>
          <w:sz w:val="26"/>
          <w:szCs w:val="26"/>
          <w:lang w:val="lv-LV"/>
        </w:rPr>
        <w:t>u</w:t>
      </w:r>
      <w:r w:rsidRPr="00002DC3">
        <w:rPr>
          <w:b/>
          <w:bCs/>
          <w:spacing w:val="-3"/>
          <w:sz w:val="26"/>
          <w:szCs w:val="26"/>
          <w:lang w:val="lv-LV"/>
        </w:rPr>
        <w:t>m</w:t>
      </w:r>
      <w:r w:rsidRPr="00002DC3">
        <w:rPr>
          <w:b/>
          <w:bCs/>
          <w:sz w:val="26"/>
          <w:szCs w:val="26"/>
          <w:lang w:val="lv-LV"/>
        </w:rPr>
        <w:t xml:space="preserve">a </w:t>
      </w:r>
      <w:r w:rsidRPr="00002DC3">
        <w:rPr>
          <w:b/>
          <w:bCs/>
          <w:spacing w:val="1"/>
          <w:sz w:val="26"/>
          <w:szCs w:val="26"/>
          <w:lang w:val="lv-LV"/>
        </w:rPr>
        <w:t>p</w:t>
      </w:r>
      <w:r w:rsidRPr="00002DC3">
        <w:rPr>
          <w:b/>
          <w:bCs/>
          <w:spacing w:val="-1"/>
          <w:sz w:val="26"/>
          <w:szCs w:val="26"/>
          <w:lang w:val="lv-LV"/>
        </w:rPr>
        <w:t>r</w:t>
      </w:r>
      <w:r w:rsidRPr="00002DC3">
        <w:rPr>
          <w:b/>
          <w:bCs/>
          <w:sz w:val="26"/>
          <w:szCs w:val="26"/>
          <w:lang w:val="lv-LV"/>
        </w:rPr>
        <w:t>iek</w:t>
      </w:r>
      <w:r w:rsidRPr="00002DC3">
        <w:rPr>
          <w:b/>
          <w:bCs/>
          <w:spacing w:val="3"/>
          <w:sz w:val="26"/>
          <w:szCs w:val="26"/>
          <w:lang w:val="lv-LV"/>
        </w:rPr>
        <w:t>š</w:t>
      </w:r>
      <w:r w:rsidRPr="00002DC3">
        <w:rPr>
          <w:b/>
          <w:bCs/>
          <w:spacing w:val="-3"/>
          <w:sz w:val="26"/>
          <w:szCs w:val="26"/>
          <w:lang w:val="lv-LV"/>
        </w:rPr>
        <w:t>m</w:t>
      </w:r>
      <w:r w:rsidRPr="00002DC3">
        <w:rPr>
          <w:b/>
          <w:bCs/>
          <w:spacing w:val="-1"/>
          <w:sz w:val="26"/>
          <w:szCs w:val="26"/>
          <w:lang w:val="lv-LV"/>
        </w:rPr>
        <w:t>e</w:t>
      </w:r>
      <w:r w:rsidRPr="00002DC3">
        <w:rPr>
          <w:b/>
          <w:bCs/>
          <w:sz w:val="26"/>
          <w:szCs w:val="26"/>
          <w:lang w:val="lv-LV"/>
        </w:rPr>
        <w:t>ta</w:t>
      </w:r>
      <w:r w:rsidRPr="00002DC3">
        <w:rPr>
          <w:b/>
          <w:bCs/>
          <w:spacing w:val="1"/>
          <w:sz w:val="26"/>
          <w:szCs w:val="26"/>
          <w:lang w:val="lv-LV"/>
        </w:rPr>
        <w:t xml:space="preserve"> </w:t>
      </w:r>
      <w:r w:rsidRPr="00002DC3">
        <w:rPr>
          <w:b/>
          <w:bCs/>
          <w:sz w:val="26"/>
          <w:szCs w:val="26"/>
          <w:lang w:val="lv-LV"/>
        </w:rPr>
        <w:t>a</w:t>
      </w:r>
      <w:r w:rsidRPr="00002DC3">
        <w:rPr>
          <w:b/>
          <w:bCs/>
          <w:spacing w:val="1"/>
          <w:sz w:val="26"/>
          <w:szCs w:val="26"/>
          <w:lang w:val="lv-LV"/>
        </w:rPr>
        <w:t>p</w:t>
      </w:r>
      <w:r w:rsidRPr="00002DC3">
        <w:rPr>
          <w:b/>
          <w:bCs/>
          <w:spacing w:val="-1"/>
          <w:sz w:val="26"/>
          <w:szCs w:val="26"/>
          <w:lang w:val="lv-LV"/>
        </w:rPr>
        <w:t>r</w:t>
      </w:r>
      <w:r w:rsidRPr="00002DC3">
        <w:rPr>
          <w:b/>
          <w:bCs/>
          <w:sz w:val="26"/>
          <w:szCs w:val="26"/>
          <w:lang w:val="lv-LV"/>
        </w:rPr>
        <w:t>a</w:t>
      </w:r>
      <w:r w:rsidRPr="00002DC3">
        <w:rPr>
          <w:b/>
          <w:bCs/>
          <w:spacing w:val="1"/>
          <w:sz w:val="26"/>
          <w:szCs w:val="26"/>
          <w:lang w:val="lv-LV"/>
        </w:rPr>
        <w:t>k</w:t>
      </w:r>
      <w:r w:rsidRPr="00002DC3">
        <w:rPr>
          <w:b/>
          <w:bCs/>
          <w:sz w:val="26"/>
          <w:szCs w:val="26"/>
          <w:lang w:val="lv-LV"/>
        </w:rPr>
        <w:t>sts</w:t>
      </w:r>
      <w:r w:rsidR="005665AA" w:rsidRPr="00002DC3">
        <w:rPr>
          <w:b/>
          <w:bCs/>
          <w:sz w:val="26"/>
          <w:szCs w:val="26"/>
          <w:lang w:val="lv-LV"/>
        </w:rPr>
        <w:t>:</w:t>
      </w:r>
    </w:p>
    <w:p w14:paraId="7AABB741" w14:textId="77777777" w:rsidR="00BC083D" w:rsidRDefault="00F10B8F" w:rsidP="00BC083D">
      <w:pPr>
        <w:widowControl w:val="0"/>
        <w:numPr>
          <w:ilvl w:val="2"/>
          <w:numId w:val="1"/>
        </w:numPr>
        <w:autoSpaceDE w:val="0"/>
        <w:autoSpaceDN w:val="0"/>
        <w:adjustRightInd w:val="0"/>
        <w:ind w:left="0" w:firstLine="709"/>
        <w:jc w:val="both"/>
        <w:rPr>
          <w:sz w:val="26"/>
          <w:szCs w:val="26"/>
          <w:lang w:val="lv-LV"/>
        </w:rPr>
      </w:pPr>
      <w:r>
        <w:rPr>
          <w:sz w:val="26"/>
          <w:szCs w:val="26"/>
          <w:lang w:val="lv-LV"/>
        </w:rPr>
        <w:t>desmit</w:t>
      </w:r>
      <w:r w:rsidR="005C0FA3" w:rsidRPr="00002DC3">
        <w:rPr>
          <w:sz w:val="26"/>
          <w:szCs w:val="26"/>
          <w:lang w:val="lv-LV"/>
        </w:rPr>
        <w:t xml:space="preserve"> jaunu</w:t>
      </w:r>
      <w:r w:rsidR="00B31510">
        <w:rPr>
          <w:sz w:val="26"/>
          <w:szCs w:val="26"/>
          <w:lang w:val="lv-LV"/>
        </w:rPr>
        <w:t>,</w:t>
      </w:r>
      <w:r w:rsidR="00634B36">
        <w:rPr>
          <w:sz w:val="26"/>
          <w:szCs w:val="26"/>
          <w:lang w:val="lv-LV"/>
        </w:rPr>
        <w:t xml:space="preserve"> vienādu </w:t>
      </w:r>
      <w:proofErr w:type="spellStart"/>
      <w:r w:rsidR="00634B36">
        <w:rPr>
          <w:sz w:val="26"/>
          <w:szCs w:val="26"/>
          <w:lang w:val="lv-LV"/>
        </w:rPr>
        <w:t>komerc</w:t>
      </w:r>
      <w:r w:rsidR="005C0FA3" w:rsidRPr="00002DC3">
        <w:rPr>
          <w:sz w:val="26"/>
          <w:szCs w:val="26"/>
          <w:lang w:val="lv-LV"/>
        </w:rPr>
        <w:t>furgona</w:t>
      </w:r>
      <w:proofErr w:type="spellEnd"/>
      <w:r w:rsidR="005C0FA3" w:rsidRPr="00002DC3">
        <w:rPr>
          <w:sz w:val="26"/>
          <w:szCs w:val="26"/>
          <w:lang w:val="lv-LV"/>
        </w:rPr>
        <w:t xml:space="preserve"> tipa (furgonu klases, k-F pēc Auto </w:t>
      </w:r>
      <w:r w:rsidR="005C0FA3" w:rsidRPr="00002DC3">
        <w:rPr>
          <w:sz w:val="26"/>
          <w:szCs w:val="26"/>
          <w:lang w:val="lv-LV"/>
        </w:rPr>
        <w:lastRenderedPageBreak/>
        <w:t xml:space="preserve">Asociācijas Automobiļu klasifikatora), </w:t>
      </w:r>
      <w:proofErr w:type="spellStart"/>
      <w:r w:rsidR="005C0FA3" w:rsidRPr="00002DC3">
        <w:rPr>
          <w:sz w:val="26"/>
          <w:szCs w:val="26"/>
          <w:lang w:val="lv-LV"/>
        </w:rPr>
        <w:t>trafarētu</w:t>
      </w:r>
      <w:proofErr w:type="spellEnd"/>
      <w:r w:rsidR="005C0FA3" w:rsidRPr="00002DC3">
        <w:rPr>
          <w:sz w:val="26"/>
          <w:szCs w:val="26"/>
          <w:lang w:val="lv-LV"/>
        </w:rPr>
        <w:t xml:space="preserve"> un aprīkotu automašīnu iegāde. </w:t>
      </w:r>
    </w:p>
    <w:p w14:paraId="2DDBE098" w14:textId="28A22CD4" w:rsidR="005C0FA3" w:rsidRPr="00BC083D" w:rsidRDefault="00D64E86" w:rsidP="00BC083D">
      <w:pPr>
        <w:widowControl w:val="0"/>
        <w:numPr>
          <w:ilvl w:val="2"/>
          <w:numId w:val="1"/>
        </w:numPr>
        <w:autoSpaceDE w:val="0"/>
        <w:autoSpaceDN w:val="0"/>
        <w:adjustRightInd w:val="0"/>
        <w:ind w:left="0" w:firstLine="709"/>
        <w:jc w:val="both"/>
        <w:rPr>
          <w:sz w:val="26"/>
          <w:szCs w:val="26"/>
          <w:lang w:val="lv-LV"/>
        </w:rPr>
      </w:pPr>
      <w:r w:rsidRPr="00BC083D">
        <w:rPr>
          <w:sz w:val="26"/>
          <w:szCs w:val="26"/>
          <w:lang w:val="lv-LV"/>
        </w:rPr>
        <w:t>C</w:t>
      </w:r>
      <w:r w:rsidRPr="00BC083D">
        <w:rPr>
          <w:spacing w:val="1"/>
          <w:sz w:val="26"/>
          <w:szCs w:val="26"/>
          <w:lang w:val="lv-LV"/>
        </w:rPr>
        <w:t>P</w:t>
      </w:r>
      <w:r w:rsidRPr="00BC083D">
        <w:rPr>
          <w:sz w:val="26"/>
          <w:szCs w:val="26"/>
          <w:lang w:val="lv-LV"/>
        </w:rPr>
        <w:t xml:space="preserve">V </w:t>
      </w:r>
      <w:r w:rsidRPr="00BC083D">
        <w:rPr>
          <w:rFonts w:eastAsia="TimesNewRoman,Bold"/>
          <w:bCs/>
          <w:sz w:val="26"/>
          <w:szCs w:val="26"/>
          <w:lang w:val="lv-LV"/>
        </w:rPr>
        <w:t>kods:</w:t>
      </w:r>
      <w:r w:rsidR="00B76DD4" w:rsidRPr="00BC083D">
        <w:rPr>
          <w:sz w:val="26"/>
          <w:szCs w:val="26"/>
          <w:lang w:val="lv-LV"/>
        </w:rPr>
        <w:t xml:space="preserve"> </w:t>
      </w:r>
      <w:r w:rsidR="00645CA1" w:rsidRPr="00BC083D">
        <w:rPr>
          <w:sz w:val="26"/>
          <w:szCs w:val="26"/>
          <w:lang w:val="lv-LV"/>
        </w:rPr>
        <w:t>34114200-1</w:t>
      </w:r>
      <w:r w:rsidR="00C75C96" w:rsidRPr="00BC083D">
        <w:rPr>
          <w:sz w:val="26"/>
          <w:szCs w:val="26"/>
          <w:lang w:val="lv-LV"/>
        </w:rPr>
        <w:t>.</w:t>
      </w:r>
    </w:p>
    <w:p w14:paraId="3B18F1DB" w14:textId="6EA3FC76" w:rsidR="00C921D9" w:rsidRPr="00F31729" w:rsidRDefault="00A55046" w:rsidP="00BC083D">
      <w:pPr>
        <w:widowControl w:val="0"/>
        <w:numPr>
          <w:ilvl w:val="2"/>
          <w:numId w:val="1"/>
        </w:numPr>
        <w:autoSpaceDE w:val="0"/>
        <w:autoSpaceDN w:val="0"/>
        <w:adjustRightInd w:val="0"/>
        <w:ind w:left="0" w:firstLine="709"/>
        <w:jc w:val="both"/>
        <w:rPr>
          <w:sz w:val="26"/>
          <w:szCs w:val="26"/>
          <w:lang w:val="lv-LV"/>
        </w:rPr>
      </w:pPr>
      <w:r w:rsidRPr="00002DC3">
        <w:rPr>
          <w:sz w:val="26"/>
          <w:szCs w:val="26"/>
          <w:lang w:val="lv-LV"/>
        </w:rPr>
        <w:t xml:space="preserve">Plānotā līgumcena </w:t>
      </w:r>
      <w:r w:rsidR="00C06BDB" w:rsidRPr="00002DC3">
        <w:rPr>
          <w:sz w:val="26"/>
          <w:szCs w:val="26"/>
          <w:lang w:val="lv-LV"/>
        </w:rPr>
        <w:t>–</w:t>
      </w:r>
      <w:r w:rsidRPr="00002DC3">
        <w:rPr>
          <w:sz w:val="26"/>
          <w:szCs w:val="26"/>
          <w:lang w:val="lv-LV"/>
        </w:rPr>
        <w:t xml:space="preserve"> </w:t>
      </w:r>
      <w:r w:rsidR="005C0FA3" w:rsidRPr="00002DC3">
        <w:rPr>
          <w:b/>
          <w:sz w:val="26"/>
          <w:szCs w:val="26"/>
          <w:lang w:val="lv-LV"/>
        </w:rPr>
        <w:t xml:space="preserve">EUR </w:t>
      </w:r>
      <w:r w:rsidR="00F10B8F">
        <w:rPr>
          <w:b/>
          <w:sz w:val="26"/>
          <w:szCs w:val="26"/>
          <w:lang w:val="lv-LV"/>
        </w:rPr>
        <w:t>412 396,</w:t>
      </w:r>
      <w:r w:rsidR="00F10B8F" w:rsidRPr="00F10B8F">
        <w:rPr>
          <w:b/>
          <w:sz w:val="26"/>
          <w:szCs w:val="26"/>
          <w:lang w:val="lv-LV"/>
        </w:rPr>
        <w:t>69</w:t>
      </w:r>
      <w:r w:rsidR="005C0FA3" w:rsidRPr="00002DC3">
        <w:rPr>
          <w:b/>
          <w:sz w:val="26"/>
          <w:szCs w:val="26"/>
          <w:lang w:val="lv-LV"/>
        </w:rPr>
        <w:t xml:space="preserve"> (</w:t>
      </w:r>
      <w:r w:rsidR="00F10B8F">
        <w:rPr>
          <w:b/>
          <w:sz w:val="26"/>
          <w:szCs w:val="26"/>
          <w:lang w:val="lv-LV"/>
        </w:rPr>
        <w:t>četri</w:t>
      </w:r>
      <w:r w:rsidR="00A2447F">
        <w:rPr>
          <w:b/>
          <w:sz w:val="26"/>
          <w:szCs w:val="26"/>
          <w:lang w:val="lv-LV"/>
        </w:rPr>
        <w:t xml:space="preserve"> </w:t>
      </w:r>
      <w:r w:rsidR="005C0FA3" w:rsidRPr="00002DC3">
        <w:rPr>
          <w:b/>
          <w:sz w:val="26"/>
          <w:szCs w:val="26"/>
          <w:lang w:val="lv-LV"/>
        </w:rPr>
        <w:t>simt</w:t>
      </w:r>
      <w:r w:rsidR="00111210">
        <w:rPr>
          <w:b/>
          <w:sz w:val="26"/>
          <w:szCs w:val="26"/>
          <w:lang w:val="lv-LV"/>
        </w:rPr>
        <w:t>i</w:t>
      </w:r>
      <w:r w:rsidR="005C0FA3" w:rsidRPr="00002DC3">
        <w:rPr>
          <w:b/>
          <w:sz w:val="26"/>
          <w:szCs w:val="26"/>
          <w:lang w:val="lv-LV"/>
        </w:rPr>
        <w:t xml:space="preserve"> </w:t>
      </w:r>
      <w:r w:rsidR="00F10B8F">
        <w:rPr>
          <w:b/>
          <w:sz w:val="26"/>
          <w:szCs w:val="26"/>
          <w:lang w:val="lv-LV"/>
        </w:rPr>
        <w:t>divpadsmit</w:t>
      </w:r>
      <w:r w:rsidR="00A2447F">
        <w:rPr>
          <w:b/>
          <w:sz w:val="26"/>
          <w:szCs w:val="26"/>
          <w:lang w:val="lv-LV"/>
        </w:rPr>
        <w:t xml:space="preserve"> </w:t>
      </w:r>
      <w:r w:rsidR="005C0FA3" w:rsidRPr="00002DC3">
        <w:rPr>
          <w:b/>
          <w:sz w:val="26"/>
          <w:szCs w:val="26"/>
          <w:lang w:val="lv-LV"/>
        </w:rPr>
        <w:t xml:space="preserve">tūkstoši </w:t>
      </w:r>
      <w:r w:rsidR="00F10B8F">
        <w:rPr>
          <w:b/>
          <w:sz w:val="26"/>
          <w:szCs w:val="26"/>
          <w:lang w:val="lv-LV"/>
        </w:rPr>
        <w:t>trīs</w:t>
      </w:r>
      <w:r w:rsidR="005C0FA3" w:rsidRPr="00002DC3">
        <w:rPr>
          <w:b/>
          <w:sz w:val="26"/>
          <w:szCs w:val="26"/>
          <w:lang w:val="lv-LV"/>
        </w:rPr>
        <w:t xml:space="preserve"> simti </w:t>
      </w:r>
      <w:r w:rsidR="00F10B8F">
        <w:rPr>
          <w:b/>
          <w:sz w:val="26"/>
          <w:szCs w:val="26"/>
          <w:lang w:val="lv-LV"/>
        </w:rPr>
        <w:t>deviņdesmit seši</w:t>
      </w:r>
      <w:r w:rsidR="005C0FA3" w:rsidRPr="00002DC3">
        <w:rPr>
          <w:b/>
          <w:sz w:val="26"/>
          <w:szCs w:val="26"/>
          <w:lang w:val="lv-LV"/>
        </w:rPr>
        <w:t xml:space="preserve"> </w:t>
      </w:r>
      <w:proofErr w:type="spellStart"/>
      <w:r w:rsidR="00A2447F">
        <w:rPr>
          <w:b/>
          <w:sz w:val="26"/>
          <w:szCs w:val="26"/>
          <w:lang w:val="lv-LV"/>
        </w:rPr>
        <w:t>euro</w:t>
      </w:r>
      <w:proofErr w:type="spellEnd"/>
      <w:r w:rsidR="000C2BB2">
        <w:rPr>
          <w:b/>
          <w:sz w:val="26"/>
          <w:szCs w:val="26"/>
          <w:lang w:val="lv-LV"/>
        </w:rPr>
        <w:t>,</w:t>
      </w:r>
      <w:r w:rsidR="00FD2B68">
        <w:rPr>
          <w:b/>
          <w:sz w:val="26"/>
          <w:szCs w:val="26"/>
          <w:lang w:val="lv-LV"/>
        </w:rPr>
        <w:t xml:space="preserve"> </w:t>
      </w:r>
      <w:r w:rsidR="00F10B8F">
        <w:rPr>
          <w:b/>
          <w:sz w:val="26"/>
          <w:szCs w:val="26"/>
          <w:lang w:val="lv-LV"/>
        </w:rPr>
        <w:t>69</w:t>
      </w:r>
      <w:r w:rsidR="000C2BB2">
        <w:rPr>
          <w:b/>
          <w:sz w:val="26"/>
          <w:szCs w:val="26"/>
          <w:lang w:val="lv-LV"/>
        </w:rPr>
        <w:t xml:space="preserve"> centi</w:t>
      </w:r>
      <w:r w:rsidR="005C0FA3" w:rsidRPr="00002DC3">
        <w:rPr>
          <w:b/>
          <w:sz w:val="26"/>
          <w:szCs w:val="26"/>
          <w:lang w:val="lv-LV"/>
        </w:rPr>
        <w:t xml:space="preserve">) bez </w:t>
      </w:r>
      <w:r w:rsidR="00CC34EE">
        <w:rPr>
          <w:b/>
          <w:sz w:val="26"/>
          <w:szCs w:val="26"/>
          <w:lang w:val="lv-LV"/>
        </w:rPr>
        <w:t xml:space="preserve">pievienotās vērtības </w:t>
      </w:r>
      <w:proofErr w:type="spellStart"/>
      <w:r w:rsidR="00CC34EE">
        <w:rPr>
          <w:b/>
          <w:sz w:val="26"/>
          <w:szCs w:val="26"/>
          <w:lang w:val="lv-LV"/>
        </w:rPr>
        <w:t>nodokļas</w:t>
      </w:r>
      <w:proofErr w:type="spellEnd"/>
      <w:r w:rsidR="00CC34EE">
        <w:rPr>
          <w:b/>
          <w:sz w:val="26"/>
          <w:szCs w:val="26"/>
          <w:lang w:val="lv-LV"/>
        </w:rPr>
        <w:t xml:space="preserve"> </w:t>
      </w:r>
      <w:r w:rsidR="00CC34EE" w:rsidRPr="00CC34EE">
        <w:rPr>
          <w:sz w:val="26"/>
          <w:szCs w:val="26"/>
          <w:lang w:val="lv-LV"/>
        </w:rPr>
        <w:t xml:space="preserve">(turpmāk </w:t>
      </w:r>
      <w:r w:rsidR="00CC34EE">
        <w:rPr>
          <w:sz w:val="26"/>
          <w:szCs w:val="26"/>
          <w:lang w:val="lv-LV"/>
        </w:rPr>
        <w:t>–</w:t>
      </w:r>
      <w:r w:rsidR="00CC34EE">
        <w:rPr>
          <w:b/>
          <w:sz w:val="26"/>
          <w:szCs w:val="26"/>
          <w:lang w:val="lv-LV"/>
        </w:rPr>
        <w:t xml:space="preserve"> </w:t>
      </w:r>
      <w:r w:rsidR="005C0FA3" w:rsidRPr="00CC34EE">
        <w:rPr>
          <w:sz w:val="26"/>
          <w:szCs w:val="26"/>
          <w:lang w:val="lv-LV"/>
        </w:rPr>
        <w:t>PVN</w:t>
      </w:r>
      <w:r w:rsidR="00CC34EE">
        <w:rPr>
          <w:sz w:val="26"/>
          <w:szCs w:val="26"/>
          <w:lang w:val="lv-LV"/>
        </w:rPr>
        <w:t>)</w:t>
      </w:r>
      <w:r w:rsidR="00C921D9">
        <w:rPr>
          <w:b/>
          <w:sz w:val="26"/>
          <w:szCs w:val="26"/>
          <w:lang w:val="lv-LV"/>
        </w:rPr>
        <w:t xml:space="preserve">, </w:t>
      </w:r>
      <w:r w:rsidR="00C921D9" w:rsidRPr="00F31729">
        <w:rPr>
          <w:sz w:val="26"/>
          <w:szCs w:val="26"/>
          <w:lang w:val="lv-LV"/>
        </w:rPr>
        <w:t>kur</w:t>
      </w:r>
      <w:r w:rsidR="00634B36">
        <w:rPr>
          <w:sz w:val="26"/>
          <w:szCs w:val="26"/>
          <w:lang w:val="lv-LV"/>
        </w:rPr>
        <w:t>a</w:t>
      </w:r>
      <w:r w:rsidR="00553EF4">
        <w:rPr>
          <w:sz w:val="26"/>
          <w:szCs w:val="26"/>
          <w:lang w:val="lv-LV"/>
        </w:rPr>
        <w:t xml:space="preserve"> sastāv no desmit </w:t>
      </w:r>
      <w:proofErr w:type="spellStart"/>
      <w:r w:rsidR="00553EF4">
        <w:rPr>
          <w:sz w:val="26"/>
          <w:szCs w:val="26"/>
          <w:lang w:val="lv-LV"/>
        </w:rPr>
        <w:t>komerc</w:t>
      </w:r>
      <w:r w:rsidR="00C921D9" w:rsidRPr="00F31729">
        <w:rPr>
          <w:sz w:val="26"/>
          <w:szCs w:val="26"/>
          <w:lang w:val="lv-LV"/>
        </w:rPr>
        <w:t>furgona</w:t>
      </w:r>
      <w:proofErr w:type="spellEnd"/>
      <w:r w:rsidR="00553EF4">
        <w:rPr>
          <w:sz w:val="26"/>
          <w:szCs w:val="26"/>
          <w:lang w:val="lv-LV"/>
        </w:rPr>
        <w:t xml:space="preserve"> tipa </w:t>
      </w:r>
      <w:proofErr w:type="spellStart"/>
      <w:r w:rsidR="00553EF4">
        <w:rPr>
          <w:sz w:val="26"/>
          <w:szCs w:val="26"/>
          <w:lang w:val="lv-LV"/>
        </w:rPr>
        <w:t>trafarētu</w:t>
      </w:r>
      <w:proofErr w:type="spellEnd"/>
      <w:r w:rsidR="00553EF4">
        <w:rPr>
          <w:sz w:val="26"/>
          <w:szCs w:val="26"/>
          <w:lang w:val="lv-LV"/>
        </w:rPr>
        <w:t xml:space="preserve"> un aprīkotu auto</w:t>
      </w:r>
      <w:r w:rsidR="00C921D9" w:rsidRPr="00F31729">
        <w:rPr>
          <w:sz w:val="26"/>
          <w:szCs w:val="26"/>
          <w:lang w:val="lv-LV"/>
        </w:rPr>
        <w:t>mašīnu cenas, apkopju izmaksu cenas līdz 200 000 km nobraukumam</w:t>
      </w:r>
      <w:r w:rsidR="00F31729" w:rsidRPr="00F31729">
        <w:rPr>
          <w:sz w:val="26"/>
          <w:szCs w:val="26"/>
          <w:lang w:val="lv-LV"/>
        </w:rPr>
        <w:t xml:space="preserve"> ieskaitot eļļas filtra un eļļas maiņu ar periodu ik pēc 15 000 km</w:t>
      </w:r>
      <w:r w:rsidR="00C921D9" w:rsidRPr="00F31729">
        <w:rPr>
          <w:sz w:val="26"/>
          <w:szCs w:val="26"/>
          <w:lang w:val="lv-LV"/>
        </w:rPr>
        <w:t xml:space="preserve"> un remonta darbu izmaks</w:t>
      </w:r>
      <w:r w:rsidR="00F31729" w:rsidRPr="00F31729">
        <w:rPr>
          <w:sz w:val="26"/>
          <w:szCs w:val="26"/>
          <w:lang w:val="lv-LV"/>
        </w:rPr>
        <w:t>ām</w:t>
      </w:r>
      <w:r w:rsidR="00C921D9" w:rsidRPr="00F31729">
        <w:rPr>
          <w:sz w:val="26"/>
          <w:szCs w:val="26"/>
          <w:lang w:val="lv-LV"/>
        </w:rPr>
        <w:t xml:space="preserve"> automašīnas garantijas laikā</w:t>
      </w:r>
      <w:r w:rsidR="005407DF" w:rsidRPr="00F31729">
        <w:rPr>
          <w:sz w:val="26"/>
          <w:szCs w:val="26"/>
          <w:lang w:val="lv-LV"/>
        </w:rPr>
        <w:t>.</w:t>
      </w:r>
      <w:r w:rsidR="00C921D9" w:rsidRPr="00F31729">
        <w:rPr>
          <w:sz w:val="26"/>
          <w:szCs w:val="26"/>
          <w:lang w:val="lv-LV"/>
        </w:rPr>
        <w:t xml:space="preserve"> </w:t>
      </w:r>
    </w:p>
    <w:p w14:paraId="0F1FE4F4" w14:textId="77DD04CF" w:rsidR="00FA3BFE" w:rsidRPr="00F31729" w:rsidRDefault="00F31729" w:rsidP="009841AE">
      <w:pPr>
        <w:widowControl w:val="0"/>
        <w:numPr>
          <w:ilvl w:val="2"/>
          <w:numId w:val="1"/>
        </w:numPr>
        <w:autoSpaceDE w:val="0"/>
        <w:autoSpaceDN w:val="0"/>
        <w:adjustRightInd w:val="0"/>
        <w:ind w:left="0" w:firstLine="709"/>
        <w:jc w:val="both"/>
        <w:rPr>
          <w:sz w:val="26"/>
          <w:szCs w:val="26"/>
          <w:lang w:val="lv-LV"/>
        </w:rPr>
      </w:pPr>
      <w:r>
        <w:rPr>
          <w:b/>
          <w:sz w:val="26"/>
          <w:szCs w:val="26"/>
          <w:lang w:val="lv-LV"/>
        </w:rPr>
        <w:t>K</w:t>
      </w:r>
      <w:r w:rsidR="00C921D9">
        <w:rPr>
          <w:b/>
          <w:sz w:val="26"/>
          <w:szCs w:val="26"/>
          <w:lang w:val="lv-LV"/>
        </w:rPr>
        <w:t>opēj</w:t>
      </w:r>
      <w:r w:rsidR="00634B36">
        <w:rPr>
          <w:b/>
          <w:sz w:val="26"/>
          <w:szCs w:val="26"/>
          <w:lang w:val="lv-LV"/>
        </w:rPr>
        <w:t>ā</w:t>
      </w:r>
      <w:r w:rsidR="00553EF4">
        <w:rPr>
          <w:b/>
          <w:sz w:val="26"/>
          <w:szCs w:val="26"/>
          <w:lang w:val="lv-LV"/>
        </w:rPr>
        <w:t xml:space="preserve"> desmit </w:t>
      </w:r>
      <w:proofErr w:type="spellStart"/>
      <w:r w:rsidR="00553EF4">
        <w:rPr>
          <w:b/>
          <w:sz w:val="26"/>
          <w:szCs w:val="26"/>
          <w:lang w:val="lv-LV"/>
        </w:rPr>
        <w:t>komerc</w:t>
      </w:r>
      <w:r w:rsidR="00C921D9">
        <w:rPr>
          <w:b/>
          <w:sz w:val="26"/>
          <w:szCs w:val="26"/>
          <w:lang w:val="lv-LV"/>
        </w:rPr>
        <w:t>furgonu</w:t>
      </w:r>
      <w:proofErr w:type="spellEnd"/>
      <w:r>
        <w:rPr>
          <w:b/>
          <w:sz w:val="26"/>
          <w:szCs w:val="26"/>
          <w:lang w:val="lv-LV"/>
        </w:rPr>
        <w:t xml:space="preserve"> tipa automašīnu</w:t>
      </w:r>
      <w:r w:rsidR="00C921D9">
        <w:rPr>
          <w:b/>
          <w:sz w:val="26"/>
          <w:szCs w:val="26"/>
          <w:lang w:val="lv-LV"/>
        </w:rPr>
        <w:t xml:space="preserve"> cena </w:t>
      </w:r>
      <w:proofErr w:type="spellStart"/>
      <w:r w:rsidR="00C921D9">
        <w:rPr>
          <w:b/>
          <w:sz w:val="26"/>
          <w:szCs w:val="26"/>
          <w:lang w:val="lv-LV"/>
        </w:rPr>
        <w:t>nedrīks</w:t>
      </w:r>
      <w:proofErr w:type="spellEnd"/>
      <w:r w:rsidR="00C921D9">
        <w:rPr>
          <w:b/>
          <w:sz w:val="26"/>
          <w:szCs w:val="26"/>
          <w:lang w:val="lv-LV"/>
        </w:rPr>
        <w:t xml:space="preserve"> </w:t>
      </w:r>
      <w:r w:rsidR="00C921D9" w:rsidRPr="00F31729">
        <w:rPr>
          <w:b/>
          <w:sz w:val="26"/>
          <w:szCs w:val="26"/>
          <w:lang w:val="lv-LV"/>
        </w:rPr>
        <w:t>pārsniegt EUR</w:t>
      </w:r>
      <w:r w:rsidR="00C921D9" w:rsidRPr="00F31729">
        <w:rPr>
          <w:b/>
          <w:lang w:val="lv-LV"/>
        </w:rPr>
        <w:t xml:space="preserve"> </w:t>
      </w:r>
      <w:r w:rsidR="00C921D9" w:rsidRPr="00F31729">
        <w:rPr>
          <w:b/>
          <w:sz w:val="26"/>
          <w:szCs w:val="26"/>
          <w:lang w:val="lv-LV"/>
        </w:rPr>
        <w:t>309 0</w:t>
      </w:r>
      <w:r w:rsidR="00C921D9">
        <w:rPr>
          <w:b/>
          <w:sz w:val="26"/>
          <w:szCs w:val="26"/>
          <w:lang w:val="lv-LV"/>
        </w:rPr>
        <w:t>90,</w:t>
      </w:r>
      <w:r w:rsidR="00C921D9" w:rsidRPr="00C921D9">
        <w:rPr>
          <w:b/>
          <w:sz w:val="26"/>
          <w:szCs w:val="26"/>
          <w:lang w:val="lv-LV"/>
        </w:rPr>
        <w:t>91</w:t>
      </w:r>
      <w:r w:rsidR="00C921D9">
        <w:rPr>
          <w:b/>
          <w:sz w:val="26"/>
          <w:szCs w:val="26"/>
          <w:lang w:val="lv-LV"/>
        </w:rPr>
        <w:t xml:space="preserve"> (trīs simti deviņi tūkstoši deviņdesmit </w:t>
      </w:r>
      <w:proofErr w:type="spellStart"/>
      <w:r w:rsidR="00C921D9">
        <w:rPr>
          <w:b/>
          <w:sz w:val="26"/>
          <w:szCs w:val="26"/>
          <w:lang w:val="lv-LV"/>
        </w:rPr>
        <w:t>eur</w:t>
      </w:r>
      <w:r w:rsidR="00634B36">
        <w:rPr>
          <w:b/>
          <w:sz w:val="26"/>
          <w:szCs w:val="26"/>
          <w:lang w:val="lv-LV"/>
        </w:rPr>
        <w:t>o</w:t>
      </w:r>
      <w:proofErr w:type="spellEnd"/>
      <w:r w:rsidR="00C921D9">
        <w:rPr>
          <w:b/>
          <w:sz w:val="26"/>
          <w:szCs w:val="26"/>
          <w:lang w:val="lv-LV"/>
        </w:rPr>
        <w:t>, 91 cents)</w:t>
      </w:r>
      <w:r w:rsidR="00CC34EE">
        <w:rPr>
          <w:b/>
          <w:sz w:val="26"/>
          <w:szCs w:val="26"/>
          <w:lang w:val="lv-LV"/>
        </w:rPr>
        <w:t xml:space="preserve"> bez PVN</w:t>
      </w:r>
      <w:r w:rsidR="00C921D9">
        <w:rPr>
          <w:b/>
          <w:sz w:val="26"/>
          <w:szCs w:val="26"/>
          <w:lang w:val="lv-LV"/>
        </w:rPr>
        <w:t>.</w:t>
      </w:r>
    </w:p>
    <w:p w14:paraId="1A52ECB5" w14:textId="43C21F4A" w:rsidR="00F31729" w:rsidRPr="00002DC3" w:rsidRDefault="00F31729" w:rsidP="009841AE">
      <w:pPr>
        <w:widowControl w:val="0"/>
        <w:numPr>
          <w:ilvl w:val="2"/>
          <w:numId w:val="1"/>
        </w:numPr>
        <w:autoSpaceDE w:val="0"/>
        <w:autoSpaceDN w:val="0"/>
        <w:adjustRightInd w:val="0"/>
        <w:ind w:left="0" w:firstLine="709"/>
        <w:jc w:val="both"/>
        <w:rPr>
          <w:sz w:val="26"/>
          <w:szCs w:val="26"/>
          <w:lang w:val="lv-LV"/>
        </w:rPr>
      </w:pPr>
      <w:r>
        <w:rPr>
          <w:b/>
          <w:sz w:val="26"/>
          <w:szCs w:val="26"/>
          <w:lang w:val="lv-LV"/>
        </w:rPr>
        <w:t>Konkursa komisijai ir tiesības noraid</w:t>
      </w:r>
      <w:r w:rsidR="00634B36">
        <w:rPr>
          <w:b/>
          <w:sz w:val="26"/>
          <w:szCs w:val="26"/>
          <w:lang w:val="lv-LV"/>
        </w:rPr>
        <w:t>ī</w:t>
      </w:r>
      <w:r w:rsidR="00651A89">
        <w:rPr>
          <w:b/>
          <w:sz w:val="26"/>
          <w:szCs w:val="26"/>
          <w:lang w:val="lv-LV"/>
        </w:rPr>
        <w:t>t</w:t>
      </w:r>
      <w:r>
        <w:rPr>
          <w:b/>
          <w:sz w:val="26"/>
          <w:szCs w:val="26"/>
          <w:lang w:val="lv-LV"/>
        </w:rPr>
        <w:t xml:space="preserve"> pretendenta piedāvājumu, ja kopēj</w:t>
      </w:r>
      <w:r w:rsidR="00634B36">
        <w:rPr>
          <w:b/>
          <w:sz w:val="26"/>
          <w:szCs w:val="26"/>
          <w:lang w:val="lv-LV"/>
        </w:rPr>
        <w:t>ā</w:t>
      </w:r>
      <w:r>
        <w:rPr>
          <w:b/>
          <w:sz w:val="26"/>
          <w:szCs w:val="26"/>
          <w:lang w:val="lv-LV"/>
        </w:rPr>
        <w:t xml:space="preserve"> </w:t>
      </w:r>
      <w:proofErr w:type="spellStart"/>
      <w:r w:rsidR="00553EF4">
        <w:rPr>
          <w:b/>
          <w:sz w:val="26"/>
          <w:szCs w:val="26"/>
          <w:lang w:val="lv-LV"/>
        </w:rPr>
        <w:t>komerc</w:t>
      </w:r>
      <w:r w:rsidRPr="00F31729">
        <w:rPr>
          <w:b/>
          <w:sz w:val="26"/>
          <w:szCs w:val="26"/>
          <w:lang w:val="lv-LV"/>
        </w:rPr>
        <w:t>furgonu</w:t>
      </w:r>
      <w:proofErr w:type="spellEnd"/>
      <w:r w:rsidRPr="00F31729">
        <w:rPr>
          <w:b/>
          <w:sz w:val="26"/>
          <w:szCs w:val="26"/>
          <w:lang w:val="lv-LV"/>
        </w:rPr>
        <w:t xml:space="preserve"> tipa automašīnu cena</w:t>
      </w:r>
      <w:r w:rsidR="00651A89">
        <w:rPr>
          <w:b/>
          <w:sz w:val="26"/>
          <w:szCs w:val="26"/>
          <w:lang w:val="lv-LV"/>
        </w:rPr>
        <w:t xml:space="preserve"> p</w:t>
      </w:r>
      <w:r w:rsidR="00634B36">
        <w:rPr>
          <w:b/>
          <w:sz w:val="26"/>
          <w:szCs w:val="26"/>
          <w:lang w:val="lv-LV"/>
        </w:rPr>
        <w:t>ā</w:t>
      </w:r>
      <w:r w:rsidR="00651A89">
        <w:rPr>
          <w:b/>
          <w:sz w:val="26"/>
          <w:szCs w:val="26"/>
          <w:lang w:val="lv-LV"/>
        </w:rPr>
        <w:t>rsnie</w:t>
      </w:r>
      <w:r>
        <w:rPr>
          <w:b/>
          <w:sz w:val="26"/>
          <w:szCs w:val="26"/>
          <w:lang w:val="lv-LV"/>
        </w:rPr>
        <w:t>g</w:t>
      </w:r>
      <w:r w:rsidR="00651A89">
        <w:rPr>
          <w:b/>
          <w:sz w:val="26"/>
          <w:szCs w:val="26"/>
          <w:lang w:val="lv-LV"/>
        </w:rPr>
        <w:t>s</w:t>
      </w:r>
      <w:r>
        <w:rPr>
          <w:b/>
          <w:sz w:val="26"/>
          <w:szCs w:val="26"/>
          <w:lang w:val="lv-LV"/>
        </w:rPr>
        <w:t xml:space="preserve"> Nolikuma 2.1.4.punktā norād</w:t>
      </w:r>
      <w:r w:rsidR="00651A89">
        <w:rPr>
          <w:b/>
          <w:sz w:val="26"/>
          <w:szCs w:val="26"/>
          <w:lang w:val="lv-LV"/>
        </w:rPr>
        <w:t>īto cenu.</w:t>
      </w:r>
    </w:p>
    <w:p w14:paraId="559F20F5" w14:textId="21E2F161" w:rsidR="00C55770" w:rsidRPr="00002DC3" w:rsidRDefault="00E87A05" w:rsidP="00BC083D">
      <w:pPr>
        <w:widowControl w:val="0"/>
        <w:numPr>
          <w:ilvl w:val="2"/>
          <w:numId w:val="1"/>
        </w:numPr>
        <w:autoSpaceDE w:val="0"/>
        <w:autoSpaceDN w:val="0"/>
        <w:adjustRightInd w:val="0"/>
        <w:ind w:left="0" w:firstLine="709"/>
        <w:jc w:val="both"/>
        <w:rPr>
          <w:sz w:val="26"/>
          <w:szCs w:val="26"/>
          <w:lang w:val="lv-LV"/>
        </w:rPr>
      </w:pPr>
      <w:r w:rsidRPr="00002DC3">
        <w:rPr>
          <w:sz w:val="26"/>
          <w:szCs w:val="26"/>
          <w:lang w:val="lv-LV"/>
        </w:rPr>
        <w:t>P</w:t>
      </w:r>
      <w:r w:rsidR="002C7E5A" w:rsidRPr="00002DC3">
        <w:rPr>
          <w:sz w:val="26"/>
          <w:szCs w:val="26"/>
          <w:lang w:val="lv-LV"/>
        </w:rPr>
        <w:t xml:space="preserve">retendents drīkst iesniegt tikai </w:t>
      </w:r>
      <w:r w:rsidRPr="00002DC3">
        <w:rPr>
          <w:sz w:val="26"/>
          <w:szCs w:val="26"/>
          <w:lang w:val="lv-LV"/>
        </w:rPr>
        <w:t>vienu</w:t>
      </w:r>
      <w:r w:rsidR="002C7E5A" w:rsidRPr="00002DC3">
        <w:rPr>
          <w:sz w:val="26"/>
          <w:szCs w:val="26"/>
          <w:lang w:val="lv-LV"/>
        </w:rPr>
        <w:t> </w:t>
      </w:r>
      <w:r w:rsidRPr="00002DC3">
        <w:rPr>
          <w:sz w:val="26"/>
          <w:szCs w:val="26"/>
          <w:lang w:val="lv-LV"/>
        </w:rPr>
        <w:t xml:space="preserve">piedāvājumu vienā </w:t>
      </w:r>
      <w:r w:rsidR="002C7E5A" w:rsidRPr="00002DC3">
        <w:rPr>
          <w:sz w:val="26"/>
          <w:szCs w:val="26"/>
          <w:lang w:val="lv-LV"/>
        </w:rPr>
        <w:t>variantā</w:t>
      </w:r>
      <w:r w:rsidR="005407DF" w:rsidRPr="00002DC3">
        <w:rPr>
          <w:sz w:val="26"/>
          <w:szCs w:val="26"/>
          <w:lang w:val="lv-LV"/>
        </w:rPr>
        <w:t>.</w:t>
      </w:r>
    </w:p>
    <w:p w14:paraId="54C0394F" w14:textId="77777777" w:rsidR="002C7E5A" w:rsidRPr="00002DC3" w:rsidRDefault="00943DE5" w:rsidP="00BC083D">
      <w:pPr>
        <w:widowControl w:val="0"/>
        <w:numPr>
          <w:ilvl w:val="2"/>
          <w:numId w:val="1"/>
        </w:numPr>
        <w:autoSpaceDE w:val="0"/>
        <w:autoSpaceDN w:val="0"/>
        <w:adjustRightInd w:val="0"/>
        <w:ind w:left="0" w:firstLine="709"/>
        <w:jc w:val="both"/>
        <w:rPr>
          <w:b/>
          <w:sz w:val="26"/>
          <w:szCs w:val="26"/>
          <w:u w:val="single"/>
          <w:lang w:val="lv-LV"/>
        </w:rPr>
      </w:pPr>
      <w:r w:rsidRPr="00002DC3">
        <w:rPr>
          <w:sz w:val="26"/>
          <w:szCs w:val="26"/>
          <w:lang w:val="lv-LV"/>
        </w:rPr>
        <w:t>Iepirkuma priekšmets</w:t>
      </w:r>
      <w:r w:rsidR="00B72B54" w:rsidRPr="00002DC3">
        <w:rPr>
          <w:sz w:val="26"/>
          <w:szCs w:val="26"/>
          <w:lang w:val="lv-LV"/>
        </w:rPr>
        <w:t xml:space="preserve"> nav</w:t>
      </w:r>
      <w:r w:rsidR="002C7E5A" w:rsidRPr="00002DC3">
        <w:rPr>
          <w:sz w:val="26"/>
          <w:szCs w:val="26"/>
          <w:lang w:val="lv-LV"/>
        </w:rPr>
        <w:t xml:space="preserve"> sadalīts </w:t>
      </w:r>
      <w:r w:rsidR="00B72B54" w:rsidRPr="00002DC3">
        <w:rPr>
          <w:sz w:val="26"/>
          <w:szCs w:val="26"/>
          <w:lang w:val="lv-LV"/>
        </w:rPr>
        <w:t>daļās.</w:t>
      </w:r>
    </w:p>
    <w:p w14:paraId="53ADA3E6" w14:textId="3416F70A" w:rsidR="00272403" w:rsidRPr="00002DC3" w:rsidRDefault="00783D69" w:rsidP="00BC083D">
      <w:pPr>
        <w:pStyle w:val="Sarakstarindkopa"/>
        <w:widowControl w:val="0"/>
        <w:numPr>
          <w:ilvl w:val="2"/>
          <w:numId w:val="1"/>
        </w:numPr>
        <w:autoSpaceDE w:val="0"/>
        <w:autoSpaceDN w:val="0"/>
        <w:adjustRightInd w:val="0"/>
        <w:ind w:left="0" w:firstLine="709"/>
        <w:jc w:val="both"/>
        <w:rPr>
          <w:sz w:val="26"/>
          <w:szCs w:val="26"/>
        </w:rPr>
      </w:pPr>
      <w:r>
        <w:rPr>
          <w:bCs/>
          <w:sz w:val="26"/>
          <w:szCs w:val="26"/>
        </w:rPr>
        <w:t>M</w:t>
      </w:r>
      <w:r w:rsidR="000C2BB2">
        <w:rPr>
          <w:bCs/>
          <w:sz w:val="26"/>
          <w:szCs w:val="26"/>
        </w:rPr>
        <w:t>aksimālais automašīnu piegādes termiņš</w:t>
      </w:r>
      <w:r w:rsidR="005C0FA3" w:rsidRPr="00002DC3">
        <w:rPr>
          <w:sz w:val="26"/>
          <w:szCs w:val="26"/>
        </w:rPr>
        <w:t xml:space="preserve"> </w:t>
      </w:r>
      <w:r w:rsidR="00F10B8F">
        <w:rPr>
          <w:sz w:val="26"/>
          <w:szCs w:val="26"/>
        </w:rPr>
        <w:t xml:space="preserve">līdz </w:t>
      </w:r>
      <w:r w:rsidR="00F10B8F" w:rsidRPr="00CE1234">
        <w:rPr>
          <w:b/>
          <w:sz w:val="26"/>
          <w:szCs w:val="26"/>
        </w:rPr>
        <w:t xml:space="preserve">2018.gada </w:t>
      </w:r>
      <w:r w:rsidR="00CE1234" w:rsidRPr="00CE1234">
        <w:rPr>
          <w:b/>
          <w:sz w:val="26"/>
          <w:szCs w:val="26"/>
        </w:rPr>
        <w:t>30</w:t>
      </w:r>
      <w:r w:rsidR="00F10B8F" w:rsidRPr="00CE1234">
        <w:rPr>
          <w:b/>
          <w:sz w:val="26"/>
          <w:szCs w:val="26"/>
        </w:rPr>
        <w:t>.</w:t>
      </w:r>
      <w:r w:rsidR="00CE1234" w:rsidRPr="00CE1234">
        <w:rPr>
          <w:b/>
          <w:sz w:val="26"/>
          <w:szCs w:val="26"/>
        </w:rPr>
        <w:t>novembrim</w:t>
      </w:r>
      <w:r w:rsidR="00FB1D06" w:rsidRPr="00002DC3">
        <w:rPr>
          <w:sz w:val="26"/>
          <w:szCs w:val="26"/>
        </w:rPr>
        <w:t>.</w:t>
      </w:r>
    </w:p>
    <w:p w14:paraId="4E205089" w14:textId="5187A154" w:rsidR="00693621" w:rsidRDefault="005C0FA3" w:rsidP="00BC083D">
      <w:pPr>
        <w:widowControl w:val="0"/>
        <w:numPr>
          <w:ilvl w:val="1"/>
          <w:numId w:val="1"/>
        </w:numPr>
        <w:autoSpaceDE w:val="0"/>
        <w:autoSpaceDN w:val="0"/>
        <w:adjustRightInd w:val="0"/>
        <w:ind w:left="0" w:firstLine="709"/>
        <w:jc w:val="both"/>
        <w:rPr>
          <w:sz w:val="26"/>
          <w:szCs w:val="26"/>
          <w:lang w:val="lv-LV"/>
        </w:rPr>
      </w:pPr>
      <w:r w:rsidRPr="00002DC3">
        <w:rPr>
          <w:sz w:val="26"/>
          <w:szCs w:val="26"/>
          <w:lang w:val="lv-LV"/>
        </w:rPr>
        <w:t>Līguma izpi</w:t>
      </w:r>
      <w:r w:rsidR="00CE1234">
        <w:rPr>
          <w:sz w:val="26"/>
          <w:szCs w:val="26"/>
          <w:lang w:val="lv-LV"/>
        </w:rPr>
        <w:t>ldes vieta - Lomonosova iela 12A</w:t>
      </w:r>
      <w:r w:rsidRPr="00002DC3">
        <w:rPr>
          <w:sz w:val="26"/>
          <w:szCs w:val="26"/>
          <w:lang w:val="lv-LV"/>
        </w:rPr>
        <w:t>, Rīga, LV-1019.</w:t>
      </w:r>
    </w:p>
    <w:p w14:paraId="40F120CD" w14:textId="77777777" w:rsidR="0003796C" w:rsidRDefault="0003796C" w:rsidP="00851CDC">
      <w:pPr>
        <w:widowControl w:val="0"/>
        <w:autoSpaceDE w:val="0"/>
        <w:autoSpaceDN w:val="0"/>
        <w:adjustRightInd w:val="0"/>
        <w:jc w:val="both"/>
        <w:rPr>
          <w:sz w:val="26"/>
          <w:szCs w:val="26"/>
          <w:lang w:val="lv-LV"/>
        </w:rPr>
      </w:pPr>
    </w:p>
    <w:p w14:paraId="53A82955" w14:textId="3A35103C" w:rsidR="00D64E86" w:rsidRPr="00002DC3" w:rsidRDefault="00D64E86" w:rsidP="00634B36">
      <w:pPr>
        <w:widowControl w:val="0"/>
        <w:numPr>
          <w:ilvl w:val="0"/>
          <w:numId w:val="1"/>
        </w:numPr>
        <w:autoSpaceDE w:val="0"/>
        <w:autoSpaceDN w:val="0"/>
        <w:adjustRightInd w:val="0"/>
        <w:ind w:left="0"/>
        <w:jc w:val="center"/>
        <w:rPr>
          <w:sz w:val="26"/>
          <w:szCs w:val="26"/>
          <w:lang w:val="lv-LV"/>
        </w:rPr>
      </w:pPr>
      <w:r w:rsidRPr="00002DC3">
        <w:rPr>
          <w:b/>
          <w:bCs/>
          <w:position w:val="-1"/>
          <w:sz w:val="26"/>
          <w:szCs w:val="26"/>
          <w:lang w:val="lv-LV"/>
        </w:rPr>
        <w:t>I</w:t>
      </w:r>
      <w:r w:rsidRPr="00002DC3">
        <w:rPr>
          <w:b/>
          <w:bCs/>
          <w:spacing w:val="1"/>
          <w:position w:val="-1"/>
          <w:sz w:val="26"/>
          <w:szCs w:val="26"/>
          <w:lang w:val="lv-LV"/>
        </w:rPr>
        <w:t>ES</w:t>
      </w:r>
      <w:r w:rsidRPr="00002DC3">
        <w:rPr>
          <w:b/>
          <w:bCs/>
          <w:position w:val="-1"/>
          <w:sz w:val="26"/>
          <w:szCs w:val="26"/>
          <w:lang w:val="lv-LV"/>
        </w:rPr>
        <w:t>NIED</w:t>
      </w:r>
      <w:r w:rsidRPr="00002DC3">
        <w:rPr>
          <w:b/>
          <w:bCs/>
          <w:spacing w:val="-2"/>
          <w:position w:val="-1"/>
          <w:sz w:val="26"/>
          <w:szCs w:val="26"/>
          <w:lang w:val="lv-LV"/>
        </w:rPr>
        <w:t>Z</w:t>
      </w:r>
      <w:r w:rsidRPr="00002DC3">
        <w:rPr>
          <w:b/>
          <w:bCs/>
          <w:position w:val="-1"/>
          <w:sz w:val="26"/>
          <w:szCs w:val="26"/>
          <w:lang w:val="lv-LV"/>
        </w:rPr>
        <w:t>A</w:t>
      </w:r>
      <w:r w:rsidRPr="00002DC3">
        <w:rPr>
          <w:b/>
          <w:bCs/>
          <w:spacing w:val="-1"/>
          <w:position w:val="-1"/>
          <w:sz w:val="26"/>
          <w:szCs w:val="26"/>
          <w:lang w:val="lv-LV"/>
        </w:rPr>
        <w:t>M</w:t>
      </w:r>
      <w:r w:rsidRPr="00002DC3">
        <w:rPr>
          <w:b/>
          <w:bCs/>
          <w:position w:val="-1"/>
          <w:sz w:val="26"/>
          <w:szCs w:val="26"/>
          <w:lang w:val="lv-LV"/>
        </w:rPr>
        <w:t>IE</w:t>
      </w:r>
      <w:r w:rsidRPr="00002DC3">
        <w:rPr>
          <w:b/>
          <w:bCs/>
          <w:spacing w:val="1"/>
          <w:position w:val="-1"/>
          <w:sz w:val="26"/>
          <w:szCs w:val="26"/>
          <w:lang w:val="lv-LV"/>
        </w:rPr>
        <w:t xml:space="preserve"> </w:t>
      </w:r>
      <w:r w:rsidRPr="00002DC3">
        <w:rPr>
          <w:b/>
          <w:bCs/>
          <w:position w:val="-1"/>
          <w:sz w:val="26"/>
          <w:szCs w:val="26"/>
          <w:lang w:val="lv-LV"/>
        </w:rPr>
        <w:t>DOKU</w:t>
      </w:r>
      <w:r w:rsidRPr="00002DC3">
        <w:rPr>
          <w:b/>
          <w:bCs/>
          <w:spacing w:val="-1"/>
          <w:position w:val="-1"/>
          <w:sz w:val="26"/>
          <w:szCs w:val="26"/>
          <w:lang w:val="lv-LV"/>
        </w:rPr>
        <w:t>M</w:t>
      </w:r>
      <w:r w:rsidRPr="00002DC3">
        <w:rPr>
          <w:b/>
          <w:bCs/>
          <w:position w:val="-1"/>
          <w:sz w:val="26"/>
          <w:szCs w:val="26"/>
          <w:lang w:val="lv-LV"/>
        </w:rPr>
        <w:t>ENTI</w:t>
      </w:r>
      <w:r w:rsidR="00666F5D" w:rsidRPr="00002DC3">
        <w:rPr>
          <w:b/>
          <w:bCs/>
          <w:position w:val="-1"/>
          <w:sz w:val="26"/>
          <w:szCs w:val="26"/>
          <w:lang w:val="lv-LV"/>
        </w:rPr>
        <w:t xml:space="preserve"> UN TO PĀRBAUDE</w:t>
      </w:r>
    </w:p>
    <w:p w14:paraId="2C80ADF5" w14:textId="77777777" w:rsidR="00D64E86" w:rsidRPr="00002DC3" w:rsidRDefault="00D64E86" w:rsidP="00634B36">
      <w:pPr>
        <w:widowControl w:val="0"/>
        <w:numPr>
          <w:ilvl w:val="1"/>
          <w:numId w:val="1"/>
        </w:numPr>
        <w:autoSpaceDE w:val="0"/>
        <w:autoSpaceDN w:val="0"/>
        <w:adjustRightInd w:val="0"/>
        <w:ind w:left="0" w:firstLine="680"/>
        <w:rPr>
          <w:sz w:val="26"/>
          <w:szCs w:val="26"/>
          <w:lang w:val="lv-LV"/>
        </w:rPr>
      </w:pPr>
      <w:r w:rsidRPr="00002DC3">
        <w:rPr>
          <w:b/>
          <w:bCs/>
          <w:spacing w:val="-3"/>
          <w:sz w:val="26"/>
          <w:szCs w:val="26"/>
          <w:lang w:val="lv-LV"/>
        </w:rPr>
        <w:t>P</w:t>
      </w:r>
      <w:r w:rsidRPr="00002DC3">
        <w:rPr>
          <w:b/>
          <w:bCs/>
          <w:spacing w:val="1"/>
          <w:sz w:val="26"/>
          <w:szCs w:val="26"/>
          <w:lang w:val="lv-LV"/>
        </w:rPr>
        <w:t>r</w:t>
      </w:r>
      <w:r w:rsidRPr="00002DC3">
        <w:rPr>
          <w:b/>
          <w:bCs/>
          <w:spacing w:val="-1"/>
          <w:sz w:val="26"/>
          <w:szCs w:val="26"/>
          <w:lang w:val="lv-LV"/>
        </w:rPr>
        <w:t>e</w:t>
      </w:r>
      <w:r w:rsidRPr="00002DC3">
        <w:rPr>
          <w:b/>
          <w:bCs/>
          <w:spacing w:val="1"/>
          <w:sz w:val="26"/>
          <w:szCs w:val="26"/>
          <w:lang w:val="lv-LV"/>
        </w:rPr>
        <w:t>t</w:t>
      </w:r>
      <w:r w:rsidRPr="00002DC3">
        <w:rPr>
          <w:b/>
          <w:bCs/>
          <w:spacing w:val="-1"/>
          <w:sz w:val="26"/>
          <w:szCs w:val="26"/>
          <w:lang w:val="lv-LV"/>
        </w:rPr>
        <w:t>e</w:t>
      </w:r>
      <w:r w:rsidRPr="00002DC3">
        <w:rPr>
          <w:b/>
          <w:bCs/>
          <w:spacing w:val="1"/>
          <w:sz w:val="26"/>
          <w:szCs w:val="26"/>
          <w:lang w:val="lv-LV"/>
        </w:rPr>
        <w:t>nd</w:t>
      </w:r>
      <w:r w:rsidRPr="00002DC3">
        <w:rPr>
          <w:b/>
          <w:bCs/>
          <w:spacing w:val="-1"/>
          <w:sz w:val="26"/>
          <w:szCs w:val="26"/>
          <w:lang w:val="lv-LV"/>
        </w:rPr>
        <w:t>e</w:t>
      </w:r>
      <w:r w:rsidRPr="00002DC3">
        <w:rPr>
          <w:b/>
          <w:bCs/>
          <w:spacing w:val="1"/>
          <w:sz w:val="26"/>
          <w:szCs w:val="26"/>
          <w:lang w:val="lv-LV"/>
        </w:rPr>
        <w:t>n</w:t>
      </w:r>
      <w:r w:rsidRPr="00002DC3">
        <w:rPr>
          <w:b/>
          <w:bCs/>
          <w:sz w:val="26"/>
          <w:szCs w:val="26"/>
          <w:lang w:val="lv-LV"/>
        </w:rPr>
        <w:t>tu atlas</w:t>
      </w:r>
      <w:r w:rsidRPr="00002DC3">
        <w:rPr>
          <w:b/>
          <w:bCs/>
          <w:spacing w:val="-1"/>
          <w:sz w:val="26"/>
          <w:szCs w:val="26"/>
          <w:lang w:val="lv-LV"/>
        </w:rPr>
        <w:t>e</w:t>
      </w:r>
      <w:r w:rsidRPr="00002DC3">
        <w:rPr>
          <w:b/>
          <w:bCs/>
          <w:sz w:val="26"/>
          <w:szCs w:val="26"/>
          <w:lang w:val="lv-LV"/>
        </w:rPr>
        <w:t xml:space="preserve">s </w:t>
      </w:r>
      <w:r w:rsidRPr="00002DC3">
        <w:rPr>
          <w:b/>
          <w:bCs/>
          <w:spacing w:val="1"/>
          <w:sz w:val="26"/>
          <w:szCs w:val="26"/>
          <w:lang w:val="lv-LV"/>
        </w:rPr>
        <w:t>p</w:t>
      </w:r>
      <w:r w:rsidRPr="00002DC3">
        <w:rPr>
          <w:b/>
          <w:bCs/>
          <w:spacing w:val="-1"/>
          <w:sz w:val="26"/>
          <w:szCs w:val="26"/>
          <w:lang w:val="lv-LV"/>
        </w:rPr>
        <w:t>r</w:t>
      </w:r>
      <w:r w:rsidRPr="00002DC3">
        <w:rPr>
          <w:b/>
          <w:bCs/>
          <w:sz w:val="26"/>
          <w:szCs w:val="26"/>
          <w:lang w:val="lv-LV"/>
        </w:rPr>
        <w:t>asī</w:t>
      </w:r>
      <w:r w:rsidRPr="00002DC3">
        <w:rPr>
          <w:b/>
          <w:bCs/>
          <w:spacing w:val="1"/>
          <w:sz w:val="26"/>
          <w:szCs w:val="26"/>
          <w:lang w:val="lv-LV"/>
        </w:rPr>
        <w:t>b</w:t>
      </w:r>
      <w:r w:rsidRPr="00002DC3">
        <w:rPr>
          <w:b/>
          <w:bCs/>
          <w:sz w:val="26"/>
          <w:szCs w:val="26"/>
          <w:lang w:val="lv-LV"/>
        </w:rPr>
        <w:t xml:space="preserve">as </w:t>
      </w:r>
      <w:r w:rsidRPr="00002DC3">
        <w:rPr>
          <w:b/>
          <w:bCs/>
          <w:spacing w:val="-1"/>
          <w:sz w:val="26"/>
          <w:szCs w:val="26"/>
          <w:lang w:val="lv-LV"/>
        </w:rPr>
        <w:t>u</w:t>
      </w:r>
      <w:r w:rsidRPr="00002DC3">
        <w:rPr>
          <w:b/>
          <w:bCs/>
          <w:sz w:val="26"/>
          <w:szCs w:val="26"/>
          <w:lang w:val="lv-LV"/>
        </w:rPr>
        <w:t>n</w:t>
      </w:r>
      <w:r w:rsidRPr="00002DC3">
        <w:rPr>
          <w:b/>
          <w:bCs/>
          <w:spacing w:val="1"/>
          <w:sz w:val="26"/>
          <w:szCs w:val="26"/>
          <w:lang w:val="lv-LV"/>
        </w:rPr>
        <w:t xml:space="preserve"> d</w:t>
      </w:r>
      <w:r w:rsidRPr="00002DC3">
        <w:rPr>
          <w:b/>
          <w:bCs/>
          <w:sz w:val="26"/>
          <w:szCs w:val="26"/>
          <w:lang w:val="lv-LV"/>
        </w:rPr>
        <w:t>o</w:t>
      </w:r>
      <w:r w:rsidRPr="00002DC3">
        <w:rPr>
          <w:b/>
          <w:bCs/>
          <w:spacing w:val="-1"/>
          <w:sz w:val="26"/>
          <w:szCs w:val="26"/>
          <w:lang w:val="lv-LV"/>
        </w:rPr>
        <w:t>k</w:t>
      </w:r>
      <w:r w:rsidRPr="00002DC3">
        <w:rPr>
          <w:b/>
          <w:bCs/>
          <w:spacing w:val="1"/>
          <w:sz w:val="26"/>
          <w:szCs w:val="26"/>
          <w:lang w:val="lv-LV"/>
        </w:rPr>
        <w:t>u</w:t>
      </w:r>
      <w:r w:rsidRPr="00002DC3">
        <w:rPr>
          <w:b/>
          <w:bCs/>
          <w:spacing w:val="-3"/>
          <w:sz w:val="26"/>
          <w:szCs w:val="26"/>
          <w:lang w:val="lv-LV"/>
        </w:rPr>
        <w:t>m</w:t>
      </w:r>
      <w:r w:rsidRPr="00002DC3">
        <w:rPr>
          <w:b/>
          <w:bCs/>
          <w:spacing w:val="-1"/>
          <w:sz w:val="26"/>
          <w:szCs w:val="26"/>
          <w:lang w:val="lv-LV"/>
        </w:rPr>
        <w:t>e</w:t>
      </w:r>
      <w:r w:rsidRPr="00002DC3">
        <w:rPr>
          <w:b/>
          <w:bCs/>
          <w:spacing w:val="1"/>
          <w:sz w:val="26"/>
          <w:szCs w:val="26"/>
          <w:lang w:val="lv-LV"/>
        </w:rPr>
        <w:t>n</w:t>
      </w:r>
      <w:r w:rsidRPr="00002DC3">
        <w:rPr>
          <w:b/>
          <w:bCs/>
          <w:sz w:val="26"/>
          <w:szCs w:val="26"/>
          <w:lang w:val="lv-LV"/>
        </w:rPr>
        <w:t>ti</w:t>
      </w:r>
      <w:r w:rsidR="008320B7" w:rsidRPr="00002DC3">
        <w:rPr>
          <w:b/>
          <w:bCs/>
          <w:sz w:val="26"/>
          <w:szCs w:val="26"/>
          <w:lang w:val="lv-LV"/>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406"/>
        <w:gridCol w:w="4241"/>
      </w:tblGrid>
      <w:tr w:rsidR="00002DC3" w:rsidRPr="00002DC3" w14:paraId="5805ADD3" w14:textId="77777777" w:rsidTr="00BC083D">
        <w:trPr>
          <w:trHeight w:val="598"/>
        </w:trPr>
        <w:tc>
          <w:tcPr>
            <w:tcW w:w="959" w:type="dxa"/>
          </w:tcPr>
          <w:p w14:paraId="3E40AA56" w14:textId="77777777" w:rsidR="00972112" w:rsidRPr="00002DC3" w:rsidRDefault="00972112" w:rsidP="00B645CB">
            <w:pPr>
              <w:widowControl w:val="0"/>
              <w:autoSpaceDE w:val="0"/>
              <w:autoSpaceDN w:val="0"/>
              <w:adjustRightInd w:val="0"/>
              <w:jc w:val="center"/>
              <w:rPr>
                <w:b/>
                <w:sz w:val="26"/>
                <w:szCs w:val="26"/>
                <w:lang w:eastAsia="lv-LV"/>
              </w:rPr>
            </w:pPr>
            <w:proofErr w:type="spellStart"/>
            <w:r w:rsidRPr="00002DC3">
              <w:rPr>
                <w:b/>
                <w:sz w:val="26"/>
                <w:szCs w:val="26"/>
                <w:lang w:eastAsia="lv-LV"/>
              </w:rPr>
              <w:t>Nr</w:t>
            </w:r>
            <w:proofErr w:type="spellEnd"/>
            <w:r w:rsidRPr="00002DC3">
              <w:rPr>
                <w:b/>
                <w:sz w:val="26"/>
                <w:szCs w:val="26"/>
                <w:lang w:eastAsia="lv-LV"/>
              </w:rPr>
              <w:t xml:space="preserve">. </w:t>
            </w:r>
            <w:proofErr w:type="spellStart"/>
            <w:r w:rsidRPr="00002DC3">
              <w:rPr>
                <w:b/>
                <w:sz w:val="26"/>
                <w:szCs w:val="26"/>
                <w:lang w:eastAsia="lv-LV"/>
              </w:rPr>
              <w:t>pēc</w:t>
            </w:r>
            <w:proofErr w:type="spellEnd"/>
            <w:r w:rsidRPr="00002DC3">
              <w:rPr>
                <w:b/>
                <w:sz w:val="26"/>
                <w:szCs w:val="26"/>
                <w:lang w:eastAsia="lv-LV"/>
              </w:rPr>
              <w:t xml:space="preserve"> </w:t>
            </w:r>
            <w:proofErr w:type="spellStart"/>
            <w:r w:rsidRPr="00002DC3">
              <w:rPr>
                <w:b/>
                <w:sz w:val="26"/>
                <w:szCs w:val="26"/>
                <w:lang w:eastAsia="lv-LV"/>
              </w:rPr>
              <w:t>kārtas</w:t>
            </w:r>
            <w:proofErr w:type="spellEnd"/>
          </w:p>
        </w:tc>
        <w:tc>
          <w:tcPr>
            <w:tcW w:w="4406" w:type="dxa"/>
            <w:shd w:val="clear" w:color="auto" w:fill="D9D9D9" w:themeFill="background1" w:themeFillShade="D9"/>
          </w:tcPr>
          <w:p w14:paraId="51D3768A" w14:textId="77777777" w:rsidR="00972112" w:rsidRPr="00002DC3" w:rsidRDefault="00972112" w:rsidP="00B645CB">
            <w:pPr>
              <w:widowControl w:val="0"/>
              <w:autoSpaceDE w:val="0"/>
              <w:autoSpaceDN w:val="0"/>
              <w:adjustRightInd w:val="0"/>
              <w:jc w:val="center"/>
              <w:rPr>
                <w:b/>
                <w:sz w:val="26"/>
                <w:szCs w:val="26"/>
                <w:lang w:eastAsia="lv-LV"/>
              </w:rPr>
            </w:pPr>
            <w:proofErr w:type="spellStart"/>
            <w:r w:rsidRPr="00002DC3">
              <w:rPr>
                <w:b/>
                <w:sz w:val="26"/>
                <w:szCs w:val="26"/>
                <w:lang w:eastAsia="lv-LV"/>
              </w:rPr>
              <w:t>Prasība</w:t>
            </w:r>
            <w:proofErr w:type="spellEnd"/>
          </w:p>
        </w:tc>
        <w:tc>
          <w:tcPr>
            <w:tcW w:w="4241" w:type="dxa"/>
          </w:tcPr>
          <w:p w14:paraId="3877690B" w14:textId="77777777" w:rsidR="00972112" w:rsidRPr="00002DC3" w:rsidRDefault="00972112" w:rsidP="00B645CB">
            <w:pPr>
              <w:widowControl w:val="0"/>
              <w:autoSpaceDE w:val="0"/>
              <w:autoSpaceDN w:val="0"/>
              <w:adjustRightInd w:val="0"/>
              <w:jc w:val="center"/>
              <w:rPr>
                <w:b/>
                <w:sz w:val="26"/>
                <w:szCs w:val="26"/>
                <w:lang w:eastAsia="lv-LV"/>
              </w:rPr>
            </w:pPr>
            <w:proofErr w:type="spellStart"/>
            <w:r w:rsidRPr="00002DC3">
              <w:rPr>
                <w:b/>
                <w:sz w:val="26"/>
                <w:szCs w:val="26"/>
                <w:lang w:eastAsia="lv-LV"/>
              </w:rPr>
              <w:t>Iesniedzamais</w:t>
            </w:r>
            <w:proofErr w:type="spellEnd"/>
            <w:r w:rsidRPr="00002DC3">
              <w:rPr>
                <w:b/>
                <w:sz w:val="26"/>
                <w:szCs w:val="26"/>
                <w:lang w:eastAsia="lv-LV"/>
              </w:rPr>
              <w:t>/-</w:t>
            </w:r>
            <w:proofErr w:type="spellStart"/>
            <w:r w:rsidRPr="00002DC3">
              <w:rPr>
                <w:b/>
                <w:sz w:val="26"/>
                <w:szCs w:val="26"/>
                <w:lang w:eastAsia="lv-LV"/>
              </w:rPr>
              <w:t>ie</w:t>
            </w:r>
            <w:proofErr w:type="spellEnd"/>
            <w:r w:rsidRPr="00002DC3">
              <w:rPr>
                <w:b/>
                <w:sz w:val="26"/>
                <w:szCs w:val="26"/>
                <w:lang w:eastAsia="lv-LV"/>
              </w:rPr>
              <w:t xml:space="preserve"> </w:t>
            </w:r>
            <w:proofErr w:type="spellStart"/>
            <w:r w:rsidRPr="00002DC3">
              <w:rPr>
                <w:b/>
                <w:sz w:val="26"/>
                <w:szCs w:val="26"/>
                <w:lang w:eastAsia="lv-LV"/>
              </w:rPr>
              <w:t>dokuments</w:t>
            </w:r>
            <w:proofErr w:type="spellEnd"/>
            <w:r w:rsidRPr="00002DC3">
              <w:rPr>
                <w:b/>
                <w:sz w:val="26"/>
                <w:szCs w:val="26"/>
                <w:lang w:eastAsia="lv-LV"/>
              </w:rPr>
              <w:t>/-</w:t>
            </w:r>
            <w:proofErr w:type="spellStart"/>
            <w:r w:rsidRPr="00002DC3">
              <w:rPr>
                <w:b/>
                <w:sz w:val="26"/>
                <w:szCs w:val="26"/>
                <w:lang w:eastAsia="lv-LV"/>
              </w:rPr>
              <w:t>i</w:t>
            </w:r>
            <w:proofErr w:type="spellEnd"/>
          </w:p>
        </w:tc>
      </w:tr>
      <w:tr w:rsidR="00002DC3" w:rsidRPr="00541728" w14:paraId="787DB083" w14:textId="77777777" w:rsidTr="00BC083D">
        <w:tc>
          <w:tcPr>
            <w:tcW w:w="959" w:type="dxa"/>
          </w:tcPr>
          <w:p w14:paraId="5005504C" w14:textId="77777777" w:rsidR="00851CDC" w:rsidRPr="00002DC3" w:rsidRDefault="00851CDC" w:rsidP="00634B36">
            <w:pPr>
              <w:pStyle w:val="Sarakstarindkopa"/>
              <w:widowControl w:val="0"/>
              <w:numPr>
                <w:ilvl w:val="2"/>
                <w:numId w:val="1"/>
              </w:numPr>
              <w:autoSpaceDE w:val="0"/>
              <w:autoSpaceDN w:val="0"/>
              <w:adjustRightInd w:val="0"/>
              <w:ind w:left="0" w:firstLine="0"/>
              <w:rPr>
                <w:b/>
                <w:sz w:val="26"/>
                <w:szCs w:val="26"/>
                <w:lang w:eastAsia="lv-LV"/>
              </w:rPr>
            </w:pPr>
          </w:p>
        </w:tc>
        <w:tc>
          <w:tcPr>
            <w:tcW w:w="4406" w:type="dxa"/>
            <w:shd w:val="clear" w:color="auto" w:fill="D9D9D9" w:themeFill="background1" w:themeFillShade="D9"/>
          </w:tcPr>
          <w:p w14:paraId="76E6577C" w14:textId="3C6C6BB2" w:rsidR="00851CDC" w:rsidRPr="00002DC3" w:rsidRDefault="00851CDC" w:rsidP="00B645CB">
            <w:pPr>
              <w:widowControl w:val="0"/>
              <w:autoSpaceDE w:val="0"/>
              <w:autoSpaceDN w:val="0"/>
              <w:adjustRightInd w:val="0"/>
              <w:jc w:val="both"/>
              <w:rPr>
                <w:sz w:val="26"/>
                <w:szCs w:val="26"/>
                <w:lang w:val="lv-LV"/>
              </w:rPr>
            </w:pPr>
            <w:r w:rsidRPr="00002DC3">
              <w:rPr>
                <w:sz w:val="26"/>
                <w:szCs w:val="26"/>
                <w:lang w:val="lv-LV"/>
              </w:rPr>
              <w:t>Pretendents ir reģistrēts normatīvajos aktos (Latvijas Republikas Uzņēmumu reģistrā vai līdzvērtīgā reģistrā ārvalstīs) noteiktajā kārtībā.</w:t>
            </w:r>
          </w:p>
        </w:tc>
        <w:tc>
          <w:tcPr>
            <w:tcW w:w="4241" w:type="dxa"/>
          </w:tcPr>
          <w:p w14:paraId="049E5E5D" w14:textId="77777777" w:rsidR="003A687A" w:rsidRPr="00CC63A6" w:rsidRDefault="003A687A" w:rsidP="003A687A">
            <w:pPr>
              <w:widowControl w:val="0"/>
              <w:autoSpaceDE w:val="0"/>
              <w:autoSpaceDN w:val="0"/>
              <w:adjustRightInd w:val="0"/>
              <w:jc w:val="both"/>
              <w:rPr>
                <w:i/>
                <w:sz w:val="26"/>
                <w:szCs w:val="26"/>
                <w:lang w:val="lv-LV" w:eastAsia="lv-LV"/>
              </w:rPr>
            </w:pPr>
            <w:r w:rsidRPr="00CC63A6">
              <w:rPr>
                <w:b/>
                <w:sz w:val="26"/>
                <w:szCs w:val="26"/>
                <w:lang w:val="lv-LV" w:eastAsia="lv-LV"/>
              </w:rPr>
              <w:t>1.</w:t>
            </w:r>
            <w:r w:rsidRPr="00CC63A6">
              <w:rPr>
                <w:sz w:val="26"/>
                <w:szCs w:val="26"/>
                <w:lang w:val="lv-LV" w:eastAsia="lv-LV"/>
              </w:rPr>
              <w:t xml:space="preserve"> Reģistrācijas faktu attiecībā uz Latvijas Republikā reģistrētajiem pretendentiem iepirkuma komisija pārbaudīs publiski pieejamajās datubāzēs.</w:t>
            </w:r>
          </w:p>
          <w:p w14:paraId="7DB7351E" w14:textId="4A96D001" w:rsidR="00851CDC" w:rsidRPr="00002DC3" w:rsidRDefault="003A687A" w:rsidP="00553EF4">
            <w:pPr>
              <w:widowControl w:val="0"/>
              <w:autoSpaceDE w:val="0"/>
              <w:autoSpaceDN w:val="0"/>
              <w:adjustRightInd w:val="0"/>
              <w:ind w:left="22"/>
              <w:jc w:val="both"/>
              <w:rPr>
                <w:sz w:val="26"/>
                <w:szCs w:val="26"/>
                <w:lang w:val="lv-LV"/>
              </w:rPr>
            </w:pPr>
            <w:r w:rsidRPr="00CC63A6">
              <w:rPr>
                <w:b/>
                <w:sz w:val="26"/>
                <w:szCs w:val="26"/>
                <w:lang w:val="lv-LV" w:eastAsia="lv-LV"/>
              </w:rPr>
              <w:t xml:space="preserve">2. </w:t>
            </w:r>
            <w:proofErr w:type="spellStart"/>
            <w:r w:rsidRPr="00553EF4">
              <w:rPr>
                <w:sz w:val="26"/>
                <w:szCs w:val="26"/>
              </w:rPr>
              <w:t>Ārvalstīs</w:t>
            </w:r>
            <w:proofErr w:type="spellEnd"/>
            <w:r w:rsidRPr="00553EF4">
              <w:rPr>
                <w:sz w:val="26"/>
                <w:szCs w:val="26"/>
              </w:rPr>
              <w:t xml:space="preserve"> </w:t>
            </w:r>
            <w:proofErr w:type="spellStart"/>
            <w:r w:rsidRPr="00553EF4">
              <w:rPr>
                <w:sz w:val="26"/>
                <w:szCs w:val="26"/>
              </w:rPr>
              <w:t>reģistrētajiem</w:t>
            </w:r>
            <w:proofErr w:type="spellEnd"/>
            <w:r w:rsidRPr="00553EF4">
              <w:rPr>
                <w:sz w:val="26"/>
                <w:szCs w:val="26"/>
              </w:rPr>
              <w:t xml:space="preserve"> </w:t>
            </w:r>
            <w:proofErr w:type="spellStart"/>
            <w:r w:rsidRPr="00553EF4">
              <w:rPr>
                <w:sz w:val="26"/>
                <w:szCs w:val="26"/>
              </w:rPr>
              <w:t>pretendentiem</w:t>
            </w:r>
            <w:proofErr w:type="spellEnd"/>
            <w:r w:rsidRPr="00553EF4">
              <w:rPr>
                <w:sz w:val="26"/>
                <w:szCs w:val="26"/>
              </w:rPr>
              <w:t xml:space="preserve"> </w:t>
            </w:r>
            <w:proofErr w:type="spellStart"/>
            <w:r w:rsidRPr="00553EF4">
              <w:rPr>
                <w:sz w:val="26"/>
                <w:szCs w:val="26"/>
              </w:rPr>
              <w:t>jāiesniedz</w:t>
            </w:r>
            <w:proofErr w:type="spellEnd"/>
            <w:r w:rsidRPr="00553EF4">
              <w:rPr>
                <w:sz w:val="26"/>
                <w:szCs w:val="26"/>
              </w:rPr>
              <w:t xml:space="preserve"> </w:t>
            </w:r>
            <w:proofErr w:type="spellStart"/>
            <w:r w:rsidRPr="00553EF4">
              <w:rPr>
                <w:sz w:val="26"/>
                <w:szCs w:val="26"/>
              </w:rPr>
              <w:t>reģistrācijas</w:t>
            </w:r>
            <w:proofErr w:type="spellEnd"/>
            <w:r w:rsidRPr="00553EF4">
              <w:rPr>
                <w:sz w:val="26"/>
                <w:szCs w:val="26"/>
              </w:rPr>
              <w:t xml:space="preserve"> </w:t>
            </w:r>
            <w:proofErr w:type="spellStart"/>
            <w:r w:rsidRPr="00553EF4">
              <w:rPr>
                <w:sz w:val="26"/>
                <w:szCs w:val="26"/>
              </w:rPr>
              <w:t>faktu</w:t>
            </w:r>
            <w:proofErr w:type="spellEnd"/>
            <w:r w:rsidRPr="00553EF4">
              <w:rPr>
                <w:sz w:val="26"/>
                <w:szCs w:val="26"/>
              </w:rPr>
              <w:t xml:space="preserve"> </w:t>
            </w:r>
            <w:proofErr w:type="spellStart"/>
            <w:r w:rsidRPr="00553EF4">
              <w:rPr>
                <w:sz w:val="26"/>
                <w:szCs w:val="26"/>
              </w:rPr>
              <w:t>apliecinošs</w:t>
            </w:r>
            <w:proofErr w:type="spellEnd"/>
            <w:r w:rsidRPr="00553EF4">
              <w:rPr>
                <w:sz w:val="26"/>
                <w:szCs w:val="26"/>
              </w:rPr>
              <w:t xml:space="preserve"> </w:t>
            </w:r>
            <w:proofErr w:type="spellStart"/>
            <w:r w:rsidRPr="00553EF4">
              <w:rPr>
                <w:sz w:val="26"/>
                <w:szCs w:val="26"/>
              </w:rPr>
              <w:t>dokuments</w:t>
            </w:r>
            <w:proofErr w:type="spellEnd"/>
            <w:r w:rsidRPr="00553EF4">
              <w:rPr>
                <w:sz w:val="26"/>
                <w:szCs w:val="26"/>
              </w:rPr>
              <w:t>.</w:t>
            </w:r>
          </w:p>
        </w:tc>
      </w:tr>
      <w:tr w:rsidR="00002DC3" w:rsidRPr="00002DC3" w14:paraId="154ED927" w14:textId="77777777" w:rsidTr="00BC083D">
        <w:trPr>
          <w:trHeight w:val="1026"/>
        </w:trPr>
        <w:tc>
          <w:tcPr>
            <w:tcW w:w="959" w:type="dxa"/>
          </w:tcPr>
          <w:p w14:paraId="3A8AF34E" w14:textId="1E179854" w:rsidR="00972112" w:rsidRPr="003A687A" w:rsidRDefault="003A687A" w:rsidP="00B645CB">
            <w:pPr>
              <w:widowControl w:val="0"/>
              <w:autoSpaceDE w:val="0"/>
              <w:autoSpaceDN w:val="0"/>
              <w:adjustRightInd w:val="0"/>
              <w:jc w:val="both"/>
              <w:rPr>
                <w:sz w:val="26"/>
                <w:szCs w:val="26"/>
                <w:lang w:eastAsia="lv-LV"/>
              </w:rPr>
            </w:pPr>
            <w:r>
              <w:rPr>
                <w:sz w:val="26"/>
                <w:szCs w:val="26"/>
                <w:lang w:eastAsia="lv-LV"/>
              </w:rPr>
              <w:t>3.1.2</w:t>
            </w:r>
            <w:r w:rsidR="00851CDC" w:rsidRPr="003A687A">
              <w:rPr>
                <w:sz w:val="26"/>
                <w:szCs w:val="26"/>
                <w:lang w:eastAsia="lv-LV"/>
              </w:rPr>
              <w:t xml:space="preserve">. </w:t>
            </w:r>
          </w:p>
        </w:tc>
        <w:tc>
          <w:tcPr>
            <w:tcW w:w="4406" w:type="dxa"/>
            <w:shd w:val="clear" w:color="auto" w:fill="D9D9D9" w:themeFill="background1" w:themeFillShade="D9"/>
          </w:tcPr>
          <w:p w14:paraId="7FA4D106" w14:textId="77777777" w:rsidR="00972112" w:rsidRPr="00002DC3" w:rsidRDefault="00972112" w:rsidP="00B645CB">
            <w:pPr>
              <w:keepLines/>
              <w:jc w:val="both"/>
              <w:rPr>
                <w:bCs/>
                <w:sz w:val="26"/>
                <w:szCs w:val="26"/>
                <w:lang w:eastAsia="lv-LV"/>
              </w:rPr>
            </w:pPr>
            <w:proofErr w:type="spellStart"/>
            <w:r w:rsidRPr="00002DC3">
              <w:rPr>
                <w:bCs/>
                <w:sz w:val="26"/>
                <w:szCs w:val="26"/>
                <w:lang w:eastAsia="lv-LV"/>
              </w:rPr>
              <w:t>Pretendentam</w:t>
            </w:r>
            <w:proofErr w:type="spellEnd"/>
            <w:r w:rsidRPr="00002DC3">
              <w:rPr>
                <w:bCs/>
                <w:sz w:val="26"/>
                <w:szCs w:val="26"/>
                <w:lang w:eastAsia="lv-LV"/>
              </w:rPr>
              <w:t xml:space="preserve"> </w:t>
            </w:r>
            <w:proofErr w:type="spellStart"/>
            <w:r w:rsidRPr="00002DC3">
              <w:rPr>
                <w:bCs/>
                <w:sz w:val="26"/>
                <w:szCs w:val="26"/>
                <w:lang w:eastAsia="lv-LV"/>
              </w:rPr>
              <w:t>ir</w:t>
            </w:r>
            <w:proofErr w:type="spellEnd"/>
            <w:r w:rsidRPr="00002DC3">
              <w:rPr>
                <w:bCs/>
                <w:sz w:val="26"/>
                <w:szCs w:val="26"/>
                <w:lang w:eastAsia="lv-LV"/>
              </w:rPr>
              <w:t xml:space="preserve"> </w:t>
            </w:r>
            <w:proofErr w:type="spellStart"/>
            <w:r w:rsidRPr="00002DC3">
              <w:rPr>
                <w:bCs/>
                <w:sz w:val="26"/>
                <w:szCs w:val="26"/>
                <w:lang w:eastAsia="lv-LV"/>
              </w:rPr>
              <w:t>atļauja</w:t>
            </w:r>
            <w:proofErr w:type="spellEnd"/>
            <w:r w:rsidRPr="00002DC3">
              <w:rPr>
                <w:bCs/>
                <w:sz w:val="26"/>
                <w:szCs w:val="26"/>
                <w:lang w:eastAsia="lv-LV"/>
              </w:rPr>
              <w:t xml:space="preserve"> </w:t>
            </w:r>
            <w:proofErr w:type="spellStart"/>
            <w:r w:rsidRPr="00002DC3">
              <w:rPr>
                <w:bCs/>
                <w:sz w:val="26"/>
                <w:szCs w:val="26"/>
                <w:lang w:eastAsia="lv-LV"/>
              </w:rPr>
              <w:t>mehānisko</w:t>
            </w:r>
            <w:proofErr w:type="spellEnd"/>
            <w:r w:rsidRPr="00002DC3">
              <w:rPr>
                <w:bCs/>
                <w:sz w:val="26"/>
                <w:szCs w:val="26"/>
                <w:lang w:eastAsia="lv-LV"/>
              </w:rPr>
              <w:t xml:space="preserve"> </w:t>
            </w:r>
            <w:proofErr w:type="spellStart"/>
            <w:r w:rsidRPr="00002DC3">
              <w:rPr>
                <w:bCs/>
                <w:sz w:val="26"/>
                <w:szCs w:val="26"/>
                <w:lang w:eastAsia="lv-LV"/>
              </w:rPr>
              <w:t>transportlīdzekļu</w:t>
            </w:r>
            <w:proofErr w:type="spellEnd"/>
            <w:r w:rsidRPr="00002DC3">
              <w:rPr>
                <w:bCs/>
                <w:sz w:val="26"/>
                <w:szCs w:val="26"/>
                <w:lang w:eastAsia="lv-LV"/>
              </w:rPr>
              <w:t xml:space="preserve"> </w:t>
            </w:r>
            <w:proofErr w:type="spellStart"/>
            <w:r w:rsidRPr="00002DC3">
              <w:rPr>
                <w:bCs/>
                <w:sz w:val="26"/>
                <w:szCs w:val="26"/>
                <w:lang w:eastAsia="lv-LV"/>
              </w:rPr>
              <w:t>tirdzniecībai</w:t>
            </w:r>
            <w:proofErr w:type="spellEnd"/>
          </w:p>
        </w:tc>
        <w:tc>
          <w:tcPr>
            <w:tcW w:w="4241" w:type="dxa"/>
          </w:tcPr>
          <w:p w14:paraId="70F3BD47" w14:textId="77777777" w:rsidR="00972112" w:rsidRPr="00002DC3" w:rsidRDefault="00972112" w:rsidP="00B645CB">
            <w:pPr>
              <w:keepLines/>
              <w:jc w:val="both"/>
              <w:rPr>
                <w:bCs/>
                <w:sz w:val="26"/>
                <w:szCs w:val="26"/>
                <w:lang w:eastAsia="lv-LV"/>
              </w:rPr>
            </w:pPr>
            <w:proofErr w:type="spellStart"/>
            <w:r w:rsidRPr="00002DC3">
              <w:rPr>
                <w:bCs/>
                <w:sz w:val="26"/>
                <w:szCs w:val="26"/>
                <w:lang w:eastAsia="lv-LV"/>
              </w:rPr>
              <w:t>Pretendenta</w:t>
            </w:r>
            <w:proofErr w:type="spellEnd"/>
            <w:r w:rsidRPr="00002DC3">
              <w:rPr>
                <w:bCs/>
                <w:sz w:val="26"/>
                <w:szCs w:val="26"/>
                <w:lang w:eastAsia="lv-LV"/>
              </w:rPr>
              <w:t xml:space="preserve"> </w:t>
            </w:r>
            <w:proofErr w:type="spellStart"/>
            <w:r w:rsidRPr="00002DC3">
              <w:rPr>
                <w:bCs/>
                <w:sz w:val="26"/>
                <w:szCs w:val="26"/>
                <w:lang w:eastAsia="lv-LV"/>
              </w:rPr>
              <w:t>apliecināta</w:t>
            </w:r>
            <w:proofErr w:type="spellEnd"/>
            <w:r w:rsidRPr="00002DC3">
              <w:rPr>
                <w:bCs/>
                <w:sz w:val="26"/>
                <w:szCs w:val="26"/>
                <w:lang w:eastAsia="lv-LV"/>
              </w:rPr>
              <w:t xml:space="preserve"> </w:t>
            </w:r>
            <w:proofErr w:type="spellStart"/>
            <w:r w:rsidRPr="00002DC3">
              <w:rPr>
                <w:bCs/>
                <w:sz w:val="26"/>
                <w:szCs w:val="26"/>
                <w:lang w:eastAsia="lv-LV"/>
              </w:rPr>
              <w:t>Latvijas</w:t>
            </w:r>
            <w:proofErr w:type="spellEnd"/>
            <w:r w:rsidRPr="00002DC3">
              <w:rPr>
                <w:bCs/>
                <w:sz w:val="26"/>
                <w:szCs w:val="26"/>
                <w:lang w:eastAsia="lv-LV"/>
              </w:rPr>
              <w:t xml:space="preserve"> </w:t>
            </w:r>
            <w:proofErr w:type="spellStart"/>
            <w:r w:rsidRPr="00002DC3">
              <w:rPr>
                <w:bCs/>
                <w:sz w:val="26"/>
                <w:szCs w:val="26"/>
                <w:lang w:eastAsia="lv-LV"/>
              </w:rPr>
              <w:t>Republikas</w:t>
            </w:r>
            <w:proofErr w:type="spellEnd"/>
            <w:r w:rsidRPr="00002DC3">
              <w:rPr>
                <w:bCs/>
                <w:sz w:val="26"/>
                <w:szCs w:val="26"/>
                <w:lang w:eastAsia="lv-LV"/>
              </w:rPr>
              <w:t xml:space="preserve"> </w:t>
            </w:r>
            <w:proofErr w:type="spellStart"/>
            <w:r w:rsidRPr="00002DC3">
              <w:rPr>
                <w:bCs/>
                <w:sz w:val="26"/>
                <w:szCs w:val="26"/>
                <w:lang w:eastAsia="lv-LV"/>
              </w:rPr>
              <w:t>Satiksmes</w:t>
            </w:r>
            <w:proofErr w:type="spellEnd"/>
            <w:r w:rsidRPr="00002DC3">
              <w:rPr>
                <w:bCs/>
                <w:sz w:val="26"/>
                <w:szCs w:val="26"/>
                <w:lang w:eastAsia="lv-LV"/>
              </w:rPr>
              <w:t xml:space="preserve"> </w:t>
            </w:r>
            <w:proofErr w:type="spellStart"/>
            <w:r w:rsidRPr="00002DC3">
              <w:rPr>
                <w:bCs/>
                <w:sz w:val="26"/>
                <w:szCs w:val="26"/>
                <w:lang w:eastAsia="lv-LV"/>
              </w:rPr>
              <w:t>ministrijas</w:t>
            </w:r>
            <w:proofErr w:type="spellEnd"/>
            <w:r w:rsidRPr="00002DC3">
              <w:rPr>
                <w:bCs/>
                <w:sz w:val="26"/>
                <w:szCs w:val="26"/>
                <w:lang w:eastAsia="lv-LV"/>
              </w:rPr>
              <w:t xml:space="preserve"> </w:t>
            </w:r>
            <w:proofErr w:type="spellStart"/>
            <w:r w:rsidRPr="00002DC3">
              <w:rPr>
                <w:bCs/>
                <w:sz w:val="26"/>
                <w:szCs w:val="26"/>
                <w:lang w:eastAsia="lv-LV"/>
              </w:rPr>
              <w:t>licences</w:t>
            </w:r>
            <w:proofErr w:type="spellEnd"/>
            <w:r w:rsidRPr="00002DC3">
              <w:rPr>
                <w:bCs/>
                <w:sz w:val="26"/>
                <w:szCs w:val="26"/>
                <w:lang w:eastAsia="lv-LV"/>
              </w:rPr>
              <w:t xml:space="preserve"> </w:t>
            </w:r>
            <w:proofErr w:type="spellStart"/>
            <w:r w:rsidRPr="00002DC3">
              <w:rPr>
                <w:bCs/>
                <w:sz w:val="26"/>
                <w:szCs w:val="26"/>
                <w:lang w:eastAsia="lv-LV"/>
              </w:rPr>
              <w:t>mehānisko</w:t>
            </w:r>
            <w:proofErr w:type="spellEnd"/>
            <w:r w:rsidRPr="00002DC3">
              <w:rPr>
                <w:bCs/>
                <w:sz w:val="26"/>
                <w:szCs w:val="26"/>
                <w:lang w:eastAsia="lv-LV"/>
              </w:rPr>
              <w:t xml:space="preserve"> </w:t>
            </w:r>
            <w:proofErr w:type="spellStart"/>
            <w:r w:rsidRPr="00002DC3">
              <w:rPr>
                <w:bCs/>
                <w:sz w:val="26"/>
                <w:szCs w:val="26"/>
                <w:lang w:eastAsia="lv-LV"/>
              </w:rPr>
              <w:t>transportlīdzekļu</w:t>
            </w:r>
            <w:proofErr w:type="spellEnd"/>
            <w:r w:rsidRPr="00002DC3">
              <w:rPr>
                <w:bCs/>
                <w:sz w:val="26"/>
                <w:szCs w:val="26"/>
                <w:lang w:eastAsia="lv-LV"/>
              </w:rPr>
              <w:t xml:space="preserve"> </w:t>
            </w:r>
            <w:proofErr w:type="spellStart"/>
            <w:r w:rsidRPr="00002DC3">
              <w:rPr>
                <w:bCs/>
                <w:sz w:val="26"/>
                <w:szCs w:val="26"/>
                <w:lang w:eastAsia="lv-LV"/>
              </w:rPr>
              <w:t>tirdzniecībai</w:t>
            </w:r>
            <w:proofErr w:type="spellEnd"/>
            <w:r w:rsidRPr="00002DC3">
              <w:rPr>
                <w:bCs/>
                <w:sz w:val="26"/>
                <w:szCs w:val="26"/>
                <w:lang w:eastAsia="lv-LV"/>
              </w:rPr>
              <w:t xml:space="preserve"> (</w:t>
            </w:r>
            <w:proofErr w:type="spellStart"/>
            <w:r w:rsidRPr="00002DC3">
              <w:rPr>
                <w:bCs/>
                <w:sz w:val="26"/>
                <w:szCs w:val="26"/>
                <w:lang w:eastAsia="lv-LV"/>
              </w:rPr>
              <w:t>ārvalstu</w:t>
            </w:r>
            <w:proofErr w:type="spellEnd"/>
            <w:r w:rsidRPr="00002DC3">
              <w:rPr>
                <w:bCs/>
                <w:sz w:val="26"/>
                <w:szCs w:val="26"/>
                <w:lang w:eastAsia="lv-LV"/>
              </w:rPr>
              <w:t xml:space="preserve"> </w:t>
            </w:r>
            <w:proofErr w:type="spellStart"/>
            <w:r w:rsidRPr="00002DC3">
              <w:rPr>
                <w:bCs/>
                <w:sz w:val="26"/>
                <w:szCs w:val="26"/>
                <w:lang w:eastAsia="lv-LV"/>
              </w:rPr>
              <w:t>pretendentiem-analogas</w:t>
            </w:r>
            <w:proofErr w:type="spellEnd"/>
            <w:r w:rsidRPr="00002DC3">
              <w:rPr>
                <w:bCs/>
                <w:sz w:val="26"/>
                <w:szCs w:val="26"/>
                <w:lang w:eastAsia="lv-LV"/>
              </w:rPr>
              <w:t xml:space="preserve"> </w:t>
            </w:r>
            <w:proofErr w:type="spellStart"/>
            <w:r w:rsidRPr="00002DC3">
              <w:rPr>
                <w:bCs/>
                <w:sz w:val="26"/>
                <w:szCs w:val="26"/>
                <w:lang w:eastAsia="lv-LV"/>
              </w:rPr>
              <w:t>iestādes</w:t>
            </w:r>
            <w:proofErr w:type="spellEnd"/>
            <w:r w:rsidRPr="00002DC3">
              <w:rPr>
                <w:bCs/>
                <w:sz w:val="26"/>
                <w:szCs w:val="26"/>
                <w:lang w:eastAsia="lv-LV"/>
              </w:rPr>
              <w:t xml:space="preserve"> </w:t>
            </w:r>
            <w:proofErr w:type="spellStart"/>
            <w:r w:rsidRPr="00002DC3">
              <w:rPr>
                <w:bCs/>
                <w:sz w:val="26"/>
                <w:szCs w:val="26"/>
                <w:lang w:eastAsia="lv-LV"/>
              </w:rPr>
              <w:t>izsniegtas</w:t>
            </w:r>
            <w:proofErr w:type="spellEnd"/>
            <w:r w:rsidRPr="00002DC3">
              <w:rPr>
                <w:bCs/>
                <w:sz w:val="26"/>
                <w:szCs w:val="26"/>
                <w:lang w:eastAsia="lv-LV"/>
              </w:rPr>
              <w:t xml:space="preserve"> </w:t>
            </w:r>
            <w:proofErr w:type="spellStart"/>
            <w:r w:rsidRPr="00002DC3">
              <w:rPr>
                <w:bCs/>
                <w:sz w:val="26"/>
                <w:szCs w:val="26"/>
                <w:lang w:eastAsia="lv-LV"/>
              </w:rPr>
              <w:t>licences</w:t>
            </w:r>
            <w:proofErr w:type="spellEnd"/>
            <w:r w:rsidRPr="00002DC3">
              <w:rPr>
                <w:bCs/>
                <w:sz w:val="26"/>
                <w:szCs w:val="26"/>
                <w:lang w:eastAsia="lv-LV"/>
              </w:rPr>
              <w:t xml:space="preserve">) </w:t>
            </w:r>
            <w:proofErr w:type="spellStart"/>
            <w:r w:rsidRPr="00002DC3">
              <w:rPr>
                <w:bCs/>
                <w:sz w:val="26"/>
                <w:szCs w:val="26"/>
                <w:lang w:eastAsia="lv-LV"/>
              </w:rPr>
              <w:t>kopija</w:t>
            </w:r>
            <w:proofErr w:type="spellEnd"/>
            <w:r w:rsidRPr="00002DC3">
              <w:rPr>
                <w:bCs/>
                <w:sz w:val="26"/>
                <w:szCs w:val="26"/>
                <w:lang w:eastAsia="lv-LV"/>
              </w:rPr>
              <w:t xml:space="preserve">. </w:t>
            </w:r>
            <w:proofErr w:type="spellStart"/>
            <w:r w:rsidRPr="00002DC3">
              <w:rPr>
                <w:bCs/>
                <w:sz w:val="26"/>
                <w:szCs w:val="26"/>
                <w:lang w:eastAsia="lv-LV"/>
              </w:rPr>
              <w:t>Ārvalstu</w:t>
            </w:r>
            <w:proofErr w:type="spellEnd"/>
            <w:r w:rsidRPr="00002DC3">
              <w:rPr>
                <w:bCs/>
                <w:sz w:val="26"/>
                <w:szCs w:val="26"/>
                <w:lang w:eastAsia="lv-LV"/>
              </w:rPr>
              <w:t xml:space="preserve"> </w:t>
            </w:r>
            <w:proofErr w:type="spellStart"/>
            <w:r w:rsidRPr="00002DC3">
              <w:rPr>
                <w:bCs/>
                <w:sz w:val="26"/>
                <w:szCs w:val="26"/>
                <w:lang w:eastAsia="lv-LV"/>
              </w:rPr>
              <w:t>pretendenti</w:t>
            </w:r>
            <w:proofErr w:type="spellEnd"/>
            <w:r w:rsidRPr="00002DC3">
              <w:rPr>
                <w:bCs/>
                <w:sz w:val="26"/>
                <w:szCs w:val="26"/>
                <w:lang w:eastAsia="lv-LV"/>
              </w:rPr>
              <w:t xml:space="preserve"> </w:t>
            </w:r>
            <w:proofErr w:type="spellStart"/>
            <w:r w:rsidRPr="00002DC3">
              <w:rPr>
                <w:bCs/>
                <w:sz w:val="26"/>
                <w:szCs w:val="26"/>
                <w:lang w:eastAsia="lv-LV"/>
              </w:rPr>
              <w:t>iesniedz</w:t>
            </w:r>
            <w:proofErr w:type="spellEnd"/>
            <w:r w:rsidRPr="00002DC3">
              <w:rPr>
                <w:bCs/>
                <w:sz w:val="26"/>
                <w:szCs w:val="26"/>
                <w:lang w:eastAsia="lv-LV"/>
              </w:rPr>
              <w:t xml:space="preserve"> </w:t>
            </w:r>
            <w:proofErr w:type="spellStart"/>
            <w:r w:rsidRPr="00002DC3">
              <w:rPr>
                <w:bCs/>
                <w:sz w:val="26"/>
                <w:szCs w:val="26"/>
                <w:lang w:eastAsia="lv-LV"/>
              </w:rPr>
              <w:t>izziņas</w:t>
            </w:r>
            <w:proofErr w:type="spellEnd"/>
            <w:r w:rsidRPr="00002DC3">
              <w:rPr>
                <w:bCs/>
                <w:sz w:val="26"/>
                <w:szCs w:val="26"/>
                <w:lang w:eastAsia="lv-LV"/>
              </w:rPr>
              <w:t xml:space="preserve"> </w:t>
            </w:r>
            <w:proofErr w:type="spellStart"/>
            <w:r w:rsidRPr="00002DC3">
              <w:rPr>
                <w:bCs/>
                <w:sz w:val="26"/>
                <w:szCs w:val="26"/>
                <w:lang w:eastAsia="lv-LV"/>
              </w:rPr>
              <w:t>vai</w:t>
            </w:r>
            <w:proofErr w:type="spellEnd"/>
            <w:r w:rsidRPr="00002DC3">
              <w:rPr>
                <w:bCs/>
                <w:sz w:val="26"/>
                <w:szCs w:val="26"/>
                <w:lang w:eastAsia="lv-LV"/>
              </w:rPr>
              <w:t xml:space="preserve"> </w:t>
            </w:r>
            <w:proofErr w:type="spellStart"/>
            <w:r w:rsidRPr="00002DC3">
              <w:rPr>
                <w:bCs/>
                <w:sz w:val="26"/>
                <w:szCs w:val="26"/>
                <w:lang w:eastAsia="lv-LV"/>
              </w:rPr>
              <w:t>attiecīgās</w:t>
            </w:r>
            <w:proofErr w:type="spellEnd"/>
            <w:r w:rsidRPr="00002DC3">
              <w:rPr>
                <w:bCs/>
                <w:sz w:val="26"/>
                <w:szCs w:val="26"/>
                <w:lang w:eastAsia="lv-LV"/>
              </w:rPr>
              <w:t xml:space="preserve"> </w:t>
            </w:r>
            <w:proofErr w:type="spellStart"/>
            <w:r w:rsidRPr="00002DC3">
              <w:rPr>
                <w:bCs/>
                <w:sz w:val="26"/>
                <w:szCs w:val="26"/>
                <w:lang w:eastAsia="lv-LV"/>
              </w:rPr>
              <w:t>uzņēmējdarbības</w:t>
            </w:r>
            <w:proofErr w:type="spellEnd"/>
            <w:r w:rsidRPr="00002DC3">
              <w:rPr>
                <w:bCs/>
                <w:sz w:val="26"/>
                <w:szCs w:val="26"/>
                <w:lang w:eastAsia="lv-LV"/>
              </w:rPr>
              <w:t xml:space="preserve"> </w:t>
            </w:r>
            <w:proofErr w:type="spellStart"/>
            <w:proofErr w:type="gramStart"/>
            <w:r w:rsidRPr="00002DC3">
              <w:rPr>
                <w:bCs/>
                <w:sz w:val="26"/>
                <w:szCs w:val="26"/>
                <w:lang w:eastAsia="lv-LV"/>
              </w:rPr>
              <w:t>atļaujas</w:t>
            </w:r>
            <w:proofErr w:type="spellEnd"/>
            <w:r w:rsidRPr="00002DC3">
              <w:rPr>
                <w:bCs/>
                <w:sz w:val="26"/>
                <w:szCs w:val="26"/>
                <w:lang w:eastAsia="lv-LV"/>
              </w:rPr>
              <w:t>,</w:t>
            </w:r>
            <w:proofErr w:type="gramEnd"/>
            <w:r w:rsidRPr="00002DC3">
              <w:rPr>
                <w:bCs/>
                <w:sz w:val="26"/>
                <w:szCs w:val="26"/>
                <w:lang w:eastAsia="lv-LV"/>
              </w:rPr>
              <w:t xml:space="preserve"> </w:t>
            </w:r>
            <w:proofErr w:type="spellStart"/>
            <w:r w:rsidRPr="00002DC3">
              <w:rPr>
                <w:bCs/>
                <w:sz w:val="26"/>
                <w:szCs w:val="26"/>
                <w:lang w:eastAsia="lv-LV"/>
              </w:rPr>
              <w:t>ko</w:t>
            </w:r>
            <w:proofErr w:type="spellEnd"/>
            <w:r w:rsidRPr="00002DC3">
              <w:rPr>
                <w:bCs/>
                <w:sz w:val="26"/>
                <w:szCs w:val="26"/>
                <w:lang w:eastAsia="lv-LV"/>
              </w:rPr>
              <w:t xml:space="preserve"> </w:t>
            </w:r>
            <w:proofErr w:type="spellStart"/>
            <w:r w:rsidRPr="00002DC3">
              <w:rPr>
                <w:bCs/>
                <w:sz w:val="26"/>
                <w:szCs w:val="26"/>
                <w:lang w:eastAsia="lv-LV"/>
              </w:rPr>
              <w:t>izsniegušas</w:t>
            </w:r>
            <w:proofErr w:type="spellEnd"/>
            <w:r w:rsidRPr="00002DC3">
              <w:rPr>
                <w:bCs/>
                <w:sz w:val="26"/>
                <w:szCs w:val="26"/>
                <w:lang w:eastAsia="lv-LV"/>
              </w:rPr>
              <w:t xml:space="preserve"> </w:t>
            </w:r>
            <w:proofErr w:type="spellStart"/>
            <w:r w:rsidRPr="00002DC3">
              <w:rPr>
                <w:bCs/>
                <w:sz w:val="26"/>
                <w:szCs w:val="26"/>
                <w:lang w:eastAsia="lv-LV"/>
              </w:rPr>
              <w:t>līdzvērtīgas</w:t>
            </w:r>
            <w:proofErr w:type="spellEnd"/>
            <w:r w:rsidRPr="00002DC3">
              <w:rPr>
                <w:bCs/>
                <w:sz w:val="26"/>
                <w:szCs w:val="26"/>
                <w:lang w:eastAsia="lv-LV"/>
              </w:rPr>
              <w:t xml:space="preserve"> </w:t>
            </w:r>
            <w:proofErr w:type="spellStart"/>
            <w:r w:rsidRPr="00002DC3">
              <w:rPr>
                <w:bCs/>
                <w:sz w:val="26"/>
                <w:szCs w:val="26"/>
                <w:lang w:eastAsia="lv-LV"/>
              </w:rPr>
              <w:t>nozares</w:t>
            </w:r>
            <w:proofErr w:type="spellEnd"/>
            <w:r w:rsidRPr="00002DC3">
              <w:rPr>
                <w:bCs/>
                <w:sz w:val="26"/>
                <w:szCs w:val="26"/>
                <w:lang w:eastAsia="lv-LV"/>
              </w:rPr>
              <w:t xml:space="preserve"> </w:t>
            </w:r>
            <w:proofErr w:type="spellStart"/>
            <w:r w:rsidRPr="00002DC3">
              <w:rPr>
                <w:bCs/>
                <w:sz w:val="26"/>
                <w:szCs w:val="26"/>
                <w:lang w:eastAsia="lv-LV"/>
              </w:rPr>
              <w:t>institūcijas</w:t>
            </w:r>
            <w:proofErr w:type="spellEnd"/>
            <w:r w:rsidRPr="00002DC3">
              <w:rPr>
                <w:bCs/>
                <w:sz w:val="26"/>
                <w:szCs w:val="26"/>
                <w:lang w:eastAsia="lv-LV"/>
              </w:rPr>
              <w:t xml:space="preserve"> </w:t>
            </w:r>
            <w:proofErr w:type="spellStart"/>
            <w:r w:rsidRPr="00002DC3">
              <w:rPr>
                <w:bCs/>
                <w:sz w:val="26"/>
                <w:szCs w:val="26"/>
                <w:lang w:eastAsia="lv-LV"/>
              </w:rPr>
              <w:t>vai</w:t>
            </w:r>
            <w:proofErr w:type="spellEnd"/>
            <w:r w:rsidRPr="00002DC3">
              <w:rPr>
                <w:bCs/>
                <w:sz w:val="26"/>
                <w:szCs w:val="26"/>
                <w:lang w:eastAsia="lv-LV"/>
              </w:rPr>
              <w:t xml:space="preserve"> </w:t>
            </w:r>
            <w:proofErr w:type="spellStart"/>
            <w:r w:rsidRPr="00002DC3">
              <w:rPr>
                <w:bCs/>
                <w:sz w:val="26"/>
                <w:szCs w:val="26"/>
                <w:lang w:eastAsia="lv-LV"/>
              </w:rPr>
              <w:t>profesiju</w:t>
            </w:r>
            <w:proofErr w:type="spellEnd"/>
            <w:r w:rsidRPr="00002DC3">
              <w:rPr>
                <w:bCs/>
                <w:sz w:val="26"/>
                <w:szCs w:val="26"/>
                <w:lang w:eastAsia="lv-LV"/>
              </w:rPr>
              <w:t xml:space="preserve"> </w:t>
            </w:r>
            <w:proofErr w:type="spellStart"/>
            <w:r w:rsidRPr="00002DC3">
              <w:rPr>
                <w:bCs/>
                <w:sz w:val="26"/>
                <w:szCs w:val="26"/>
                <w:lang w:eastAsia="lv-LV"/>
              </w:rPr>
              <w:t>vai</w:t>
            </w:r>
            <w:proofErr w:type="spellEnd"/>
            <w:r w:rsidRPr="00002DC3">
              <w:rPr>
                <w:bCs/>
                <w:sz w:val="26"/>
                <w:szCs w:val="26"/>
                <w:lang w:eastAsia="lv-LV"/>
              </w:rPr>
              <w:t xml:space="preserve"> </w:t>
            </w:r>
            <w:proofErr w:type="spellStart"/>
            <w:r w:rsidRPr="00002DC3">
              <w:rPr>
                <w:bCs/>
                <w:sz w:val="26"/>
                <w:szCs w:val="26"/>
                <w:lang w:eastAsia="lv-LV"/>
              </w:rPr>
              <w:t>arodu</w:t>
            </w:r>
            <w:proofErr w:type="spellEnd"/>
            <w:r w:rsidRPr="00002DC3">
              <w:rPr>
                <w:bCs/>
                <w:sz w:val="26"/>
                <w:szCs w:val="26"/>
                <w:lang w:eastAsia="lv-LV"/>
              </w:rPr>
              <w:t xml:space="preserve"> </w:t>
            </w:r>
            <w:proofErr w:type="spellStart"/>
            <w:r w:rsidRPr="00002DC3">
              <w:rPr>
                <w:bCs/>
                <w:sz w:val="26"/>
                <w:szCs w:val="26"/>
                <w:lang w:eastAsia="lv-LV"/>
              </w:rPr>
              <w:t>reģistri</w:t>
            </w:r>
            <w:proofErr w:type="spellEnd"/>
            <w:r w:rsidRPr="00002DC3">
              <w:rPr>
                <w:bCs/>
                <w:sz w:val="26"/>
                <w:szCs w:val="26"/>
                <w:lang w:eastAsia="lv-LV"/>
              </w:rPr>
              <w:t xml:space="preserve"> </w:t>
            </w:r>
            <w:proofErr w:type="spellStart"/>
            <w:r w:rsidRPr="00002DC3">
              <w:rPr>
                <w:bCs/>
                <w:sz w:val="26"/>
                <w:szCs w:val="26"/>
                <w:lang w:eastAsia="lv-LV"/>
              </w:rPr>
              <w:t>citā</w:t>
            </w:r>
            <w:proofErr w:type="spellEnd"/>
            <w:r w:rsidRPr="00002DC3">
              <w:rPr>
                <w:bCs/>
                <w:sz w:val="26"/>
                <w:szCs w:val="26"/>
                <w:lang w:eastAsia="lv-LV"/>
              </w:rPr>
              <w:t xml:space="preserve"> </w:t>
            </w:r>
            <w:proofErr w:type="spellStart"/>
            <w:r w:rsidRPr="00002DC3">
              <w:rPr>
                <w:bCs/>
                <w:sz w:val="26"/>
                <w:szCs w:val="26"/>
                <w:lang w:eastAsia="lv-LV"/>
              </w:rPr>
              <w:t>valstī</w:t>
            </w:r>
            <w:proofErr w:type="spellEnd"/>
            <w:r w:rsidRPr="00002DC3">
              <w:rPr>
                <w:bCs/>
                <w:sz w:val="26"/>
                <w:szCs w:val="26"/>
                <w:lang w:eastAsia="lv-LV"/>
              </w:rPr>
              <w:t xml:space="preserve">, </w:t>
            </w:r>
            <w:proofErr w:type="spellStart"/>
            <w:r w:rsidRPr="00002DC3">
              <w:rPr>
                <w:bCs/>
                <w:sz w:val="26"/>
                <w:szCs w:val="26"/>
                <w:lang w:eastAsia="lv-LV"/>
              </w:rPr>
              <w:t>kur</w:t>
            </w:r>
            <w:proofErr w:type="spellEnd"/>
            <w:r w:rsidRPr="00002DC3">
              <w:rPr>
                <w:bCs/>
                <w:sz w:val="26"/>
                <w:szCs w:val="26"/>
                <w:lang w:eastAsia="lv-LV"/>
              </w:rPr>
              <w:t xml:space="preserve"> </w:t>
            </w:r>
            <w:proofErr w:type="spellStart"/>
            <w:r w:rsidRPr="00002DC3">
              <w:rPr>
                <w:bCs/>
                <w:sz w:val="26"/>
                <w:szCs w:val="26"/>
                <w:lang w:eastAsia="lv-LV"/>
              </w:rPr>
              <w:t>pretendents</w:t>
            </w:r>
            <w:proofErr w:type="spellEnd"/>
            <w:r w:rsidRPr="00002DC3">
              <w:rPr>
                <w:bCs/>
                <w:sz w:val="26"/>
                <w:szCs w:val="26"/>
                <w:lang w:eastAsia="lv-LV"/>
              </w:rPr>
              <w:t xml:space="preserve"> </w:t>
            </w:r>
            <w:proofErr w:type="spellStart"/>
            <w:r w:rsidRPr="00002DC3">
              <w:rPr>
                <w:bCs/>
                <w:sz w:val="26"/>
                <w:szCs w:val="26"/>
                <w:lang w:eastAsia="lv-LV"/>
              </w:rPr>
              <w:t>reģistrēts</w:t>
            </w:r>
            <w:proofErr w:type="spellEnd"/>
            <w:r w:rsidRPr="00002DC3">
              <w:rPr>
                <w:bCs/>
                <w:sz w:val="26"/>
                <w:szCs w:val="26"/>
                <w:lang w:eastAsia="lv-LV"/>
              </w:rPr>
              <w:t xml:space="preserve">. </w:t>
            </w:r>
          </w:p>
          <w:p w14:paraId="51B12E6C" w14:textId="77777777" w:rsidR="00972112" w:rsidRPr="00002DC3" w:rsidRDefault="00972112" w:rsidP="00B645CB">
            <w:pPr>
              <w:tabs>
                <w:tab w:val="left" w:pos="285"/>
              </w:tabs>
              <w:ind w:left="1"/>
              <w:contextualSpacing/>
              <w:jc w:val="both"/>
              <w:rPr>
                <w:b/>
                <w:sz w:val="26"/>
                <w:szCs w:val="26"/>
              </w:rPr>
            </w:pPr>
          </w:p>
        </w:tc>
      </w:tr>
      <w:tr w:rsidR="00002DC3" w:rsidRPr="00002DC3" w14:paraId="6B03B69E" w14:textId="77777777" w:rsidTr="00BC083D">
        <w:tblPrEx>
          <w:tblLook w:val="0000" w:firstRow="0" w:lastRow="0" w:firstColumn="0" w:lastColumn="0" w:noHBand="0" w:noVBand="0"/>
        </w:tblPrEx>
        <w:trPr>
          <w:trHeight w:val="2095"/>
        </w:trPr>
        <w:tc>
          <w:tcPr>
            <w:tcW w:w="959" w:type="dxa"/>
          </w:tcPr>
          <w:p w14:paraId="0CED6092" w14:textId="6684A8ED" w:rsidR="00851CDC" w:rsidRPr="003A687A" w:rsidRDefault="00851CDC" w:rsidP="007B4605">
            <w:pPr>
              <w:widowControl w:val="0"/>
              <w:autoSpaceDE w:val="0"/>
              <w:autoSpaceDN w:val="0"/>
              <w:adjustRightInd w:val="0"/>
              <w:ind w:left="108"/>
              <w:jc w:val="both"/>
              <w:outlineLvl w:val="1"/>
              <w:rPr>
                <w:sz w:val="26"/>
                <w:szCs w:val="26"/>
                <w:lang w:eastAsia="lv-LV"/>
              </w:rPr>
            </w:pPr>
            <w:r w:rsidRPr="003A687A">
              <w:rPr>
                <w:sz w:val="26"/>
                <w:szCs w:val="26"/>
                <w:lang w:eastAsia="lv-LV"/>
              </w:rPr>
              <w:lastRenderedPageBreak/>
              <w:t>3.</w:t>
            </w:r>
            <w:r w:rsidR="00D22DFD">
              <w:rPr>
                <w:sz w:val="26"/>
                <w:szCs w:val="26"/>
                <w:lang w:eastAsia="lv-LV"/>
              </w:rPr>
              <w:t>1.3</w:t>
            </w:r>
            <w:r w:rsidRPr="003A687A">
              <w:rPr>
                <w:sz w:val="26"/>
                <w:szCs w:val="26"/>
                <w:lang w:eastAsia="lv-LV"/>
              </w:rPr>
              <w:t>.</w:t>
            </w:r>
          </w:p>
        </w:tc>
        <w:tc>
          <w:tcPr>
            <w:tcW w:w="4406" w:type="dxa"/>
            <w:shd w:val="clear" w:color="auto" w:fill="D9D9D9" w:themeFill="background1" w:themeFillShade="D9"/>
          </w:tcPr>
          <w:p w14:paraId="099E8BBF" w14:textId="77777777" w:rsidR="00851CDC" w:rsidRPr="00002DC3" w:rsidRDefault="00851CDC" w:rsidP="00B645CB">
            <w:pPr>
              <w:widowControl w:val="0"/>
              <w:autoSpaceDE w:val="0"/>
              <w:autoSpaceDN w:val="0"/>
              <w:adjustRightInd w:val="0"/>
              <w:ind w:left="-64"/>
              <w:jc w:val="both"/>
              <w:outlineLvl w:val="1"/>
              <w:rPr>
                <w:sz w:val="26"/>
                <w:szCs w:val="26"/>
                <w:lang w:eastAsia="lv-LV"/>
              </w:rPr>
            </w:pPr>
            <w:proofErr w:type="spellStart"/>
            <w:r w:rsidRPr="00002DC3">
              <w:rPr>
                <w:sz w:val="26"/>
                <w:szCs w:val="26"/>
                <w:lang w:eastAsia="lv-LV"/>
              </w:rPr>
              <w:t>Pretendentam</w:t>
            </w:r>
            <w:proofErr w:type="spellEnd"/>
            <w:r w:rsidRPr="00002DC3">
              <w:rPr>
                <w:sz w:val="26"/>
                <w:szCs w:val="26"/>
                <w:lang w:eastAsia="lv-LV"/>
              </w:rPr>
              <w:t xml:space="preserve"> </w:t>
            </w:r>
            <w:proofErr w:type="spellStart"/>
            <w:r w:rsidRPr="00002DC3">
              <w:rPr>
                <w:sz w:val="26"/>
                <w:szCs w:val="26"/>
                <w:lang w:eastAsia="lv-LV"/>
              </w:rPr>
              <w:t>ir</w:t>
            </w:r>
            <w:proofErr w:type="spellEnd"/>
            <w:r w:rsidRPr="00002DC3">
              <w:rPr>
                <w:sz w:val="26"/>
                <w:szCs w:val="26"/>
                <w:lang w:eastAsia="lv-LV"/>
              </w:rPr>
              <w:t xml:space="preserve"> </w:t>
            </w:r>
            <w:proofErr w:type="spellStart"/>
            <w:r w:rsidRPr="00002DC3">
              <w:rPr>
                <w:sz w:val="26"/>
                <w:szCs w:val="26"/>
                <w:lang w:eastAsia="lv-LV"/>
              </w:rPr>
              <w:t>tiesības</w:t>
            </w:r>
            <w:proofErr w:type="spellEnd"/>
            <w:r w:rsidRPr="00002DC3">
              <w:rPr>
                <w:bCs/>
                <w:sz w:val="26"/>
                <w:szCs w:val="26"/>
                <w:lang w:eastAsia="lv-LV"/>
              </w:rPr>
              <w:t xml:space="preserve"> </w:t>
            </w:r>
            <w:proofErr w:type="spellStart"/>
            <w:r w:rsidRPr="00002DC3">
              <w:rPr>
                <w:bCs/>
                <w:sz w:val="26"/>
                <w:szCs w:val="26"/>
                <w:lang w:eastAsia="lv-LV"/>
              </w:rPr>
              <w:t>piegādāt</w:t>
            </w:r>
            <w:proofErr w:type="spellEnd"/>
            <w:r w:rsidRPr="00002DC3">
              <w:rPr>
                <w:bCs/>
                <w:sz w:val="26"/>
                <w:szCs w:val="26"/>
                <w:lang w:eastAsia="lv-LV"/>
              </w:rPr>
              <w:t xml:space="preserve"> </w:t>
            </w:r>
            <w:proofErr w:type="spellStart"/>
            <w:r w:rsidRPr="00002DC3">
              <w:rPr>
                <w:bCs/>
                <w:sz w:val="26"/>
                <w:szCs w:val="26"/>
                <w:lang w:eastAsia="lv-LV"/>
              </w:rPr>
              <w:t>transportlīdzekļus</w:t>
            </w:r>
            <w:proofErr w:type="spellEnd"/>
            <w:r w:rsidRPr="00002DC3">
              <w:rPr>
                <w:bCs/>
                <w:sz w:val="26"/>
                <w:szCs w:val="26"/>
                <w:lang w:eastAsia="lv-LV"/>
              </w:rPr>
              <w:t xml:space="preserve"> un </w:t>
            </w:r>
            <w:proofErr w:type="spellStart"/>
            <w:r w:rsidRPr="00002DC3">
              <w:rPr>
                <w:bCs/>
                <w:sz w:val="26"/>
                <w:szCs w:val="26"/>
                <w:lang w:eastAsia="lv-LV"/>
              </w:rPr>
              <w:t>tiesības</w:t>
            </w:r>
            <w:proofErr w:type="spellEnd"/>
            <w:r w:rsidRPr="00002DC3">
              <w:rPr>
                <w:bCs/>
                <w:sz w:val="26"/>
                <w:szCs w:val="26"/>
                <w:lang w:eastAsia="lv-LV"/>
              </w:rPr>
              <w:t xml:space="preserve"> </w:t>
            </w:r>
            <w:proofErr w:type="spellStart"/>
            <w:r w:rsidRPr="00002DC3">
              <w:rPr>
                <w:bCs/>
                <w:sz w:val="26"/>
                <w:szCs w:val="26"/>
                <w:lang w:eastAsia="lv-LV"/>
              </w:rPr>
              <w:t>nodrošināt</w:t>
            </w:r>
            <w:proofErr w:type="spellEnd"/>
            <w:r w:rsidRPr="00002DC3">
              <w:rPr>
                <w:bCs/>
                <w:sz w:val="26"/>
                <w:szCs w:val="26"/>
                <w:lang w:eastAsia="lv-LV"/>
              </w:rPr>
              <w:t xml:space="preserve"> to </w:t>
            </w:r>
            <w:proofErr w:type="spellStart"/>
            <w:r w:rsidRPr="00002DC3">
              <w:rPr>
                <w:bCs/>
                <w:sz w:val="26"/>
                <w:szCs w:val="26"/>
                <w:lang w:eastAsia="lv-LV"/>
              </w:rPr>
              <w:t>garantijas</w:t>
            </w:r>
            <w:proofErr w:type="spellEnd"/>
            <w:r w:rsidRPr="00002DC3">
              <w:rPr>
                <w:bCs/>
                <w:sz w:val="26"/>
                <w:szCs w:val="26"/>
                <w:lang w:eastAsia="lv-LV"/>
              </w:rPr>
              <w:t xml:space="preserve"> </w:t>
            </w:r>
            <w:proofErr w:type="spellStart"/>
            <w:r w:rsidRPr="00002DC3">
              <w:rPr>
                <w:bCs/>
                <w:sz w:val="26"/>
                <w:szCs w:val="26"/>
                <w:lang w:eastAsia="lv-LV"/>
              </w:rPr>
              <w:t>apkalpošanu</w:t>
            </w:r>
            <w:proofErr w:type="spellEnd"/>
            <w:r w:rsidRPr="00002DC3">
              <w:rPr>
                <w:bCs/>
                <w:sz w:val="26"/>
                <w:szCs w:val="26"/>
                <w:lang w:eastAsia="lv-LV"/>
              </w:rPr>
              <w:t xml:space="preserve">, </w:t>
            </w:r>
            <w:proofErr w:type="spellStart"/>
            <w:r w:rsidRPr="00002DC3">
              <w:rPr>
                <w:bCs/>
                <w:sz w:val="26"/>
                <w:szCs w:val="26"/>
                <w:lang w:eastAsia="lv-LV"/>
              </w:rPr>
              <w:t>kā</w:t>
            </w:r>
            <w:proofErr w:type="spellEnd"/>
            <w:r w:rsidRPr="00002DC3">
              <w:rPr>
                <w:bCs/>
                <w:sz w:val="26"/>
                <w:szCs w:val="26"/>
                <w:lang w:eastAsia="lv-LV"/>
              </w:rPr>
              <w:t xml:space="preserve"> </w:t>
            </w:r>
            <w:proofErr w:type="spellStart"/>
            <w:r w:rsidRPr="00002DC3">
              <w:rPr>
                <w:bCs/>
                <w:sz w:val="26"/>
                <w:szCs w:val="26"/>
                <w:lang w:eastAsia="lv-LV"/>
              </w:rPr>
              <w:t>arī</w:t>
            </w:r>
            <w:proofErr w:type="spellEnd"/>
            <w:r w:rsidRPr="00002DC3">
              <w:rPr>
                <w:bCs/>
                <w:sz w:val="26"/>
                <w:szCs w:val="26"/>
                <w:lang w:eastAsia="lv-LV"/>
              </w:rPr>
              <w:t xml:space="preserve"> </w:t>
            </w:r>
            <w:proofErr w:type="spellStart"/>
            <w:r w:rsidRPr="00002DC3">
              <w:rPr>
                <w:bCs/>
                <w:sz w:val="26"/>
                <w:szCs w:val="26"/>
                <w:lang w:eastAsia="lv-LV"/>
              </w:rPr>
              <w:t>tiesības</w:t>
            </w:r>
            <w:proofErr w:type="spellEnd"/>
            <w:r w:rsidRPr="00002DC3">
              <w:rPr>
                <w:bCs/>
                <w:sz w:val="26"/>
                <w:szCs w:val="26"/>
                <w:lang w:eastAsia="lv-LV"/>
              </w:rPr>
              <w:t xml:space="preserve"> </w:t>
            </w:r>
            <w:proofErr w:type="spellStart"/>
            <w:r w:rsidRPr="00002DC3">
              <w:rPr>
                <w:bCs/>
                <w:sz w:val="26"/>
                <w:szCs w:val="26"/>
                <w:lang w:eastAsia="lv-LV"/>
              </w:rPr>
              <w:t>nodrošināt</w:t>
            </w:r>
            <w:proofErr w:type="spellEnd"/>
            <w:r w:rsidRPr="00002DC3">
              <w:rPr>
                <w:bCs/>
                <w:sz w:val="26"/>
                <w:szCs w:val="26"/>
                <w:lang w:eastAsia="lv-LV"/>
              </w:rPr>
              <w:t xml:space="preserve"> to </w:t>
            </w:r>
            <w:proofErr w:type="spellStart"/>
            <w:r w:rsidRPr="00002DC3">
              <w:rPr>
                <w:bCs/>
                <w:sz w:val="26"/>
                <w:szCs w:val="26"/>
                <w:lang w:eastAsia="lv-LV"/>
              </w:rPr>
              <w:t>tehniskās</w:t>
            </w:r>
            <w:proofErr w:type="spellEnd"/>
            <w:r w:rsidRPr="00002DC3">
              <w:rPr>
                <w:bCs/>
                <w:sz w:val="26"/>
                <w:szCs w:val="26"/>
                <w:lang w:eastAsia="lv-LV"/>
              </w:rPr>
              <w:t xml:space="preserve"> </w:t>
            </w:r>
            <w:proofErr w:type="spellStart"/>
            <w:r w:rsidRPr="00002DC3">
              <w:rPr>
                <w:bCs/>
                <w:sz w:val="26"/>
                <w:szCs w:val="26"/>
                <w:lang w:eastAsia="lv-LV"/>
              </w:rPr>
              <w:t>apkopes</w:t>
            </w:r>
            <w:proofErr w:type="spellEnd"/>
            <w:r w:rsidRPr="00002DC3">
              <w:rPr>
                <w:bCs/>
                <w:sz w:val="26"/>
                <w:szCs w:val="26"/>
                <w:lang w:eastAsia="lv-LV"/>
              </w:rPr>
              <w:t xml:space="preserve"> un </w:t>
            </w:r>
            <w:proofErr w:type="spellStart"/>
            <w:r w:rsidRPr="00002DC3">
              <w:rPr>
                <w:bCs/>
                <w:sz w:val="26"/>
                <w:szCs w:val="26"/>
                <w:lang w:eastAsia="lv-LV"/>
              </w:rPr>
              <w:t>remontu</w:t>
            </w:r>
            <w:proofErr w:type="spellEnd"/>
            <w:r w:rsidRPr="00002DC3">
              <w:rPr>
                <w:bCs/>
                <w:sz w:val="26"/>
                <w:szCs w:val="26"/>
                <w:lang w:eastAsia="lv-LV"/>
              </w:rPr>
              <w:t xml:space="preserve"> </w:t>
            </w:r>
            <w:proofErr w:type="spellStart"/>
            <w:r w:rsidRPr="00002DC3">
              <w:rPr>
                <w:bCs/>
                <w:sz w:val="26"/>
                <w:szCs w:val="26"/>
                <w:lang w:eastAsia="lv-LV"/>
              </w:rPr>
              <w:t>garantijas</w:t>
            </w:r>
            <w:proofErr w:type="spellEnd"/>
            <w:r w:rsidRPr="00002DC3">
              <w:rPr>
                <w:bCs/>
                <w:sz w:val="26"/>
                <w:szCs w:val="26"/>
                <w:lang w:eastAsia="lv-LV"/>
              </w:rPr>
              <w:t xml:space="preserve"> </w:t>
            </w:r>
            <w:proofErr w:type="spellStart"/>
            <w:r w:rsidRPr="00002DC3">
              <w:rPr>
                <w:bCs/>
                <w:sz w:val="26"/>
                <w:szCs w:val="26"/>
                <w:lang w:eastAsia="lv-LV"/>
              </w:rPr>
              <w:t>laikā</w:t>
            </w:r>
            <w:proofErr w:type="spellEnd"/>
            <w:r w:rsidRPr="00002DC3">
              <w:rPr>
                <w:bCs/>
                <w:sz w:val="26"/>
                <w:szCs w:val="26"/>
                <w:lang w:eastAsia="lv-LV"/>
              </w:rPr>
              <w:t>.</w:t>
            </w:r>
          </w:p>
        </w:tc>
        <w:tc>
          <w:tcPr>
            <w:tcW w:w="4241" w:type="dxa"/>
          </w:tcPr>
          <w:p w14:paraId="2263D589" w14:textId="758D43A3" w:rsidR="00851CDC" w:rsidRPr="00002DC3" w:rsidRDefault="00851CDC" w:rsidP="003A687A">
            <w:pPr>
              <w:widowControl w:val="0"/>
              <w:autoSpaceDE w:val="0"/>
              <w:autoSpaceDN w:val="0"/>
              <w:adjustRightInd w:val="0"/>
              <w:jc w:val="both"/>
              <w:outlineLvl w:val="1"/>
              <w:rPr>
                <w:sz w:val="26"/>
                <w:szCs w:val="26"/>
                <w:lang w:eastAsia="lv-LV"/>
              </w:rPr>
            </w:pPr>
            <w:proofErr w:type="spellStart"/>
            <w:r w:rsidRPr="00002DC3">
              <w:rPr>
                <w:bCs/>
                <w:sz w:val="26"/>
                <w:szCs w:val="26"/>
                <w:lang w:eastAsia="lv-LV"/>
              </w:rPr>
              <w:t>Pretendenta</w:t>
            </w:r>
            <w:proofErr w:type="spellEnd"/>
            <w:r w:rsidRPr="00002DC3">
              <w:rPr>
                <w:bCs/>
                <w:sz w:val="26"/>
                <w:szCs w:val="26"/>
                <w:lang w:eastAsia="lv-LV"/>
              </w:rPr>
              <w:t xml:space="preserve"> </w:t>
            </w:r>
            <w:proofErr w:type="spellStart"/>
            <w:r w:rsidRPr="00002DC3">
              <w:rPr>
                <w:bCs/>
                <w:sz w:val="26"/>
                <w:szCs w:val="26"/>
                <w:lang w:eastAsia="lv-LV"/>
              </w:rPr>
              <w:t>apliecinājumu</w:t>
            </w:r>
            <w:proofErr w:type="spellEnd"/>
            <w:r w:rsidRPr="00002DC3">
              <w:rPr>
                <w:bCs/>
                <w:sz w:val="26"/>
                <w:szCs w:val="26"/>
                <w:lang w:eastAsia="lv-LV"/>
              </w:rPr>
              <w:t xml:space="preserve"> par to, </w:t>
            </w:r>
            <w:proofErr w:type="spellStart"/>
            <w:r w:rsidRPr="00002DC3">
              <w:rPr>
                <w:bCs/>
                <w:sz w:val="26"/>
                <w:szCs w:val="26"/>
                <w:lang w:eastAsia="lv-LV"/>
              </w:rPr>
              <w:t>ka</w:t>
            </w:r>
            <w:proofErr w:type="spellEnd"/>
            <w:r w:rsidRPr="00002DC3">
              <w:rPr>
                <w:bCs/>
                <w:sz w:val="26"/>
                <w:szCs w:val="26"/>
                <w:lang w:eastAsia="lv-LV"/>
              </w:rPr>
              <w:t xml:space="preserve"> </w:t>
            </w:r>
            <w:proofErr w:type="spellStart"/>
            <w:r w:rsidRPr="00002DC3">
              <w:rPr>
                <w:bCs/>
                <w:sz w:val="26"/>
                <w:szCs w:val="26"/>
                <w:lang w:eastAsia="lv-LV"/>
              </w:rPr>
              <w:t>pretendentam</w:t>
            </w:r>
            <w:proofErr w:type="spellEnd"/>
            <w:r w:rsidRPr="00002DC3">
              <w:rPr>
                <w:bCs/>
                <w:sz w:val="26"/>
                <w:szCs w:val="26"/>
                <w:lang w:eastAsia="lv-LV"/>
              </w:rPr>
              <w:t xml:space="preserve"> </w:t>
            </w:r>
            <w:proofErr w:type="spellStart"/>
            <w:r w:rsidRPr="00002DC3">
              <w:rPr>
                <w:bCs/>
                <w:sz w:val="26"/>
                <w:szCs w:val="26"/>
                <w:lang w:eastAsia="lv-LV"/>
              </w:rPr>
              <w:t>ir</w:t>
            </w:r>
            <w:proofErr w:type="spellEnd"/>
            <w:r w:rsidRPr="00002DC3">
              <w:rPr>
                <w:bCs/>
                <w:sz w:val="26"/>
                <w:szCs w:val="26"/>
                <w:lang w:eastAsia="lv-LV"/>
              </w:rPr>
              <w:t xml:space="preserve"> </w:t>
            </w:r>
            <w:proofErr w:type="spellStart"/>
            <w:r w:rsidRPr="00002DC3">
              <w:rPr>
                <w:bCs/>
                <w:sz w:val="26"/>
                <w:szCs w:val="26"/>
                <w:lang w:eastAsia="lv-LV"/>
              </w:rPr>
              <w:t>tiesības</w:t>
            </w:r>
            <w:proofErr w:type="spellEnd"/>
            <w:r w:rsidRPr="00002DC3">
              <w:rPr>
                <w:bCs/>
                <w:sz w:val="26"/>
                <w:szCs w:val="26"/>
                <w:lang w:eastAsia="lv-LV"/>
              </w:rPr>
              <w:t xml:space="preserve"> </w:t>
            </w:r>
            <w:proofErr w:type="spellStart"/>
            <w:r w:rsidRPr="00002DC3">
              <w:rPr>
                <w:bCs/>
                <w:sz w:val="26"/>
                <w:szCs w:val="26"/>
                <w:lang w:eastAsia="lv-LV"/>
              </w:rPr>
              <w:t>piegādāt</w:t>
            </w:r>
            <w:proofErr w:type="spellEnd"/>
            <w:r w:rsidRPr="00002DC3">
              <w:rPr>
                <w:bCs/>
                <w:sz w:val="26"/>
                <w:szCs w:val="26"/>
                <w:lang w:eastAsia="lv-LV"/>
              </w:rPr>
              <w:t xml:space="preserve"> </w:t>
            </w:r>
            <w:proofErr w:type="spellStart"/>
            <w:r w:rsidRPr="00002DC3">
              <w:rPr>
                <w:bCs/>
                <w:sz w:val="26"/>
                <w:szCs w:val="26"/>
                <w:lang w:eastAsia="lv-LV"/>
              </w:rPr>
              <w:t>transportlīdzekļus</w:t>
            </w:r>
            <w:proofErr w:type="spellEnd"/>
            <w:r w:rsidRPr="00002DC3">
              <w:rPr>
                <w:bCs/>
                <w:sz w:val="26"/>
                <w:szCs w:val="26"/>
                <w:lang w:eastAsia="lv-LV"/>
              </w:rPr>
              <w:t xml:space="preserve"> un </w:t>
            </w:r>
            <w:proofErr w:type="spellStart"/>
            <w:r w:rsidRPr="00002DC3">
              <w:rPr>
                <w:bCs/>
                <w:sz w:val="26"/>
                <w:szCs w:val="26"/>
                <w:lang w:eastAsia="lv-LV"/>
              </w:rPr>
              <w:t>tiesības</w:t>
            </w:r>
            <w:proofErr w:type="spellEnd"/>
            <w:r w:rsidRPr="00002DC3">
              <w:rPr>
                <w:bCs/>
                <w:sz w:val="26"/>
                <w:szCs w:val="26"/>
                <w:lang w:eastAsia="lv-LV"/>
              </w:rPr>
              <w:t xml:space="preserve"> </w:t>
            </w:r>
            <w:proofErr w:type="spellStart"/>
            <w:r w:rsidRPr="00002DC3">
              <w:rPr>
                <w:bCs/>
                <w:sz w:val="26"/>
                <w:szCs w:val="26"/>
                <w:lang w:eastAsia="lv-LV"/>
              </w:rPr>
              <w:t>nodrošināt</w:t>
            </w:r>
            <w:proofErr w:type="spellEnd"/>
            <w:r w:rsidRPr="00002DC3">
              <w:rPr>
                <w:bCs/>
                <w:sz w:val="26"/>
                <w:szCs w:val="26"/>
                <w:lang w:eastAsia="lv-LV"/>
              </w:rPr>
              <w:t xml:space="preserve"> to </w:t>
            </w:r>
            <w:proofErr w:type="spellStart"/>
            <w:r w:rsidRPr="00002DC3">
              <w:rPr>
                <w:bCs/>
                <w:sz w:val="26"/>
                <w:szCs w:val="26"/>
                <w:lang w:eastAsia="lv-LV"/>
              </w:rPr>
              <w:t>garantijas</w:t>
            </w:r>
            <w:proofErr w:type="spellEnd"/>
            <w:r w:rsidRPr="00002DC3">
              <w:rPr>
                <w:bCs/>
                <w:sz w:val="26"/>
                <w:szCs w:val="26"/>
                <w:lang w:eastAsia="lv-LV"/>
              </w:rPr>
              <w:t xml:space="preserve"> </w:t>
            </w:r>
            <w:proofErr w:type="spellStart"/>
            <w:r w:rsidRPr="00002DC3">
              <w:rPr>
                <w:bCs/>
                <w:sz w:val="26"/>
                <w:szCs w:val="26"/>
                <w:lang w:eastAsia="lv-LV"/>
              </w:rPr>
              <w:t>apkalpošanu</w:t>
            </w:r>
            <w:proofErr w:type="spellEnd"/>
            <w:r w:rsidRPr="00002DC3">
              <w:rPr>
                <w:bCs/>
                <w:sz w:val="26"/>
                <w:szCs w:val="26"/>
                <w:lang w:eastAsia="lv-LV"/>
              </w:rPr>
              <w:t xml:space="preserve">, </w:t>
            </w:r>
            <w:proofErr w:type="spellStart"/>
            <w:r w:rsidRPr="00002DC3">
              <w:rPr>
                <w:bCs/>
                <w:sz w:val="26"/>
                <w:szCs w:val="26"/>
                <w:lang w:eastAsia="lv-LV"/>
              </w:rPr>
              <w:t>kā</w:t>
            </w:r>
            <w:proofErr w:type="spellEnd"/>
            <w:r w:rsidRPr="00002DC3">
              <w:rPr>
                <w:bCs/>
                <w:sz w:val="26"/>
                <w:szCs w:val="26"/>
                <w:lang w:eastAsia="lv-LV"/>
              </w:rPr>
              <w:t xml:space="preserve"> </w:t>
            </w:r>
            <w:proofErr w:type="spellStart"/>
            <w:r w:rsidRPr="00002DC3">
              <w:rPr>
                <w:bCs/>
                <w:sz w:val="26"/>
                <w:szCs w:val="26"/>
                <w:lang w:eastAsia="lv-LV"/>
              </w:rPr>
              <w:t>arī</w:t>
            </w:r>
            <w:proofErr w:type="spellEnd"/>
            <w:r w:rsidRPr="00002DC3">
              <w:rPr>
                <w:bCs/>
                <w:sz w:val="26"/>
                <w:szCs w:val="26"/>
                <w:lang w:eastAsia="lv-LV"/>
              </w:rPr>
              <w:t xml:space="preserve"> </w:t>
            </w:r>
            <w:proofErr w:type="spellStart"/>
            <w:r w:rsidRPr="00002DC3">
              <w:rPr>
                <w:bCs/>
                <w:sz w:val="26"/>
                <w:szCs w:val="26"/>
                <w:lang w:eastAsia="lv-LV"/>
              </w:rPr>
              <w:t>tiesības</w:t>
            </w:r>
            <w:proofErr w:type="spellEnd"/>
            <w:r w:rsidRPr="00002DC3">
              <w:rPr>
                <w:bCs/>
                <w:sz w:val="26"/>
                <w:szCs w:val="26"/>
                <w:lang w:eastAsia="lv-LV"/>
              </w:rPr>
              <w:t xml:space="preserve"> </w:t>
            </w:r>
            <w:proofErr w:type="spellStart"/>
            <w:r w:rsidRPr="00002DC3">
              <w:rPr>
                <w:bCs/>
                <w:sz w:val="26"/>
                <w:szCs w:val="26"/>
                <w:lang w:eastAsia="lv-LV"/>
              </w:rPr>
              <w:t>nodrošināt</w:t>
            </w:r>
            <w:proofErr w:type="spellEnd"/>
            <w:r w:rsidRPr="00002DC3">
              <w:rPr>
                <w:bCs/>
                <w:sz w:val="26"/>
                <w:szCs w:val="26"/>
                <w:lang w:eastAsia="lv-LV"/>
              </w:rPr>
              <w:t xml:space="preserve"> to </w:t>
            </w:r>
            <w:proofErr w:type="spellStart"/>
            <w:r w:rsidRPr="00002DC3">
              <w:rPr>
                <w:bCs/>
                <w:sz w:val="26"/>
                <w:szCs w:val="26"/>
                <w:lang w:eastAsia="lv-LV"/>
              </w:rPr>
              <w:t>tehniskās</w:t>
            </w:r>
            <w:proofErr w:type="spellEnd"/>
            <w:r w:rsidRPr="00002DC3">
              <w:rPr>
                <w:bCs/>
                <w:sz w:val="26"/>
                <w:szCs w:val="26"/>
                <w:lang w:eastAsia="lv-LV"/>
              </w:rPr>
              <w:t xml:space="preserve"> </w:t>
            </w:r>
            <w:proofErr w:type="spellStart"/>
            <w:r w:rsidRPr="00002DC3">
              <w:rPr>
                <w:bCs/>
                <w:sz w:val="26"/>
                <w:szCs w:val="26"/>
                <w:lang w:eastAsia="lv-LV"/>
              </w:rPr>
              <w:t>apkopes</w:t>
            </w:r>
            <w:proofErr w:type="spellEnd"/>
            <w:r w:rsidRPr="00002DC3">
              <w:rPr>
                <w:bCs/>
                <w:sz w:val="26"/>
                <w:szCs w:val="26"/>
                <w:lang w:eastAsia="lv-LV"/>
              </w:rPr>
              <w:t xml:space="preserve"> un </w:t>
            </w:r>
            <w:proofErr w:type="spellStart"/>
            <w:r w:rsidRPr="00002DC3">
              <w:rPr>
                <w:bCs/>
                <w:sz w:val="26"/>
                <w:szCs w:val="26"/>
                <w:lang w:eastAsia="lv-LV"/>
              </w:rPr>
              <w:t>remontu</w:t>
            </w:r>
            <w:proofErr w:type="spellEnd"/>
            <w:r w:rsidRPr="00002DC3">
              <w:rPr>
                <w:bCs/>
                <w:sz w:val="26"/>
                <w:szCs w:val="26"/>
                <w:lang w:eastAsia="lv-LV"/>
              </w:rPr>
              <w:t xml:space="preserve"> </w:t>
            </w:r>
            <w:proofErr w:type="spellStart"/>
            <w:r w:rsidRPr="00002DC3">
              <w:rPr>
                <w:bCs/>
                <w:sz w:val="26"/>
                <w:szCs w:val="26"/>
                <w:lang w:eastAsia="lv-LV"/>
              </w:rPr>
              <w:t>garantijas</w:t>
            </w:r>
            <w:proofErr w:type="spellEnd"/>
            <w:r w:rsidRPr="00002DC3">
              <w:rPr>
                <w:bCs/>
                <w:sz w:val="26"/>
                <w:szCs w:val="26"/>
                <w:lang w:eastAsia="lv-LV"/>
              </w:rPr>
              <w:t xml:space="preserve"> </w:t>
            </w:r>
            <w:proofErr w:type="spellStart"/>
            <w:r w:rsidRPr="00002DC3">
              <w:rPr>
                <w:bCs/>
                <w:sz w:val="26"/>
                <w:szCs w:val="26"/>
                <w:lang w:eastAsia="lv-LV"/>
              </w:rPr>
              <w:t>laikā</w:t>
            </w:r>
            <w:proofErr w:type="spellEnd"/>
            <w:r w:rsidR="003A687A">
              <w:rPr>
                <w:bCs/>
                <w:sz w:val="26"/>
                <w:szCs w:val="26"/>
                <w:lang w:eastAsia="lv-LV"/>
              </w:rPr>
              <w:t>.</w:t>
            </w:r>
          </w:p>
        </w:tc>
      </w:tr>
      <w:tr w:rsidR="00002DC3" w:rsidRPr="00002DC3" w14:paraId="39473A4A" w14:textId="77777777" w:rsidTr="00BC083D">
        <w:tblPrEx>
          <w:tblLook w:val="0000" w:firstRow="0" w:lastRow="0" w:firstColumn="0" w:lastColumn="0" w:noHBand="0" w:noVBand="0"/>
        </w:tblPrEx>
        <w:trPr>
          <w:trHeight w:val="2432"/>
        </w:trPr>
        <w:tc>
          <w:tcPr>
            <w:tcW w:w="959" w:type="dxa"/>
          </w:tcPr>
          <w:p w14:paraId="657BE329" w14:textId="1DF50638" w:rsidR="007B4605" w:rsidRPr="003A687A" w:rsidRDefault="00D22DFD" w:rsidP="00B645CB">
            <w:pPr>
              <w:widowControl w:val="0"/>
              <w:autoSpaceDE w:val="0"/>
              <w:autoSpaceDN w:val="0"/>
              <w:adjustRightInd w:val="0"/>
              <w:ind w:left="108"/>
              <w:jc w:val="both"/>
              <w:outlineLvl w:val="1"/>
              <w:rPr>
                <w:sz w:val="26"/>
                <w:szCs w:val="26"/>
                <w:lang w:eastAsia="lv-LV"/>
              </w:rPr>
            </w:pPr>
            <w:r>
              <w:rPr>
                <w:sz w:val="26"/>
                <w:szCs w:val="26"/>
                <w:lang w:eastAsia="lv-LV"/>
              </w:rPr>
              <w:t>3.1.4</w:t>
            </w:r>
            <w:r w:rsidR="007B4605" w:rsidRPr="003A687A">
              <w:rPr>
                <w:sz w:val="26"/>
                <w:szCs w:val="26"/>
                <w:lang w:eastAsia="lv-LV"/>
              </w:rPr>
              <w:t>.</w:t>
            </w:r>
          </w:p>
        </w:tc>
        <w:tc>
          <w:tcPr>
            <w:tcW w:w="4406" w:type="dxa"/>
            <w:shd w:val="clear" w:color="auto" w:fill="D9D9D9" w:themeFill="background1" w:themeFillShade="D9"/>
          </w:tcPr>
          <w:p w14:paraId="5CC689BD" w14:textId="3DD73B20" w:rsidR="007B4605" w:rsidRPr="00553EF4" w:rsidRDefault="0035640F" w:rsidP="00553EF4">
            <w:pPr>
              <w:jc w:val="both"/>
              <w:rPr>
                <w:sz w:val="26"/>
                <w:szCs w:val="26"/>
              </w:rPr>
            </w:pPr>
            <w:proofErr w:type="spellStart"/>
            <w:r w:rsidRPr="00553EF4">
              <w:rPr>
                <w:sz w:val="26"/>
                <w:szCs w:val="26"/>
              </w:rPr>
              <w:t>Pretendenta</w:t>
            </w:r>
            <w:proofErr w:type="spellEnd"/>
            <w:r w:rsidRPr="00553EF4">
              <w:rPr>
                <w:sz w:val="26"/>
                <w:szCs w:val="26"/>
              </w:rPr>
              <w:t xml:space="preserve"> </w:t>
            </w:r>
            <w:proofErr w:type="spellStart"/>
            <w:r w:rsidRPr="00553EF4">
              <w:rPr>
                <w:sz w:val="26"/>
                <w:szCs w:val="26"/>
              </w:rPr>
              <w:t>iesniegts</w:t>
            </w:r>
            <w:proofErr w:type="spellEnd"/>
            <w:r w:rsidRPr="00553EF4">
              <w:rPr>
                <w:sz w:val="26"/>
                <w:szCs w:val="26"/>
              </w:rPr>
              <w:t xml:space="preserve"> </w:t>
            </w:r>
            <w:proofErr w:type="spellStart"/>
            <w:r w:rsidRPr="00553EF4">
              <w:rPr>
                <w:sz w:val="26"/>
                <w:szCs w:val="26"/>
              </w:rPr>
              <w:t>saraksts</w:t>
            </w:r>
            <w:proofErr w:type="spellEnd"/>
            <w:r w:rsidRPr="00553EF4">
              <w:rPr>
                <w:sz w:val="26"/>
                <w:szCs w:val="26"/>
              </w:rPr>
              <w:t xml:space="preserve"> </w:t>
            </w:r>
            <w:proofErr w:type="spellStart"/>
            <w:r w:rsidRPr="00553EF4">
              <w:rPr>
                <w:sz w:val="26"/>
                <w:szCs w:val="26"/>
              </w:rPr>
              <w:t>ar</w:t>
            </w:r>
            <w:proofErr w:type="spellEnd"/>
            <w:r w:rsidRPr="00553EF4">
              <w:rPr>
                <w:sz w:val="26"/>
                <w:szCs w:val="26"/>
              </w:rPr>
              <w:t xml:space="preserve"> </w:t>
            </w:r>
            <w:proofErr w:type="spellStart"/>
            <w:r w:rsidRPr="00553EF4">
              <w:rPr>
                <w:sz w:val="26"/>
                <w:szCs w:val="26"/>
              </w:rPr>
              <w:t>tehniskās</w:t>
            </w:r>
            <w:proofErr w:type="spellEnd"/>
            <w:r w:rsidRPr="00553EF4">
              <w:rPr>
                <w:sz w:val="26"/>
                <w:szCs w:val="26"/>
              </w:rPr>
              <w:t xml:space="preserve"> </w:t>
            </w:r>
            <w:proofErr w:type="spellStart"/>
            <w:r w:rsidRPr="00553EF4">
              <w:rPr>
                <w:sz w:val="26"/>
                <w:szCs w:val="26"/>
              </w:rPr>
              <w:t>apkopes</w:t>
            </w:r>
            <w:proofErr w:type="spellEnd"/>
            <w:r w:rsidRPr="00553EF4">
              <w:rPr>
                <w:sz w:val="26"/>
                <w:szCs w:val="26"/>
              </w:rPr>
              <w:t xml:space="preserve"> un </w:t>
            </w:r>
            <w:proofErr w:type="spellStart"/>
            <w:r w:rsidRPr="00553EF4">
              <w:rPr>
                <w:sz w:val="26"/>
                <w:szCs w:val="26"/>
              </w:rPr>
              <w:t>remontu</w:t>
            </w:r>
            <w:proofErr w:type="spellEnd"/>
            <w:r w:rsidRPr="00553EF4">
              <w:rPr>
                <w:sz w:val="26"/>
                <w:szCs w:val="26"/>
              </w:rPr>
              <w:t xml:space="preserve"> </w:t>
            </w:r>
            <w:proofErr w:type="spellStart"/>
            <w:r w:rsidRPr="00553EF4">
              <w:rPr>
                <w:sz w:val="26"/>
                <w:szCs w:val="26"/>
              </w:rPr>
              <w:t>veikšanas</w:t>
            </w:r>
            <w:proofErr w:type="spellEnd"/>
            <w:r w:rsidRPr="00553EF4">
              <w:rPr>
                <w:sz w:val="26"/>
                <w:szCs w:val="26"/>
              </w:rPr>
              <w:t xml:space="preserve"> </w:t>
            </w:r>
            <w:proofErr w:type="spellStart"/>
            <w:r w:rsidRPr="00553EF4">
              <w:rPr>
                <w:sz w:val="26"/>
                <w:szCs w:val="26"/>
              </w:rPr>
              <w:t>uzņēmumiem</w:t>
            </w:r>
            <w:proofErr w:type="spellEnd"/>
            <w:r w:rsidRPr="00553EF4">
              <w:rPr>
                <w:sz w:val="26"/>
                <w:szCs w:val="26"/>
              </w:rPr>
              <w:t xml:space="preserve">, </w:t>
            </w:r>
            <w:proofErr w:type="spellStart"/>
            <w:r w:rsidRPr="00553EF4">
              <w:rPr>
                <w:sz w:val="26"/>
                <w:szCs w:val="26"/>
              </w:rPr>
              <w:t>kuri</w:t>
            </w:r>
            <w:proofErr w:type="spellEnd"/>
            <w:r w:rsidRPr="00553EF4">
              <w:rPr>
                <w:sz w:val="26"/>
                <w:szCs w:val="26"/>
              </w:rPr>
              <w:t xml:space="preserve"> </w:t>
            </w:r>
            <w:proofErr w:type="spellStart"/>
            <w:r w:rsidRPr="00553EF4">
              <w:rPr>
                <w:sz w:val="26"/>
                <w:szCs w:val="26"/>
              </w:rPr>
              <w:t>ir</w:t>
            </w:r>
            <w:proofErr w:type="spellEnd"/>
            <w:r w:rsidRPr="00553EF4">
              <w:rPr>
                <w:sz w:val="26"/>
                <w:szCs w:val="26"/>
              </w:rPr>
              <w:t xml:space="preserve"> </w:t>
            </w:r>
            <w:proofErr w:type="spellStart"/>
            <w:r w:rsidRPr="00553EF4">
              <w:rPr>
                <w:sz w:val="26"/>
                <w:szCs w:val="26"/>
              </w:rPr>
              <w:t>tiesīgi</w:t>
            </w:r>
            <w:proofErr w:type="spellEnd"/>
            <w:r w:rsidRPr="00553EF4">
              <w:rPr>
                <w:sz w:val="26"/>
                <w:szCs w:val="26"/>
              </w:rPr>
              <w:t xml:space="preserve"> </w:t>
            </w:r>
            <w:proofErr w:type="spellStart"/>
            <w:r w:rsidRPr="00553EF4">
              <w:rPr>
                <w:sz w:val="26"/>
                <w:szCs w:val="26"/>
              </w:rPr>
              <w:t>apkalpot</w:t>
            </w:r>
            <w:proofErr w:type="spellEnd"/>
            <w:r w:rsidRPr="00553EF4">
              <w:rPr>
                <w:sz w:val="26"/>
                <w:szCs w:val="26"/>
              </w:rPr>
              <w:t xml:space="preserve"> </w:t>
            </w:r>
            <w:proofErr w:type="spellStart"/>
            <w:r w:rsidRPr="00553EF4">
              <w:rPr>
                <w:sz w:val="26"/>
                <w:szCs w:val="26"/>
              </w:rPr>
              <w:t>pretendent</w:t>
            </w:r>
            <w:r w:rsidR="00553EF4">
              <w:rPr>
                <w:sz w:val="26"/>
                <w:szCs w:val="26"/>
              </w:rPr>
              <w:t>a</w:t>
            </w:r>
            <w:proofErr w:type="spellEnd"/>
            <w:r w:rsidR="00553EF4">
              <w:rPr>
                <w:sz w:val="26"/>
                <w:szCs w:val="26"/>
              </w:rPr>
              <w:t xml:space="preserve"> </w:t>
            </w:r>
            <w:proofErr w:type="spellStart"/>
            <w:r w:rsidR="00553EF4">
              <w:rPr>
                <w:sz w:val="26"/>
                <w:szCs w:val="26"/>
              </w:rPr>
              <w:t>piedāvātos</w:t>
            </w:r>
            <w:proofErr w:type="spellEnd"/>
            <w:r w:rsidR="00553EF4">
              <w:rPr>
                <w:sz w:val="26"/>
                <w:szCs w:val="26"/>
              </w:rPr>
              <w:t xml:space="preserve"> </w:t>
            </w:r>
            <w:proofErr w:type="spellStart"/>
            <w:r w:rsidR="00553EF4">
              <w:rPr>
                <w:sz w:val="26"/>
                <w:szCs w:val="26"/>
              </w:rPr>
              <w:t>transportlīdze</w:t>
            </w:r>
            <w:r w:rsidR="00553EF4" w:rsidRPr="00553EF4">
              <w:rPr>
                <w:sz w:val="26"/>
                <w:szCs w:val="26"/>
              </w:rPr>
              <w:t>kļus</w:t>
            </w:r>
            <w:proofErr w:type="spellEnd"/>
            <w:r w:rsidR="00553EF4" w:rsidRPr="00553EF4">
              <w:rPr>
                <w:sz w:val="26"/>
                <w:szCs w:val="26"/>
              </w:rPr>
              <w:t xml:space="preserve"> </w:t>
            </w:r>
            <w:proofErr w:type="spellStart"/>
            <w:r w:rsidR="00553EF4" w:rsidRPr="00553EF4">
              <w:rPr>
                <w:sz w:val="26"/>
                <w:szCs w:val="26"/>
              </w:rPr>
              <w:t>garantijas</w:t>
            </w:r>
            <w:proofErr w:type="spellEnd"/>
            <w:r w:rsidR="00553EF4" w:rsidRPr="00553EF4">
              <w:rPr>
                <w:sz w:val="26"/>
                <w:szCs w:val="26"/>
              </w:rPr>
              <w:t xml:space="preserve"> </w:t>
            </w:r>
            <w:proofErr w:type="spellStart"/>
            <w:r w:rsidR="00553EF4" w:rsidRPr="00553EF4">
              <w:rPr>
                <w:sz w:val="26"/>
                <w:szCs w:val="26"/>
              </w:rPr>
              <w:t>laikā</w:t>
            </w:r>
            <w:proofErr w:type="spellEnd"/>
          </w:p>
        </w:tc>
        <w:tc>
          <w:tcPr>
            <w:tcW w:w="4241" w:type="dxa"/>
          </w:tcPr>
          <w:p w14:paraId="479EFC70" w14:textId="1D4E6235" w:rsidR="00002DC3" w:rsidRPr="00002DC3" w:rsidRDefault="0035640F" w:rsidP="00515BFD">
            <w:pPr>
              <w:widowControl w:val="0"/>
              <w:autoSpaceDE w:val="0"/>
              <w:autoSpaceDN w:val="0"/>
              <w:adjustRightInd w:val="0"/>
              <w:jc w:val="both"/>
              <w:outlineLvl w:val="1"/>
              <w:rPr>
                <w:bCs/>
                <w:sz w:val="26"/>
                <w:szCs w:val="26"/>
                <w:lang w:eastAsia="lv-LV"/>
              </w:rPr>
            </w:pPr>
            <w:proofErr w:type="spellStart"/>
            <w:r w:rsidRPr="00002DC3">
              <w:rPr>
                <w:bCs/>
                <w:sz w:val="26"/>
                <w:szCs w:val="26"/>
                <w:lang w:eastAsia="lv-LV"/>
              </w:rPr>
              <w:t>Sarakstā</w:t>
            </w:r>
            <w:proofErr w:type="spellEnd"/>
            <w:r w:rsidRPr="00002DC3">
              <w:rPr>
                <w:bCs/>
                <w:sz w:val="26"/>
                <w:szCs w:val="26"/>
                <w:lang w:eastAsia="lv-LV"/>
              </w:rPr>
              <w:t xml:space="preserve"> </w:t>
            </w:r>
            <w:proofErr w:type="spellStart"/>
            <w:r w:rsidRPr="00002DC3">
              <w:rPr>
                <w:bCs/>
                <w:sz w:val="26"/>
                <w:szCs w:val="26"/>
                <w:lang w:eastAsia="lv-LV"/>
              </w:rPr>
              <w:t>tiek</w:t>
            </w:r>
            <w:proofErr w:type="spellEnd"/>
            <w:r w:rsidRPr="00002DC3">
              <w:rPr>
                <w:bCs/>
                <w:sz w:val="26"/>
                <w:szCs w:val="26"/>
                <w:lang w:eastAsia="lv-LV"/>
              </w:rPr>
              <w:t xml:space="preserve"> </w:t>
            </w:r>
            <w:proofErr w:type="spellStart"/>
            <w:r w:rsidRPr="00002DC3">
              <w:rPr>
                <w:bCs/>
                <w:sz w:val="26"/>
                <w:szCs w:val="26"/>
                <w:lang w:eastAsia="lv-LV"/>
              </w:rPr>
              <w:t>iekļaut</w:t>
            </w:r>
            <w:r w:rsidR="00002DC3" w:rsidRPr="00002DC3">
              <w:rPr>
                <w:bCs/>
                <w:sz w:val="26"/>
                <w:szCs w:val="26"/>
                <w:lang w:eastAsia="lv-LV"/>
              </w:rPr>
              <w:t>a</w:t>
            </w:r>
            <w:proofErr w:type="spellEnd"/>
            <w:r w:rsidR="00002DC3" w:rsidRPr="00002DC3">
              <w:rPr>
                <w:bCs/>
                <w:sz w:val="26"/>
                <w:szCs w:val="26"/>
                <w:lang w:eastAsia="lv-LV"/>
              </w:rPr>
              <w:t xml:space="preserve"> </w:t>
            </w:r>
            <w:proofErr w:type="spellStart"/>
            <w:r w:rsidR="00002DC3" w:rsidRPr="00002DC3">
              <w:rPr>
                <w:bCs/>
                <w:sz w:val="26"/>
                <w:szCs w:val="26"/>
                <w:lang w:eastAsia="lv-LV"/>
              </w:rPr>
              <w:t>sekojoša</w:t>
            </w:r>
            <w:proofErr w:type="spellEnd"/>
            <w:r w:rsidR="00002DC3" w:rsidRPr="00002DC3">
              <w:rPr>
                <w:bCs/>
                <w:sz w:val="26"/>
                <w:szCs w:val="26"/>
                <w:lang w:eastAsia="lv-LV"/>
              </w:rPr>
              <w:t xml:space="preserve"> </w:t>
            </w:r>
            <w:proofErr w:type="spellStart"/>
            <w:r w:rsidR="00002DC3" w:rsidRPr="00002DC3">
              <w:rPr>
                <w:bCs/>
                <w:sz w:val="26"/>
                <w:szCs w:val="26"/>
                <w:lang w:eastAsia="lv-LV"/>
              </w:rPr>
              <w:t>informācija</w:t>
            </w:r>
            <w:proofErr w:type="spellEnd"/>
            <w:r w:rsidR="00002DC3" w:rsidRPr="00002DC3">
              <w:rPr>
                <w:bCs/>
                <w:sz w:val="26"/>
                <w:szCs w:val="26"/>
                <w:lang w:eastAsia="lv-LV"/>
              </w:rPr>
              <w:t xml:space="preserve">: </w:t>
            </w:r>
            <w:proofErr w:type="spellStart"/>
            <w:r w:rsidR="00002DC3" w:rsidRPr="00002DC3">
              <w:rPr>
                <w:bCs/>
                <w:sz w:val="26"/>
                <w:szCs w:val="26"/>
                <w:lang w:eastAsia="lv-LV"/>
              </w:rPr>
              <w:t>informācija</w:t>
            </w:r>
            <w:proofErr w:type="spellEnd"/>
            <w:r w:rsidR="00002DC3" w:rsidRPr="00002DC3">
              <w:rPr>
                <w:bCs/>
                <w:sz w:val="26"/>
                <w:szCs w:val="26"/>
                <w:lang w:eastAsia="lv-LV"/>
              </w:rPr>
              <w:t xml:space="preserve"> par </w:t>
            </w:r>
            <w:proofErr w:type="spellStart"/>
            <w:r w:rsidR="00002DC3" w:rsidRPr="00002DC3">
              <w:rPr>
                <w:bCs/>
                <w:sz w:val="26"/>
                <w:szCs w:val="26"/>
                <w:lang w:eastAsia="lv-LV"/>
              </w:rPr>
              <w:t>uzņēmumu</w:t>
            </w:r>
            <w:proofErr w:type="spellEnd"/>
            <w:r w:rsidR="00002DC3" w:rsidRPr="00002DC3">
              <w:rPr>
                <w:bCs/>
                <w:sz w:val="26"/>
                <w:szCs w:val="26"/>
                <w:lang w:eastAsia="lv-LV"/>
              </w:rPr>
              <w:t>/</w:t>
            </w:r>
            <w:proofErr w:type="spellStart"/>
            <w:r w:rsidR="00002DC3" w:rsidRPr="00002DC3">
              <w:rPr>
                <w:bCs/>
                <w:sz w:val="26"/>
                <w:szCs w:val="26"/>
                <w:lang w:eastAsia="lv-LV"/>
              </w:rPr>
              <w:t>iem</w:t>
            </w:r>
            <w:proofErr w:type="spellEnd"/>
            <w:r w:rsidR="00002DC3" w:rsidRPr="00002DC3">
              <w:rPr>
                <w:bCs/>
                <w:sz w:val="26"/>
                <w:szCs w:val="26"/>
                <w:lang w:eastAsia="lv-LV"/>
              </w:rPr>
              <w:t xml:space="preserve"> (</w:t>
            </w:r>
            <w:proofErr w:type="spellStart"/>
            <w:r w:rsidR="00002DC3" w:rsidRPr="00002DC3">
              <w:rPr>
                <w:bCs/>
                <w:sz w:val="26"/>
                <w:szCs w:val="26"/>
                <w:lang w:eastAsia="lv-LV"/>
              </w:rPr>
              <w:t>nosaukums</w:t>
            </w:r>
            <w:proofErr w:type="spellEnd"/>
            <w:r w:rsidR="00002DC3" w:rsidRPr="00002DC3">
              <w:rPr>
                <w:bCs/>
                <w:sz w:val="26"/>
                <w:szCs w:val="26"/>
                <w:lang w:eastAsia="lv-LV"/>
              </w:rPr>
              <w:t xml:space="preserve">, </w:t>
            </w:r>
            <w:proofErr w:type="spellStart"/>
            <w:r w:rsidR="00002DC3" w:rsidRPr="00002DC3">
              <w:rPr>
                <w:bCs/>
                <w:sz w:val="26"/>
                <w:szCs w:val="26"/>
                <w:lang w:eastAsia="lv-LV"/>
              </w:rPr>
              <w:t>reģistrācijas</w:t>
            </w:r>
            <w:proofErr w:type="spellEnd"/>
            <w:r w:rsidR="00002DC3" w:rsidRPr="00002DC3">
              <w:rPr>
                <w:bCs/>
                <w:sz w:val="26"/>
                <w:szCs w:val="26"/>
                <w:lang w:eastAsia="lv-LV"/>
              </w:rPr>
              <w:t xml:space="preserve"> </w:t>
            </w:r>
            <w:proofErr w:type="spellStart"/>
            <w:r w:rsidR="00002DC3" w:rsidRPr="00002DC3">
              <w:rPr>
                <w:bCs/>
                <w:sz w:val="26"/>
                <w:szCs w:val="26"/>
                <w:lang w:eastAsia="lv-LV"/>
              </w:rPr>
              <w:t>numurs</w:t>
            </w:r>
            <w:proofErr w:type="spellEnd"/>
            <w:r w:rsidR="00002DC3" w:rsidRPr="00002DC3">
              <w:rPr>
                <w:bCs/>
                <w:sz w:val="26"/>
                <w:szCs w:val="26"/>
                <w:lang w:eastAsia="lv-LV"/>
              </w:rPr>
              <w:t xml:space="preserve">, </w:t>
            </w:r>
            <w:proofErr w:type="spellStart"/>
            <w:r w:rsidR="00002DC3" w:rsidRPr="00002DC3">
              <w:rPr>
                <w:bCs/>
                <w:sz w:val="26"/>
                <w:szCs w:val="26"/>
                <w:lang w:eastAsia="lv-LV"/>
              </w:rPr>
              <w:t>juridiskā</w:t>
            </w:r>
            <w:proofErr w:type="spellEnd"/>
            <w:r w:rsidR="00002DC3" w:rsidRPr="00002DC3">
              <w:rPr>
                <w:bCs/>
                <w:sz w:val="26"/>
                <w:szCs w:val="26"/>
                <w:lang w:eastAsia="lv-LV"/>
              </w:rPr>
              <w:t xml:space="preserve"> </w:t>
            </w:r>
            <w:proofErr w:type="spellStart"/>
            <w:r w:rsidR="00002DC3" w:rsidRPr="00002DC3">
              <w:rPr>
                <w:bCs/>
                <w:sz w:val="26"/>
                <w:szCs w:val="26"/>
                <w:lang w:eastAsia="lv-LV"/>
              </w:rPr>
              <w:t>adrese</w:t>
            </w:r>
            <w:proofErr w:type="spellEnd"/>
            <w:r w:rsidR="00002DC3" w:rsidRPr="00002DC3">
              <w:rPr>
                <w:bCs/>
                <w:sz w:val="26"/>
                <w:szCs w:val="26"/>
                <w:lang w:eastAsia="lv-LV"/>
              </w:rPr>
              <w:t xml:space="preserve">), </w:t>
            </w:r>
            <w:proofErr w:type="spellStart"/>
            <w:r w:rsidR="00002DC3" w:rsidRPr="00002DC3">
              <w:rPr>
                <w:bCs/>
                <w:sz w:val="26"/>
                <w:szCs w:val="26"/>
                <w:lang w:eastAsia="lv-LV"/>
              </w:rPr>
              <w:t>kā</w:t>
            </w:r>
            <w:proofErr w:type="spellEnd"/>
            <w:r w:rsidR="00002DC3" w:rsidRPr="00002DC3">
              <w:rPr>
                <w:bCs/>
                <w:sz w:val="26"/>
                <w:szCs w:val="26"/>
                <w:lang w:eastAsia="lv-LV"/>
              </w:rPr>
              <w:t xml:space="preserve"> </w:t>
            </w:r>
            <w:proofErr w:type="spellStart"/>
            <w:r w:rsidR="00002DC3" w:rsidRPr="00002DC3">
              <w:rPr>
                <w:bCs/>
                <w:sz w:val="26"/>
                <w:szCs w:val="26"/>
                <w:lang w:eastAsia="lv-LV"/>
              </w:rPr>
              <w:t>arī</w:t>
            </w:r>
            <w:proofErr w:type="spellEnd"/>
            <w:r w:rsidR="00002DC3" w:rsidRPr="00002DC3">
              <w:rPr>
                <w:bCs/>
                <w:sz w:val="26"/>
                <w:szCs w:val="26"/>
                <w:lang w:eastAsia="lv-LV"/>
              </w:rPr>
              <w:t xml:space="preserve"> </w:t>
            </w:r>
            <w:proofErr w:type="spellStart"/>
            <w:r w:rsidR="00002DC3" w:rsidRPr="00002DC3">
              <w:rPr>
                <w:bCs/>
                <w:sz w:val="26"/>
                <w:szCs w:val="26"/>
                <w:lang w:eastAsia="lv-LV"/>
              </w:rPr>
              <w:t>informāciju</w:t>
            </w:r>
            <w:proofErr w:type="spellEnd"/>
            <w:r w:rsidR="00002DC3" w:rsidRPr="00002DC3">
              <w:rPr>
                <w:bCs/>
                <w:sz w:val="26"/>
                <w:szCs w:val="26"/>
                <w:lang w:eastAsia="lv-LV"/>
              </w:rPr>
              <w:t xml:space="preserve"> par </w:t>
            </w:r>
            <w:proofErr w:type="spellStart"/>
            <w:r w:rsidR="00002DC3" w:rsidRPr="00002DC3">
              <w:rPr>
                <w:bCs/>
                <w:sz w:val="26"/>
                <w:szCs w:val="26"/>
                <w:lang w:eastAsia="lv-LV"/>
              </w:rPr>
              <w:t>tehniskās</w:t>
            </w:r>
            <w:proofErr w:type="spellEnd"/>
            <w:r w:rsidR="00002DC3" w:rsidRPr="00002DC3">
              <w:rPr>
                <w:bCs/>
                <w:sz w:val="26"/>
                <w:szCs w:val="26"/>
                <w:lang w:eastAsia="lv-LV"/>
              </w:rPr>
              <w:t xml:space="preserve"> </w:t>
            </w:r>
            <w:proofErr w:type="spellStart"/>
            <w:r w:rsidR="00002DC3" w:rsidRPr="00002DC3">
              <w:rPr>
                <w:bCs/>
                <w:sz w:val="26"/>
                <w:szCs w:val="26"/>
                <w:lang w:eastAsia="lv-LV"/>
              </w:rPr>
              <w:t>apkopes</w:t>
            </w:r>
            <w:proofErr w:type="spellEnd"/>
            <w:r w:rsidR="00002DC3" w:rsidRPr="00002DC3">
              <w:rPr>
                <w:bCs/>
                <w:sz w:val="26"/>
                <w:szCs w:val="26"/>
                <w:lang w:eastAsia="lv-LV"/>
              </w:rPr>
              <w:t xml:space="preserve"> un </w:t>
            </w:r>
            <w:proofErr w:type="spellStart"/>
            <w:r w:rsidR="00002DC3" w:rsidRPr="00002DC3">
              <w:rPr>
                <w:bCs/>
                <w:sz w:val="26"/>
                <w:szCs w:val="26"/>
                <w:lang w:eastAsia="lv-LV"/>
              </w:rPr>
              <w:t>remontu</w:t>
            </w:r>
            <w:proofErr w:type="spellEnd"/>
            <w:r w:rsidR="00002DC3" w:rsidRPr="00002DC3">
              <w:rPr>
                <w:bCs/>
                <w:sz w:val="26"/>
                <w:szCs w:val="26"/>
                <w:lang w:eastAsia="lv-LV"/>
              </w:rPr>
              <w:t xml:space="preserve"> </w:t>
            </w:r>
            <w:proofErr w:type="spellStart"/>
            <w:r w:rsidR="00002DC3" w:rsidRPr="00002DC3">
              <w:rPr>
                <w:bCs/>
                <w:sz w:val="26"/>
                <w:szCs w:val="26"/>
                <w:lang w:eastAsia="lv-LV"/>
              </w:rPr>
              <w:t>veikšanas</w:t>
            </w:r>
            <w:proofErr w:type="spellEnd"/>
            <w:r w:rsidR="00002DC3" w:rsidRPr="00002DC3">
              <w:rPr>
                <w:bCs/>
                <w:sz w:val="26"/>
                <w:szCs w:val="26"/>
                <w:lang w:eastAsia="lv-LV"/>
              </w:rPr>
              <w:t xml:space="preserve"> </w:t>
            </w:r>
            <w:proofErr w:type="spellStart"/>
            <w:r w:rsidR="00002DC3" w:rsidRPr="00002DC3">
              <w:rPr>
                <w:bCs/>
                <w:sz w:val="26"/>
                <w:szCs w:val="26"/>
                <w:lang w:eastAsia="lv-LV"/>
              </w:rPr>
              <w:t>staciju</w:t>
            </w:r>
            <w:proofErr w:type="spellEnd"/>
            <w:r w:rsidR="00F34AAE">
              <w:rPr>
                <w:bCs/>
                <w:sz w:val="26"/>
                <w:szCs w:val="26"/>
                <w:lang w:eastAsia="lv-LV"/>
              </w:rPr>
              <w:t xml:space="preserve"> (</w:t>
            </w:r>
            <w:proofErr w:type="spellStart"/>
            <w:r w:rsidR="00F34AAE">
              <w:rPr>
                <w:bCs/>
                <w:sz w:val="26"/>
                <w:szCs w:val="26"/>
                <w:lang w:eastAsia="lv-LV"/>
              </w:rPr>
              <w:t>autoservisu</w:t>
            </w:r>
            <w:proofErr w:type="spellEnd"/>
            <w:r w:rsidR="00F34AAE">
              <w:rPr>
                <w:bCs/>
                <w:sz w:val="26"/>
                <w:szCs w:val="26"/>
                <w:lang w:eastAsia="lv-LV"/>
              </w:rPr>
              <w:t>)</w:t>
            </w:r>
            <w:r w:rsidR="00002DC3" w:rsidRPr="00002DC3">
              <w:rPr>
                <w:bCs/>
                <w:sz w:val="26"/>
                <w:szCs w:val="26"/>
                <w:lang w:eastAsia="lv-LV"/>
              </w:rPr>
              <w:t xml:space="preserve"> </w:t>
            </w:r>
            <w:proofErr w:type="spellStart"/>
            <w:r w:rsidR="00002DC3" w:rsidRPr="00002DC3">
              <w:rPr>
                <w:bCs/>
                <w:sz w:val="26"/>
                <w:szCs w:val="26"/>
                <w:lang w:eastAsia="lv-LV"/>
              </w:rPr>
              <w:t>atrašānās</w:t>
            </w:r>
            <w:proofErr w:type="spellEnd"/>
            <w:r w:rsidR="00002DC3" w:rsidRPr="00002DC3">
              <w:rPr>
                <w:bCs/>
                <w:sz w:val="26"/>
                <w:szCs w:val="26"/>
                <w:lang w:eastAsia="lv-LV"/>
              </w:rPr>
              <w:t xml:space="preserve"> </w:t>
            </w:r>
            <w:proofErr w:type="spellStart"/>
            <w:r w:rsidR="00002DC3" w:rsidRPr="00002DC3">
              <w:rPr>
                <w:bCs/>
                <w:sz w:val="26"/>
                <w:szCs w:val="26"/>
                <w:lang w:eastAsia="lv-LV"/>
              </w:rPr>
              <w:t>vietām</w:t>
            </w:r>
            <w:proofErr w:type="spellEnd"/>
            <w:r w:rsidR="00002DC3" w:rsidRPr="00002DC3">
              <w:rPr>
                <w:bCs/>
                <w:sz w:val="26"/>
                <w:szCs w:val="26"/>
                <w:lang w:eastAsia="lv-LV"/>
              </w:rPr>
              <w:t xml:space="preserve"> (</w:t>
            </w:r>
            <w:proofErr w:type="spellStart"/>
            <w:r w:rsidR="00002DC3" w:rsidRPr="00002DC3">
              <w:rPr>
                <w:bCs/>
                <w:sz w:val="26"/>
                <w:szCs w:val="26"/>
                <w:lang w:eastAsia="lv-LV"/>
              </w:rPr>
              <w:t>adrese</w:t>
            </w:r>
            <w:proofErr w:type="spellEnd"/>
            <w:r w:rsidR="00002DC3" w:rsidRPr="00002DC3">
              <w:rPr>
                <w:bCs/>
                <w:sz w:val="26"/>
                <w:szCs w:val="26"/>
                <w:lang w:eastAsia="lv-LV"/>
              </w:rPr>
              <w:t>).</w:t>
            </w:r>
          </w:p>
        </w:tc>
      </w:tr>
      <w:tr w:rsidR="00002DC3" w:rsidRPr="00002DC3" w14:paraId="72D64B94" w14:textId="77777777" w:rsidTr="00BC083D">
        <w:tblPrEx>
          <w:tblLook w:val="0000" w:firstRow="0" w:lastRow="0" w:firstColumn="0" w:lastColumn="0" w:noHBand="0" w:noVBand="0"/>
        </w:tblPrEx>
        <w:trPr>
          <w:trHeight w:val="3971"/>
        </w:trPr>
        <w:tc>
          <w:tcPr>
            <w:tcW w:w="959" w:type="dxa"/>
          </w:tcPr>
          <w:p w14:paraId="4E549987" w14:textId="290B06F4" w:rsidR="0035640F" w:rsidRPr="003A687A" w:rsidRDefault="00D22DFD" w:rsidP="00B645CB">
            <w:pPr>
              <w:widowControl w:val="0"/>
              <w:autoSpaceDE w:val="0"/>
              <w:autoSpaceDN w:val="0"/>
              <w:adjustRightInd w:val="0"/>
              <w:ind w:left="108"/>
              <w:jc w:val="both"/>
              <w:outlineLvl w:val="1"/>
              <w:rPr>
                <w:sz w:val="26"/>
                <w:szCs w:val="26"/>
                <w:lang w:eastAsia="lv-LV"/>
              </w:rPr>
            </w:pPr>
            <w:r>
              <w:rPr>
                <w:sz w:val="26"/>
                <w:szCs w:val="26"/>
                <w:lang w:eastAsia="lv-LV"/>
              </w:rPr>
              <w:t>3.1.5</w:t>
            </w:r>
            <w:r w:rsidR="0035640F" w:rsidRPr="003A687A">
              <w:rPr>
                <w:sz w:val="26"/>
                <w:szCs w:val="26"/>
                <w:lang w:eastAsia="lv-LV"/>
              </w:rPr>
              <w:t>.</w:t>
            </w:r>
          </w:p>
        </w:tc>
        <w:tc>
          <w:tcPr>
            <w:tcW w:w="4406" w:type="dxa"/>
            <w:shd w:val="clear" w:color="auto" w:fill="D9D9D9" w:themeFill="background1" w:themeFillShade="D9"/>
          </w:tcPr>
          <w:p w14:paraId="1E92BE44" w14:textId="553185B9" w:rsidR="0035640F" w:rsidRPr="00002DC3" w:rsidRDefault="0035640F" w:rsidP="0003796C">
            <w:pPr>
              <w:widowControl w:val="0"/>
              <w:autoSpaceDE w:val="0"/>
              <w:autoSpaceDN w:val="0"/>
              <w:adjustRightInd w:val="0"/>
              <w:ind w:left="-64"/>
              <w:jc w:val="both"/>
              <w:outlineLvl w:val="1"/>
              <w:rPr>
                <w:sz w:val="26"/>
                <w:szCs w:val="26"/>
                <w:lang w:eastAsia="lv-LV"/>
              </w:rPr>
            </w:pPr>
            <w:proofErr w:type="spellStart"/>
            <w:r w:rsidRPr="00002DC3">
              <w:rPr>
                <w:sz w:val="26"/>
                <w:szCs w:val="26"/>
                <w:lang w:eastAsia="lv-LV"/>
              </w:rPr>
              <w:t>Pretendenta</w:t>
            </w:r>
            <w:proofErr w:type="spellEnd"/>
            <w:r w:rsidRPr="00002DC3">
              <w:rPr>
                <w:sz w:val="26"/>
                <w:szCs w:val="26"/>
                <w:lang w:eastAsia="lv-LV"/>
              </w:rPr>
              <w:t xml:space="preserve"> </w:t>
            </w:r>
            <w:proofErr w:type="spellStart"/>
            <w:r w:rsidRPr="00002DC3">
              <w:rPr>
                <w:sz w:val="26"/>
                <w:szCs w:val="26"/>
                <w:lang w:eastAsia="lv-LV"/>
              </w:rPr>
              <w:t>iesniegts</w:t>
            </w:r>
            <w:proofErr w:type="spellEnd"/>
            <w:r w:rsidRPr="00002DC3">
              <w:rPr>
                <w:sz w:val="26"/>
                <w:szCs w:val="26"/>
                <w:lang w:eastAsia="lv-LV"/>
              </w:rPr>
              <w:t xml:space="preserve"> </w:t>
            </w:r>
            <w:proofErr w:type="spellStart"/>
            <w:r w:rsidRPr="00002DC3">
              <w:rPr>
                <w:bCs/>
                <w:sz w:val="26"/>
                <w:szCs w:val="26"/>
                <w:lang w:eastAsia="lv-LV"/>
              </w:rPr>
              <w:t>attiecīgas</w:t>
            </w:r>
            <w:proofErr w:type="spellEnd"/>
            <w:r w:rsidRPr="00002DC3">
              <w:rPr>
                <w:bCs/>
                <w:sz w:val="26"/>
                <w:szCs w:val="26"/>
                <w:lang w:eastAsia="lv-LV"/>
              </w:rPr>
              <w:t xml:space="preserve"> </w:t>
            </w:r>
            <w:proofErr w:type="spellStart"/>
            <w:r w:rsidRPr="00002DC3">
              <w:rPr>
                <w:bCs/>
                <w:sz w:val="26"/>
                <w:szCs w:val="26"/>
                <w:lang w:eastAsia="lv-LV"/>
              </w:rPr>
              <w:t>sērijas</w:t>
            </w:r>
            <w:proofErr w:type="spellEnd"/>
            <w:r w:rsidRPr="00002DC3">
              <w:rPr>
                <w:bCs/>
                <w:sz w:val="26"/>
                <w:szCs w:val="26"/>
                <w:lang w:eastAsia="lv-LV"/>
              </w:rPr>
              <w:t xml:space="preserve"> un </w:t>
            </w:r>
            <w:proofErr w:type="spellStart"/>
            <w:r w:rsidRPr="00002DC3">
              <w:rPr>
                <w:bCs/>
                <w:sz w:val="26"/>
                <w:szCs w:val="26"/>
                <w:lang w:eastAsia="lv-LV"/>
              </w:rPr>
              <w:t>tipa</w:t>
            </w:r>
            <w:proofErr w:type="spellEnd"/>
            <w:r w:rsidRPr="00002DC3">
              <w:rPr>
                <w:bCs/>
                <w:sz w:val="26"/>
                <w:szCs w:val="26"/>
                <w:lang w:eastAsia="lv-LV"/>
              </w:rPr>
              <w:t xml:space="preserve"> </w:t>
            </w:r>
            <w:proofErr w:type="spellStart"/>
            <w:r w:rsidRPr="00002DC3">
              <w:rPr>
                <w:sz w:val="26"/>
                <w:szCs w:val="26"/>
                <w:lang w:eastAsia="lv-LV"/>
              </w:rPr>
              <w:t>transportlīdzekļa</w:t>
            </w:r>
            <w:proofErr w:type="spellEnd"/>
            <w:r w:rsidRPr="00002DC3">
              <w:rPr>
                <w:sz w:val="26"/>
                <w:szCs w:val="26"/>
                <w:lang w:eastAsia="lv-LV"/>
              </w:rPr>
              <w:t xml:space="preserve"> </w:t>
            </w:r>
            <w:proofErr w:type="spellStart"/>
            <w:r w:rsidRPr="00002DC3">
              <w:rPr>
                <w:sz w:val="26"/>
                <w:szCs w:val="26"/>
                <w:lang w:eastAsia="lv-LV"/>
              </w:rPr>
              <w:t>atbilstības</w:t>
            </w:r>
            <w:proofErr w:type="spellEnd"/>
            <w:r w:rsidRPr="00002DC3">
              <w:rPr>
                <w:sz w:val="26"/>
                <w:szCs w:val="26"/>
                <w:lang w:eastAsia="lv-LV"/>
              </w:rPr>
              <w:t xml:space="preserve"> </w:t>
            </w:r>
            <w:proofErr w:type="spellStart"/>
            <w:r w:rsidR="0003796C">
              <w:rPr>
                <w:sz w:val="26"/>
                <w:szCs w:val="26"/>
                <w:lang w:eastAsia="lv-LV"/>
              </w:rPr>
              <w:t>dokuments</w:t>
            </w:r>
            <w:proofErr w:type="spellEnd"/>
          </w:p>
        </w:tc>
        <w:tc>
          <w:tcPr>
            <w:tcW w:w="4241" w:type="dxa"/>
          </w:tcPr>
          <w:p w14:paraId="7E99F198" w14:textId="2DD5A4D7" w:rsidR="0035640F" w:rsidRPr="00553EF4" w:rsidRDefault="0035640F" w:rsidP="00553EF4">
            <w:pPr>
              <w:jc w:val="both"/>
              <w:rPr>
                <w:sz w:val="26"/>
                <w:szCs w:val="26"/>
              </w:rPr>
            </w:pPr>
            <w:proofErr w:type="spellStart"/>
            <w:r w:rsidRPr="00553EF4">
              <w:rPr>
                <w:sz w:val="26"/>
                <w:szCs w:val="26"/>
              </w:rPr>
              <w:t>Pretendents</w:t>
            </w:r>
            <w:proofErr w:type="spellEnd"/>
            <w:r w:rsidRPr="00553EF4">
              <w:rPr>
                <w:sz w:val="26"/>
                <w:szCs w:val="26"/>
              </w:rPr>
              <w:t xml:space="preserve"> </w:t>
            </w:r>
            <w:proofErr w:type="spellStart"/>
            <w:r w:rsidRPr="00553EF4">
              <w:rPr>
                <w:sz w:val="26"/>
                <w:szCs w:val="26"/>
              </w:rPr>
              <w:t>iesniedz</w:t>
            </w:r>
            <w:proofErr w:type="spellEnd"/>
            <w:r w:rsidRPr="00553EF4">
              <w:rPr>
                <w:sz w:val="26"/>
                <w:szCs w:val="26"/>
              </w:rPr>
              <w:t xml:space="preserve"> </w:t>
            </w:r>
            <w:proofErr w:type="spellStart"/>
            <w:r w:rsidRPr="00553EF4">
              <w:rPr>
                <w:sz w:val="26"/>
                <w:szCs w:val="26"/>
              </w:rPr>
              <w:t>dokumentu</w:t>
            </w:r>
            <w:proofErr w:type="spellEnd"/>
            <w:r w:rsidR="0003796C" w:rsidRPr="00553EF4">
              <w:rPr>
                <w:sz w:val="26"/>
                <w:szCs w:val="26"/>
              </w:rPr>
              <w:t>/</w:t>
            </w:r>
            <w:proofErr w:type="spellStart"/>
            <w:r w:rsidR="0003796C" w:rsidRPr="00553EF4">
              <w:rPr>
                <w:sz w:val="26"/>
                <w:szCs w:val="26"/>
              </w:rPr>
              <w:t>apliecinājumu</w:t>
            </w:r>
            <w:proofErr w:type="spellEnd"/>
            <w:r w:rsidRPr="00553EF4">
              <w:rPr>
                <w:sz w:val="26"/>
                <w:szCs w:val="26"/>
              </w:rPr>
              <w:t xml:space="preserve">, </w:t>
            </w:r>
            <w:proofErr w:type="spellStart"/>
            <w:r w:rsidRPr="00553EF4">
              <w:rPr>
                <w:sz w:val="26"/>
                <w:szCs w:val="26"/>
              </w:rPr>
              <w:t>ko</w:t>
            </w:r>
            <w:proofErr w:type="spellEnd"/>
            <w:r w:rsidRPr="00553EF4">
              <w:rPr>
                <w:sz w:val="26"/>
                <w:szCs w:val="26"/>
              </w:rPr>
              <w:t xml:space="preserve"> </w:t>
            </w:r>
            <w:proofErr w:type="spellStart"/>
            <w:r w:rsidRPr="00553EF4">
              <w:rPr>
                <w:sz w:val="26"/>
                <w:szCs w:val="26"/>
              </w:rPr>
              <w:t>izsniedz</w:t>
            </w:r>
            <w:proofErr w:type="spellEnd"/>
            <w:r w:rsidRPr="00553EF4">
              <w:rPr>
                <w:sz w:val="26"/>
                <w:szCs w:val="26"/>
              </w:rPr>
              <w:t xml:space="preserve"> </w:t>
            </w:r>
            <w:proofErr w:type="spellStart"/>
            <w:r w:rsidRPr="00553EF4">
              <w:rPr>
                <w:sz w:val="26"/>
                <w:szCs w:val="26"/>
              </w:rPr>
              <w:t>transportlīdzekļa</w:t>
            </w:r>
            <w:proofErr w:type="spellEnd"/>
            <w:r w:rsidRPr="00553EF4">
              <w:rPr>
                <w:sz w:val="26"/>
                <w:szCs w:val="26"/>
              </w:rPr>
              <w:t xml:space="preserve"> </w:t>
            </w:r>
            <w:proofErr w:type="spellStart"/>
            <w:r w:rsidRPr="00553EF4">
              <w:rPr>
                <w:sz w:val="26"/>
                <w:szCs w:val="26"/>
              </w:rPr>
              <w:t>izgatavotājs</w:t>
            </w:r>
            <w:proofErr w:type="spellEnd"/>
            <w:r w:rsidRPr="00553EF4">
              <w:rPr>
                <w:sz w:val="26"/>
                <w:szCs w:val="26"/>
              </w:rPr>
              <w:t xml:space="preserve"> un </w:t>
            </w:r>
            <w:proofErr w:type="spellStart"/>
            <w:r w:rsidRPr="00553EF4">
              <w:rPr>
                <w:sz w:val="26"/>
                <w:szCs w:val="26"/>
              </w:rPr>
              <w:t>ar</w:t>
            </w:r>
            <w:proofErr w:type="spellEnd"/>
            <w:r w:rsidRPr="00553EF4">
              <w:rPr>
                <w:sz w:val="26"/>
                <w:szCs w:val="26"/>
              </w:rPr>
              <w:t xml:space="preserve"> </w:t>
            </w:r>
            <w:proofErr w:type="spellStart"/>
            <w:r w:rsidRPr="00553EF4">
              <w:rPr>
                <w:sz w:val="26"/>
                <w:szCs w:val="26"/>
              </w:rPr>
              <w:t>ko</w:t>
            </w:r>
            <w:proofErr w:type="spellEnd"/>
            <w:r w:rsidRPr="00553EF4">
              <w:rPr>
                <w:sz w:val="26"/>
                <w:szCs w:val="26"/>
              </w:rPr>
              <w:t xml:space="preserve"> </w:t>
            </w:r>
            <w:proofErr w:type="spellStart"/>
            <w:r w:rsidRPr="00553EF4">
              <w:rPr>
                <w:sz w:val="26"/>
                <w:szCs w:val="26"/>
              </w:rPr>
              <w:t>apliecina</w:t>
            </w:r>
            <w:proofErr w:type="spellEnd"/>
            <w:r w:rsidRPr="00553EF4">
              <w:rPr>
                <w:sz w:val="26"/>
                <w:szCs w:val="26"/>
              </w:rPr>
              <w:t xml:space="preserve">, </w:t>
            </w:r>
            <w:proofErr w:type="spellStart"/>
            <w:r w:rsidRPr="00553EF4">
              <w:rPr>
                <w:sz w:val="26"/>
                <w:szCs w:val="26"/>
              </w:rPr>
              <w:t>ka</w:t>
            </w:r>
            <w:proofErr w:type="spellEnd"/>
            <w:r w:rsidRPr="00553EF4">
              <w:rPr>
                <w:sz w:val="26"/>
                <w:szCs w:val="26"/>
              </w:rPr>
              <w:t xml:space="preserve"> </w:t>
            </w:r>
            <w:proofErr w:type="spellStart"/>
            <w:r w:rsidRPr="00553EF4">
              <w:rPr>
                <w:sz w:val="26"/>
                <w:szCs w:val="26"/>
              </w:rPr>
              <w:t>attiecīgas</w:t>
            </w:r>
            <w:proofErr w:type="spellEnd"/>
            <w:r w:rsidRPr="00553EF4">
              <w:rPr>
                <w:sz w:val="26"/>
                <w:szCs w:val="26"/>
              </w:rPr>
              <w:t xml:space="preserve"> </w:t>
            </w:r>
            <w:proofErr w:type="spellStart"/>
            <w:r w:rsidRPr="00553EF4">
              <w:rPr>
                <w:sz w:val="26"/>
                <w:szCs w:val="26"/>
              </w:rPr>
              <w:t>sērijas</w:t>
            </w:r>
            <w:proofErr w:type="spellEnd"/>
            <w:r w:rsidRPr="00553EF4">
              <w:rPr>
                <w:sz w:val="26"/>
                <w:szCs w:val="26"/>
              </w:rPr>
              <w:t xml:space="preserve"> </w:t>
            </w:r>
            <w:proofErr w:type="spellStart"/>
            <w:r w:rsidRPr="00553EF4">
              <w:rPr>
                <w:sz w:val="26"/>
                <w:szCs w:val="26"/>
              </w:rPr>
              <w:t>transportlīdzeklis</w:t>
            </w:r>
            <w:proofErr w:type="spellEnd"/>
            <w:r w:rsidRPr="00553EF4">
              <w:rPr>
                <w:sz w:val="26"/>
                <w:szCs w:val="26"/>
              </w:rPr>
              <w:t xml:space="preserve">, </w:t>
            </w:r>
            <w:proofErr w:type="spellStart"/>
            <w:r w:rsidRPr="00553EF4">
              <w:rPr>
                <w:sz w:val="26"/>
                <w:szCs w:val="26"/>
              </w:rPr>
              <w:t>kas</w:t>
            </w:r>
            <w:proofErr w:type="spellEnd"/>
            <w:r w:rsidRPr="00553EF4">
              <w:rPr>
                <w:sz w:val="26"/>
                <w:szCs w:val="26"/>
              </w:rPr>
              <w:t xml:space="preserve"> </w:t>
            </w:r>
            <w:proofErr w:type="spellStart"/>
            <w:r w:rsidRPr="00553EF4">
              <w:rPr>
                <w:sz w:val="26"/>
                <w:szCs w:val="26"/>
              </w:rPr>
              <w:t>pieder</w:t>
            </w:r>
            <w:proofErr w:type="spellEnd"/>
            <w:r w:rsidRPr="00553EF4">
              <w:rPr>
                <w:sz w:val="26"/>
                <w:szCs w:val="26"/>
              </w:rPr>
              <w:t xml:space="preserve"> pie </w:t>
            </w:r>
            <w:proofErr w:type="spellStart"/>
            <w:r w:rsidRPr="00553EF4">
              <w:rPr>
                <w:sz w:val="26"/>
                <w:szCs w:val="26"/>
              </w:rPr>
              <w:t>tipa</w:t>
            </w:r>
            <w:proofErr w:type="spellEnd"/>
            <w:r w:rsidRPr="00553EF4">
              <w:rPr>
                <w:sz w:val="26"/>
                <w:szCs w:val="26"/>
              </w:rPr>
              <w:t xml:space="preserve">, </w:t>
            </w:r>
            <w:proofErr w:type="spellStart"/>
            <w:r w:rsidRPr="00553EF4">
              <w:rPr>
                <w:sz w:val="26"/>
                <w:szCs w:val="26"/>
              </w:rPr>
              <w:t>kurš</w:t>
            </w:r>
            <w:proofErr w:type="spellEnd"/>
            <w:r w:rsidRPr="00553EF4">
              <w:rPr>
                <w:sz w:val="26"/>
                <w:szCs w:val="26"/>
              </w:rPr>
              <w:t xml:space="preserve"> </w:t>
            </w:r>
            <w:proofErr w:type="spellStart"/>
            <w:r w:rsidRPr="00553EF4">
              <w:rPr>
                <w:sz w:val="26"/>
                <w:szCs w:val="26"/>
              </w:rPr>
              <w:t>apstiprināts</w:t>
            </w:r>
            <w:proofErr w:type="spellEnd"/>
            <w:r w:rsidRPr="00553EF4">
              <w:rPr>
                <w:sz w:val="26"/>
                <w:szCs w:val="26"/>
              </w:rPr>
              <w:t xml:space="preserve"> </w:t>
            </w:r>
            <w:proofErr w:type="spellStart"/>
            <w:r w:rsidRPr="00553EF4">
              <w:rPr>
                <w:sz w:val="26"/>
                <w:szCs w:val="26"/>
              </w:rPr>
              <w:t>saskaņā</w:t>
            </w:r>
            <w:proofErr w:type="spellEnd"/>
            <w:r w:rsidRPr="00553EF4">
              <w:rPr>
                <w:sz w:val="26"/>
                <w:szCs w:val="26"/>
              </w:rPr>
              <w:t xml:space="preserve"> </w:t>
            </w:r>
            <w:proofErr w:type="spellStart"/>
            <w:r w:rsidRPr="00553EF4">
              <w:rPr>
                <w:sz w:val="26"/>
                <w:szCs w:val="26"/>
              </w:rPr>
              <w:t>ar</w:t>
            </w:r>
            <w:proofErr w:type="spellEnd"/>
            <w:r w:rsidRPr="00553EF4">
              <w:rPr>
                <w:sz w:val="26"/>
                <w:szCs w:val="26"/>
              </w:rPr>
              <w:t xml:space="preserve"> 2009.gada 22.decembra </w:t>
            </w:r>
            <w:proofErr w:type="spellStart"/>
            <w:r w:rsidRPr="00553EF4">
              <w:rPr>
                <w:sz w:val="26"/>
                <w:szCs w:val="26"/>
              </w:rPr>
              <w:t>Ministru</w:t>
            </w:r>
            <w:proofErr w:type="spellEnd"/>
            <w:r w:rsidRPr="00553EF4">
              <w:rPr>
                <w:sz w:val="26"/>
                <w:szCs w:val="26"/>
              </w:rPr>
              <w:t xml:space="preserve"> </w:t>
            </w:r>
            <w:proofErr w:type="spellStart"/>
            <w:r w:rsidRPr="00553EF4">
              <w:rPr>
                <w:sz w:val="26"/>
                <w:szCs w:val="26"/>
              </w:rPr>
              <w:t>kabineta</w:t>
            </w:r>
            <w:proofErr w:type="spellEnd"/>
            <w:r w:rsidRPr="00553EF4">
              <w:rPr>
                <w:sz w:val="26"/>
                <w:szCs w:val="26"/>
              </w:rPr>
              <w:t xml:space="preserve"> </w:t>
            </w:r>
            <w:proofErr w:type="spellStart"/>
            <w:r w:rsidRPr="00553EF4">
              <w:rPr>
                <w:sz w:val="26"/>
                <w:szCs w:val="26"/>
              </w:rPr>
              <w:t>noteikumiem</w:t>
            </w:r>
            <w:proofErr w:type="spellEnd"/>
            <w:r w:rsidRPr="00553EF4">
              <w:rPr>
                <w:sz w:val="26"/>
                <w:szCs w:val="26"/>
              </w:rPr>
              <w:t xml:space="preserve"> Nr.1494 “</w:t>
            </w:r>
            <w:proofErr w:type="spellStart"/>
            <w:r w:rsidRPr="00553EF4">
              <w:rPr>
                <w:sz w:val="26"/>
                <w:szCs w:val="26"/>
              </w:rPr>
              <w:t>Mopēdu</w:t>
            </w:r>
            <w:proofErr w:type="spellEnd"/>
            <w:r w:rsidRPr="00553EF4">
              <w:rPr>
                <w:sz w:val="26"/>
                <w:szCs w:val="26"/>
              </w:rPr>
              <w:t xml:space="preserve">, </w:t>
            </w:r>
            <w:proofErr w:type="spellStart"/>
            <w:r w:rsidRPr="00553EF4">
              <w:rPr>
                <w:sz w:val="26"/>
                <w:szCs w:val="26"/>
              </w:rPr>
              <w:t>mehānisko</w:t>
            </w:r>
            <w:proofErr w:type="spellEnd"/>
            <w:r w:rsidRPr="00553EF4">
              <w:rPr>
                <w:sz w:val="26"/>
                <w:szCs w:val="26"/>
              </w:rPr>
              <w:t xml:space="preserve"> </w:t>
            </w:r>
            <w:proofErr w:type="spellStart"/>
            <w:r w:rsidRPr="00553EF4">
              <w:rPr>
                <w:sz w:val="26"/>
                <w:szCs w:val="26"/>
              </w:rPr>
              <w:t>transportlīdzekļu</w:t>
            </w:r>
            <w:proofErr w:type="spellEnd"/>
            <w:r w:rsidRPr="00553EF4">
              <w:rPr>
                <w:sz w:val="26"/>
                <w:szCs w:val="26"/>
              </w:rPr>
              <w:t xml:space="preserve">, to </w:t>
            </w:r>
            <w:proofErr w:type="spellStart"/>
            <w:r w:rsidRPr="00553EF4">
              <w:rPr>
                <w:sz w:val="26"/>
                <w:szCs w:val="26"/>
              </w:rPr>
              <w:t>piekabju</w:t>
            </w:r>
            <w:proofErr w:type="spellEnd"/>
            <w:r w:rsidRPr="00553EF4">
              <w:rPr>
                <w:sz w:val="26"/>
                <w:szCs w:val="26"/>
              </w:rPr>
              <w:t xml:space="preserve"> un </w:t>
            </w:r>
            <w:proofErr w:type="spellStart"/>
            <w:r w:rsidRPr="00553EF4">
              <w:rPr>
                <w:sz w:val="26"/>
                <w:szCs w:val="26"/>
              </w:rPr>
              <w:t>sastāvdaļu</w:t>
            </w:r>
            <w:proofErr w:type="spellEnd"/>
            <w:r w:rsidRPr="00553EF4">
              <w:rPr>
                <w:sz w:val="26"/>
                <w:szCs w:val="26"/>
              </w:rPr>
              <w:t xml:space="preserve"> </w:t>
            </w:r>
            <w:proofErr w:type="spellStart"/>
            <w:r w:rsidRPr="00553EF4">
              <w:rPr>
                <w:sz w:val="26"/>
                <w:szCs w:val="26"/>
              </w:rPr>
              <w:t>atbilstības</w:t>
            </w:r>
            <w:proofErr w:type="spellEnd"/>
            <w:r w:rsidRPr="00553EF4">
              <w:rPr>
                <w:sz w:val="26"/>
                <w:szCs w:val="26"/>
              </w:rPr>
              <w:t xml:space="preserve"> </w:t>
            </w:r>
            <w:proofErr w:type="spellStart"/>
            <w:r w:rsidRPr="00553EF4">
              <w:rPr>
                <w:sz w:val="26"/>
                <w:szCs w:val="26"/>
              </w:rPr>
              <w:t>novērtēšanas</w:t>
            </w:r>
            <w:proofErr w:type="spellEnd"/>
            <w:r w:rsidRPr="00553EF4">
              <w:rPr>
                <w:sz w:val="26"/>
                <w:szCs w:val="26"/>
              </w:rPr>
              <w:t xml:space="preserve"> </w:t>
            </w:r>
            <w:proofErr w:type="spellStart"/>
            <w:r w:rsidRPr="00553EF4">
              <w:rPr>
                <w:sz w:val="26"/>
                <w:szCs w:val="26"/>
              </w:rPr>
              <w:t>noteikumi</w:t>
            </w:r>
            <w:proofErr w:type="spellEnd"/>
            <w:r w:rsidRPr="00553EF4">
              <w:rPr>
                <w:sz w:val="26"/>
                <w:szCs w:val="26"/>
              </w:rPr>
              <w:t xml:space="preserve">”, </w:t>
            </w:r>
            <w:proofErr w:type="spellStart"/>
            <w:r w:rsidRPr="00553EF4">
              <w:rPr>
                <w:sz w:val="26"/>
                <w:szCs w:val="26"/>
              </w:rPr>
              <w:t>ražošanas</w:t>
            </w:r>
            <w:proofErr w:type="spellEnd"/>
            <w:r w:rsidRPr="00553EF4">
              <w:rPr>
                <w:sz w:val="26"/>
                <w:szCs w:val="26"/>
              </w:rPr>
              <w:t xml:space="preserve"> </w:t>
            </w:r>
            <w:proofErr w:type="spellStart"/>
            <w:r w:rsidRPr="00553EF4">
              <w:rPr>
                <w:sz w:val="26"/>
                <w:szCs w:val="26"/>
              </w:rPr>
              <w:t>laikā</w:t>
            </w:r>
            <w:proofErr w:type="spellEnd"/>
            <w:r w:rsidRPr="00553EF4">
              <w:rPr>
                <w:sz w:val="26"/>
                <w:szCs w:val="26"/>
              </w:rPr>
              <w:t xml:space="preserve"> </w:t>
            </w:r>
            <w:proofErr w:type="spellStart"/>
            <w:r w:rsidRPr="00553EF4">
              <w:rPr>
                <w:sz w:val="26"/>
                <w:szCs w:val="26"/>
              </w:rPr>
              <w:t>atbilst</w:t>
            </w:r>
            <w:proofErr w:type="spellEnd"/>
            <w:r w:rsidRPr="00553EF4">
              <w:rPr>
                <w:sz w:val="26"/>
                <w:szCs w:val="26"/>
              </w:rPr>
              <w:t xml:space="preserve"> </w:t>
            </w:r>
            <w:proofErr w:type="spellStart"/>
            <w:r w:rsidRPr="00553EF4">
              <w:rPr>
                <w:sz w:val="26"/>
                <w:szCs w:val="26"/>
              </w:rPr>
              <w:t>normatīvajiem</w:t>
            </w:r>
            <w:proofErr w:type="spellEnd"/>
            <w:r w:rsidRPr="00553EF4">
              <w:rPr>
                <w:sz w:val="26"/>
                <w:szCs w:val="26"/>
              </w:rPr>
              <w:t xml:space="preserve"> </w:t>
            </w:r>
            <w:proofErr w:type="spellStart"/>
            <w:r w:rsidRPr="00553EF4">
              <w:rPr>
                <w:sz w:val="26"/>
                <w:szCs w:val="26"/>
              </w:rPr>
              <w:t>aktiem</w:t>
            </w:r>
            <w:proofErr w:type="spellEnd"/>
            <w:r w:rsidRPr="00553EF4">
              <w:rPr>
                <w:sz w:val="26"/>
                <w:szCs w:val="26"/>
              </w:rPr>
              <w:t xml:space="preserve"> par </w:t>
            </w:r>
            <w:proofErr w:type="spellStart"/>
            <w:r w:rsidRPr="00553EF4">
              <w:rPr>
                <w:sz w:val="26"/>
                <w:szCs w:val="26"/>
              </w:rPr>
              <w:t>ceļu</w:t>
            </w:r>
            <w:proofErr w:type="spellEnd"/>
            <w:r w:rsidRPr="00553EF4">
              <w:rPr>
                <w:sz w:val="26"/>
                <w:szCs w:val="26"/>
              </w:rPr>
              <w:t xml:space="preserve"> </w:t>
            </w:r>
            <w:proofErr w:type="spellStart"/>
            <w:r w:rsidRPr="00553EF4">
              <w:rPr>
                <w:sz w:val="26"/>
                <w:szCs w:val="26"/>
              </w:rPr>
              <w:t>satiksmi</w:t>
            </w:r>
            <w:proofErr w:type="spellEnd"/>
            <w:r w:rsidRPr="00553EF4">
              <w:rPr>
                <w:sz w:val="26"/>
                <w:szCs w:val="26"/>
              </w:rPr>
              <w:t>.</w:t>
            </w:r>
          </w:p>
        </w:tc>
      </w:tr>
      <w:tr w:rsidR="00144A0E" w:rsidRPr="00002DC3" w14:paraId="5EAD3136" w14:textId="77777777" w:rsidTr="00BC083D">
        <w:tblPrEx>
          <w:tblLook w:val="0000" w:firstRow="0" w:lastRow="0" w:firstColumn="0" w:lastColumn="0" w:noHBand="0" w:noVBand="0"/>
        </w:tblPrEx>
        <w:trPr>
          <w:trHeight w:val="2346"/>
        </w:trPr>
        <w:tc>
          <w:tcPr>
            <w:tcW w:w="959" w:type="dxa"/>
          </w:tcPr>
          <w:p w14:paraId="344E89A3" w14:textId="1177A682" w:rsidR="00144A0E" w:rsidRDefault="00144A0E" w:rsidP="00B645CB">
            <w:pPr>
              <w:widowControl w:val="0"/>
              <w:autoSpaceDE w:val="0"/>
              <w:autoSpaceDN w:val="0"/>
              <w:adjustRightInd w:val="0"/>
              <w:ind w:left="108"/>
              <w:jc w:val="both"/>
              <w:outlineLvl w:val="1"/>
              <w:rPr>
                <w:sz w:val="26"/>
                <w:szCs w:val="26"/>
                <w:lang w:eastAsia="lv-LV"/>
              </w:rPr>
            </w:pPr>
            <w:r>
              <w:rPr>
                <w:sz w:val="26"/>
                <w:szCs w:val="26"/>
                <w:lang w:eastAsia="lv-LV"/>
              </w:rPr>
              <w:t>3.1.6.</w:t>
            </w:r>
          </w:p>
        </w:tc>
        <w:tc>
          <w:tcPr>
            <w:tcW w:w="4406" w:type="dxa"/>
            <w:shd w:val="clear" w:color="auto" w:fill="D9D9D9" w:themeFill="background1" w:themeFillShade="D9"/>
          </w:tcPr>
          <w:p w14:paraId="0199CB5E" w14:textId="4BBB4C50" w:rsidR="00144A0E" w:rsidRPr="00002DC3" w:rsidRDefault="00144A0E" w:rsidP="00144A0E">
            <w:pPr>
              <w:widowControl w:val="0"/>
              <w:autoSpaceDE w:val="0"/>
              <w:autoSpaceDN w:val="0"/>
              <w:adjustRightInd w:val="0"/>
              <w:ind w:left="-64"/>
              <w:jc w:val="both"/>
              <w:outlineLvl w:val="1"/>
              <w:rPr>
                <w:sz w:val="26"/>
                <w:szCs w:val="26"/>
                <w:lang w:eastAsia="lv-LV"/>
              </w:rPr>
            </w:pPr>
            <w:proofErr w:type="spellStart"/>
            <w:r w:rsidRPr="00144A0E">
              <w:rPr>
                <w:sz w:val="26"/>
                <w:szCs w:val="26"/>
                <w:lang w:eastAsia="lv-LV"/>
              </w:rPr>
              <w:t>P</w:t>
            </w:r>
            <w:r>
              <w:rPr>
                <w:sz w:val="26"/>
                <w:szCs w:val="26"/>
                <w:lang w:eastAsia="lv-LV"/>
              </w:rPr>
              <w:t>retendents</w:t>
            </w:r>
            <w:proofErr w:type="spellEnd"/>
            <w:r w:rsidRPr="00144A0E">
              <w:rPr>
                <w:sz w:val="26"/>
                <w:szCs w:val="26"/>
                <w:lang w:eastAsia="lv-LV"/>
              </w:rPr>
              <w:t xml:space="preserve"> </w:t>
            </w:r>
            <w:proofErr w:type="spellStart"/>
            <w:r w:rsidRPr="00144A0E">
              <w:rPr>
                <w:sz w:val="26"/>
                <w:szCs w:val="26"/>
                <w:lang w:eastAsia="lv-LV"/>
              </w:rPr>
              <w:t>var</w:t>
            </w:r>
            <w:proofErr w:type="spellEnd"/>
            <w:r w:rsidRPr="00144A0E">
              <w:rPr>
                <w:sz w:val="26"/>
                <w:szCs w:val="26"/>
                <w:lang w:eastAsia="lv-LV"/>
              </w:rPr>
              <w:t xml:space="preserve"> </w:t>
            </w:r>
            <w:proofErr w:type="spellStart"/>
            <w:r w:rsidRPr="00144A0E">
              <w:rPr>
                <w:sz w:val="26"/>
                <w:szCs w:val="26"/>
                <w:lang w:eastAsia="lv-LV"/>
              </w:rPr>
              <w:t>balstīties</w:t>
            </w:r>
            <w:proofErr w:type="spellEnd"/>
            <w:r w:rsidRPr="00144A0E">
              <w:rPr>
                <w:sz w:val="26"/>
                <w:szCs w:val="26"/>
                <w:lang w:eastAsia="lv-LV"/>
              </w:rPr>
              <w:t xml:space="preserve"> </w:t>
            </w:r>
            <w:proofErr w:type="spellStart"/>
            <w:r w:rsidRPr="00144A0E">
              <w:rPr>
                <w:sz w:val="26"/>
                <w:szCs w:val="26"/>
                <w:lang w:eastAsia="lv-LV"/>
              </w:rPr>
              <w:t>uz</w:t>
            </w:r>
            <w:proofErr w:type="spellEnd"/>
            <w:r w:rsidRPr="00144A0E">
              <w:rPr>
                <w:sz w:val="26"/>
                <w:szCs w:val="26"/>
                <w:lang w:eastAsia="lv-LV"/>
              </w:rPr>
              <w:t xml:space="preserve"> </w:t>
            </w:r>
            <w:proofErr w:type="spellStart"/>
            <w:r w:rsidRPr="00144A0E">
              <w:rPr>
                <w:sz w:val="26"/>
                <w:szCs w:val="26"/>
                <w:lang w:eastAsia="lv-LV"/>
              </w:rPr>
              <w:t>citu</w:t>
            </w:r>
            <w:proofErr w:type="spellEnd"/>
            <w:r w:rsidRPr="00144A0E">
              <w:rPr>
                <w:sz w:val="26"/>
                <w:szCs w:val="26"/>
                <w:lang w:eastAsia="lv-LV"/>
              </w:rPr>
              <w:t xml:space="preserve"> </w:t>
            </w:r>
            <w:proofErr w:type="spellStart"/>
            <w:r w:rsidRPr="00144A0E">
              <w:rPr>
                <w:sz w:val="26"/>
                <w:szCs w:val="26"/>
                <w:lang w:eastAsia="lv-LV"/>
              </w:rPr>
              <w:t>personu</w:t>
            </w:r>
            <w:proofErr w:type="spellEnd"/>
            <w:r w:rsidRPr="00144A0E">
              <w:rPr>
                <w:sz w:val="26"/>
                <w:szCs w:val="26"/>
                <w:lang w:eastAsia="lv-LV"/>
              </w:rPr>
              <w:t xml:space="preserve"> </w:t>
            </w:r>
            <w:proofErr w:type="spellStart"/>
            <w:r w:rsidRPr="00144A0E">
              <w:rPr>
                <w:sz w:val="26"/>
                <w:szCs w:val="26"/>
                <w:lang w:eastAsia="lv-LV"/>
              </w:rPr>
              <w:t>tehniskajām</w:t>
            </w:r>
            <w:proofErr w:type="spellEnd"/>
            <w:r w:rsidRPr="00144A0E">
              <w:rPr>
                <w:sz w:val="26"/>
                <w:szCs w:val="26"/>
                <w:lang w:eastAsia="lv-LV"/>
              </w:rPr>
              <w:t xml:space="preserve"> u</w:t>
            </w:r>
            <w:r>
              <w:rPr>
                <w:sz w:val="26"/>
                <w:szCs w:val="26"/>
                <w:lang w:eastAsia="lv-LV"/>
              </w:rPr>
              <w:t xml:space="preserve">n </w:t>
            </w:r>
            <w:proofErr w:type="spellStart"/>
            <w:r>
              <w:rPr>
                <w:sz w:val="26"/>
                <w:szCs w:val="26"/>
                <w:lang w:eastAsia="lv-LV"/>
              </w:rPr>
              <w:t>profesionālajām</w:t>
            </w:r>
            <w:proofErr w:type="spellEnd"/>
            <w:r>
              <w:rPr>
                <w:sz w:val="26"/>
                <w:szCs w:val="26"/>
                <w:lang w:eastAsia="lv-LV"/>
              </w:rPr>
              <w:t xml:space="preserve"> </w:t>
            </w:r>
            <w:proofErr w:type="spellStart"/>
            <w:r>
              <w:rPr>
                <w:sz w:val="26"/>
                <w:szCs w:val="26"/>
                <w:lang w:eastAsia="lv-LV"/>
              </w:rPr>
              <w:t>iespējām</w:t>
            </w:r>
            <w:proofErr w:type="spellEnd"/>
            <w:r>
              <w:rPr>
                <w:sz w:val="26"/>
                <w:szCs w:val="26"/>
                <w:lang w:eastAsia="lv-LV"/>
              </w:rPr>
              <w:t xml:space="preserve">, ja </w:t>
            </w:r>
            <w:proofErr w:type="spellStart"/>
            <w:r w:rsidRPr="00144A0E">
              <w:rPr>
                <w:sz w:val="26"/>
                <w:szCs w:val="26"/>
                <w:lang w:eastAsia="lv-LV"/>
              </w:rPr>
              <w:t>tas</w:t>
            </w:r>
            <w:proofErr w:type="spellEnd"/>
            <w:r w:rsidRPr="00144A0E">
              <w:rPr>
                <w:sz w:val="26"/>
                <w:szCs w:val="26"/>
                <w:lang w:eastAsia="lv-LV"/>
              </w:rPr>
              <w:t xml:space="preserve">  </w:t>
            </w:r>
            <w:proofErr w:type="spellStart"/>
            <w:r w:rsidRPr="00144A0E">
              <w:rPr>
                <w:sz w:val="26"/>
                <w:szCs w:val="26"/>
                <w:lang w:eastAsia="lv-LV"/>
              </w:rPr>
              <w:t>ir</w:t>
            </w:r>
            <w:proofErr w:type="spellEnd"/>
            <w:r w:rsidRPr="00144A0E">
              <w:rPr>
                <w:sz w:val="26"/>
                <w:szCs w:val="26"/>
                <w:lang w:eastAsia="lv-LV"/>
              </w:rPr>
              <w:t xml:space="preserve">  </w:t>
            </w:r>
            <w:proofErr w:type="spellStart"/>
            <w:r w:rsidRPr="00144A0E">
              <w:rPr>
                <w:sz w:val="26"/>
                <w:szCs w:val="26"/>
                <w:lang w:eastAsia="lv-LV"/>
              </w:rPr>
              <w:t>nepieciešams</w:t>
            </w:r>
            <w:proofErr w:type="spellEnd"/>
            <w:r w:rsidRPr="00144A0E">
              <w:rPr>
                <w:sz w:val="26"/>
                <w:szCs w:val="26"/>
                <w:lang w:eastAsia="lv-LV"/>
              </w:rPr>
              <w:t xml:space="preserve">  </w:t>
            </w:r>
            <w:proofErr w:type="spellStart"/>
            <w:r w:rsidRPr="00144A0E">
              <w:rPr>
                <w:sz w:val="26"/>
                <w:szCs w:val="26"/>
                <w:lang w:eastAsia="lv-LV"/>
              </w:rPr>
              <w:t>konkrētā</w:t>
            </w:r>
            <w:proofErr w:type="spellEnd"/>
            <w:r w:rsidRPr="00144A0E">
              <w:rPr>
                <w:sz w:val="26"/>
                <w:szCs w:val="26"/>
                <w:lang w:eastAsia="lv-LV"/>
              </w:rPr>
              <w:t xml:space="preserve">  </w:t>
            </w:r>
            <w:proofErr w:type="spellStart"/>
            <w:r w:rsidRPr="00144A0E">
              <w:rPr>
                <w:sz w:val="26"/>
                <w:szCs w:val="26"/>
                <w:lang w:eastAsia="lv-LV"/>
              </w:rPr>
              <w:t>iepirkuma</w:t>
            </w:r>
            <w:proofErr w:type="spellEnd"/>
            <w:r w:rsidRPr="00144A0E">
              <w:rPr>
                <w:sz w:val="26"/>
                <w:szCs w:val="26"/>
                <w:lang w:eastAsia="lv-LV"/>
              </w:rPr>
              <w:t xml:space="preserve">  </w:t>
            </w:r>
            <w:proofErr w:type="spellStart"/>
            <w:r w:rsidRPr="00144A0E">
              <w:rPr>
                <w:sz w:val="26"/>
                <w:szCs w:val="26"/>
                <w:lang w:eastAsia="lv-LV"/>
              </w:rPr>
              <w:t>līguma</w:t>
            </w:r>
            <w:proofErr w:type="spellEnd"/>
            <w:r w:rsidRPr="00144A0E">
              <w:rPr>
                <w:sz w:val="26"/>
                <w:szCs w:val="26"/>
                <w:lang w:eastAsia="lv-LV"/>
              </w:rPr>
              <w:t xml:space="preserve">  </w:t>
            </w:r>
            <w:proofErr w:type="spellStart"/>
            <w:r w:rsidRPr="00144A0E">
              <w:rPr>
                <w:sz w:val="26"/>
                <w:szCs w:val="26"/>
                <w:lang w:eastAsia="lv-LV"/>
              </w:rPr>
              <w:t>izpildei</w:t>
            </w:r>
            <w:proofErr w:type="spellEnd"/>
            <w:r>
              <w:rPr>
                <w:sz w:val="26"/>
                <w:szCs w:val="26"/>
                <w:lang w:eastAsia="lv-LV"/>
              </w:rPr>
              <w:t xml:space="preserve">,  </w:t>
            </w:r>
            <w:proofErr w:type="spellStart"/>
            <w:r>
              <w:rPr>
                <w:sz w:val="26"/>
                <w:szCs w:val="26"/>
                <w:lang w:eastAsia="lv-LV"/>
              </w:rPr>
              <w:t>neatkarīgi</w:t>
            </w:r>
            <w:proofErr w:type="spellEnd"/>
            <w:r>
              <w:rPr>
                <w:sz w:val="26"/>
                <w:szCs w:val="26"/>
                <w:lang w:eastAsia="lv-LV"/>
              </w:rPr>
              <w:t xml:space="preserve">  no  </w:t>
            </w:r>
            <w:proofErr w:type="spellStart"/>
            <w:r>
              <w:rPr>
                <w:sz w:val="26"/>
                <w:szCs w:val="26"/>
                <w:lang w:eastAsia="lv-LV"/>
              </w:rPr>
              <w:t>savstarpējo</w:t>
            </w:r>
            <w:proofErr w:type="spellEnd"/>
            <w:r>
              <w:rPr>
                <w:sz w:val="26"/>
                <w:szCs w:val="26"/>
                <w:lang w:eastAsia="lv-LV"/>
              </w:rPr>
              <w:t xml:space="preserve"> </w:t>
            </w:r>
            <w:proofErr w:type="spellStart"/>
            <w:r w:rsidR="0003796C">
              <w:rPr>
                <w:sz w:val="26"/>
                <w:szCs w:val="26"/>
                <w:lang w:eastAsia="lv-LV"/>
              </w:rPr>
              <w:t>attiecību</w:t>
            </w:r>
            <w:proofErr w:type="spellEnd"/>
            <w:r w:rsidR="0003796C">
              <w:rPr>
                <w:sz w:val="26"/>
                <w:szCs w:val="26"/>
                <w:lang w:eastAsia="lv-LV"/>
              </w:rPr>
              <w:t xml:space="preserve"> </w:t>
            </w:r>
            <w:proofErr w:type="spellStart"/>
            <w:r w:rsidR="0003796C">
              <w:rPr>
                <w:sz w:val="26"/>
                <w:szCs w:val="26"/>
                <w:lang w:eastAsia="lv-LV"/>
              </w:rPr>
              <w:t>tiesiskā</w:t>
            </w:r>
            <w:proofErr w:type="spellEnd"/>
            <w:r w:rsidR="0003796C">
              <w:rPr>
                <w:sz w:val="26"/>
                <w:szCs w:val="26"/>
                <w:lang w:eastAsia="lv-LV"/>
              </w:rPr>
              <w:t xml:space="preserve"> </w:t>
            </w:r>
            <w:proofErr w:type="spellStart"/>
            <w:r w:rsidR="0003796C">
              <w:rPr>
                <w:sz w:val="26"/>
                <w:szCs w:val="26"/>
                <w:lang w:eastAsia="lv-LV"/>
              </w:rPr>
              <w:t>rakstura</w:t>
            </w:r>
            <w:proofErr w:type="spellEnd"/>
            <w:r w:rsidR="0003796C">
              <w:rPr>
                <w:sz w:val="26"/>
                <w:szCs w:val="26"/>
                <w:lang w:eastAsia="lv-LV"/>
              </w:rPr>
              <w:t>.</w:t>
            </w:r>
          </w:p>
          <w:p w14:paraId="4402F533" w14:textId="1FB614FA" w:rsidR="00144A0E" w:rsidRPr="00002DC3" w:rsidRDefault="00144A0E" w:rsidP="00144A0E">
            <w:pPr>
              <w:widowControl w:val="0"/>
              <w:autoSpaceDE w:val="0"/>
              <w:autoSpaceDN w:val="0"/>
              <w:adjustRightInd w:val="0"/>
              <w:ind w:left="-64"/>
              <w:jc w:val="both"/>
              <w:outlineLvl w:val="1"/>
              <w:rPr>
                <w:sz w:val="26"/>
                <w:szCs w:val="26"/>
                <w:lang w:eastAsia="lv-LV"/>
              </w:rPr>
            </w:pPr>
          </w:p>
        </w:tc>
        <w:tc>
          <w:tcPr>
            <w:tcW w:w="4241" w:type="dxa"/>
          </w:tcPr>
          <w:p w14:paraId="40858E34" w14:textId="7CD37101" w:rsidR="00144A0E" w:rsidRPr="00144A0E" w:rsidRDefault="00144A0E" w:rsidP="00144A0E">
            <w:pPr>
              <w:widowControl w:val="0"/>
              <w:autoSpaceDE w:val="0"/>
              <w:autoSpaceDN w:val="0"/>
              <w:adjustRightInd w:val="0"/>
              <w:ind w:left="-64"/>
              <w:jc w:val="both"/>
              <w:outlineLvl w:val="1"/>
              <w:rPr>
                <w:sz w:val="26"/>
                <w:szCs w:val="26"/>
                <w:lang w:eastAsia="lv-LV"/>
              </w:rPr>
            </w:pPr>
            <w:proofErr w:type="spellStart"/>
            <w:r w:rsidRPr="00144A0E">
              <w:rPr>
                <w:sz w:val="26"/>
                <w:szCs w:val="26"/>
                <w:lang w:eastAsia="lv-LV"/>
              </w:rPr>
              <w:t>Šādā</w:t>
            </w:r>
            <w:proofErr w:type="spellEnd"/>
            <w:r w:rsidRPr="00144A0E">
              <w:rPr>
                <w:sz w:val="26"/>
                <w:szCs w:val="26"/>
                <w:lang w:eastAsia="lv-LV"/>
              </w:rPr>
              <w:t xml:space="preserve"> </w:t>
            </w:r>
            <w:proofErr w:type="spellStart"/>
            <w:r w:rsidRPr="00144A0E">
              <w:rPr>
                <w:sz w:val="26"/>
                <w:szCs w:val="26"/>
                <w:lang w:eastAsia="lv-LV"/>
              </w:rPr>
              <w:t>gadījumā</w:t>
            </w:r>
            <w:proofErr w:type="spellEnd"/>
            <w:r w:rsidRPr="00144A0E">
              <w:rPr>
                <w:sz w:val="26"/>
                <w:szCs w:val="26"/>
                <w:lang w:eastAsia="lv-LV"/>
              </w:rPr>
              <w:t xml:space="preserve"> </w:t>
            </w:r>
            <w:proofErr w:type="spellStart"/>
            <w:r>
              <w:rPr>
                <w:sz w:val="26"/>
                <w:szCs w:val="26"/>
                <w:lang w:eastAsia="lv-LV"/>
              </w:rPr>
              <w:t>Pretendents</w:t>
            </w:r>
            <w:proofErr w:type="spellEnd"/>
            <w:r w:rsidRPr="00144A0E">
              <w:rPr>
                <w:sz w:val="26"/>
                <w:szCs w:val="26"/>
                <w:lang w:eastAsia="lv-LV"/>
              </w:rPr>
              <w:t xml:space="preserve"> </w:t>
            </w:r>
            <w:proofErr w:type="spellStart"/>
            <w:r w:rsidRPr="00144A0E">
              <w:rPr>
                <w:sz w:val="26"/>
                <w:szCs w:val="26"/>
                <w:lang w:eastAsia="lv-LV"/>
              </w:rPr>
              <w:t>pie</w:t>
            </w:r>
            <w:r>
              <w:rPr>
                <w:sz w:val="26"/>
                <w:szCs w:val="26"/>
                <w:lang w:eastAsia="lv-LV"/>
              </w:rPr>
              <w:t>rāda</w:t>
            </w:r>
            <w:proofErr w:type="spellEnd"/>
            <w:r>
              <w:rPr>
                <w:sz w:val="26"/>
                <w:szCs w:val="26"/>
                <w:lang w:eastAsia="lv-LV"/>
              </w:rPr>
              <w:t xml:space="preserve"> </w:t>
            </w:r>
            <w:proofErr w:type="spellStart"/>
            <w:r>
              <w:rPr>
                <w:sz w:val="26"/>
                <w:szCs w:val="26"/>
                <w:lang w:eastAsia="lv-LV"/>
              </w:rPr>
              <w:t>pasūtītājam</w:t>
            </w:r>
            <w:proofErr w:type="spellEnd"/>
            <w:r>
              <w:rPr>
                <w:sz w:val="26"/>
                <w:szCs w:val="26"/>
                <w:lang w:eastAsia="lv-LV"/>
              </w:rPr>
              <w:t xml:space="preserve">, </w:t>
            </w:r>
            <w:proofErr w:type="spellStart"/>
            <w:r>
              <w:rPr>
                <w:sz w:val="26"/>
                <w:szCs w:val="26"/>
                <w:lang w:eastAsia="lv-LV"/>
              </w:rPr>
              <w:t>ka</w:t>
            </w:r>
            <w:proofErr w:type="spellEnd"/>
            <w:r>
              <w:rPr>
                <w:sz w:val="26"/>
                <w:szCs w:val="26"/>
                <w:lang w:eastAsia="lv-LV"/>
              </w:rPr>
              <w:t xml:space="preserve"> </w:t>
            </w:r>
            <w:proofErr w:type="spellStart"/>
            <w:r>
              <w:rPr>
                <w:sz w:val="26"/>
                <w:szCs w:val="26"/>
                <w:lang w:eastAsia="lv-LV"/>
              </w:rPr>
              <w:t>tā</w:t>
            </w:r>
            <w:proofErr w:type="spellEnd"/>
            <w:r>
              <w:rPr>
                <w:sz w:val="26"/>
                <w:szCs w:val="26"/>
                <w:lang w:eastAsia="lv-LV"/>
              </w:rPr>
              <w:t xml:space="preserve"> </w:t>
            </w:r>
            <w:proofErr w:type="spellStart"/>
            <w:r>
              <w:rPr>
                <w:sz w:val="26"/>
                <w:szCs w:val="26"/>
                <w:lang w:eastAsia="lv-LV"/>
              </w:rPr>
              <w:t>rīcībā</w:t>
            </w:r>
            <w:proofErr w:type="spellEnd"/>
            <w:r>
              <w:rPr>
                <w:sz w:val="26"/>
                <w:szCs w:val="26"/>
                <w:lang w:eastAsia="lv-LV"/>
              </w:rPr>
              <w:t xml:space="preserve"> </w:t>
            </w:r>
            <w:proofErr w:type="spellStart"/>
            <w:r w:rsidRPr="00144A0E">
              <w:rPr>
                <w:sz w:val="26"/>
                <w:szCs w:val="26"/>
                <w:lang w:eastAsia="lv-LV"/>
              </w:rPr>
              <w:t>būs</w:t>
            </w:r>
            <w:proofErr w:type="spellEnd"/>
            <w:r w:rsidRPr="00144A0E">
              <w:rPr>
                <w:sz w:val="26"/>
                <w:szCs w:val="26"/>
                <w:lang w:eastAsia="lv-LV"/>
              </w:rPr>
              <w:t xml:space="preserve">  </w:t>
            </w:r>
            <w:proofErr w:type="spellStart"/>
            <w:r w:rsidRPr="00144A0E">
              <w:rPr>
                <w:sz w:val="26"/>
                <w:szCs w:val="26"/>
                <w:lang w:eastAsia="lv-LV"/>
              </w:rPr>
              <w:t>nepieciešamie</w:t>
            </w:r>
            <w:proofErr w:type="spellEnd"/>
            <w:r w:rsidRPr="00144A0E">
              <w:rPr>
                <w:sz w:val="26"/>
                <w:szCs w:val="26"/>
                <w:lang w:eastAsia="lv-LV"/>
              </w:rPr>
              <w:t xml:space="preserve">  </w:t>
            </w:r>
            <w:proofErr w:type="spellStart"/>
            <w:r w:rsidRPr="00144A0E">
              <w:rPr>
                <w:sz w:val="26"/>
                <w:szCs w:val="26"/>
                <w:lang w:eastAsia="lv-LV"/>
              </w:rPr>
              <w:t>resursi</w:t>
            </w:r>
            <w:proofErr w:type="spellEnd"/>
            <w:r w:rsidRPr="00144A0E">
              <w:rPr>
                <w:sz w:val="26"/>
                <w:szCs w:val="26"/>
                <w:lang w:eastAsia="lv-LV"/>
              </w:rPr>
              <w:t xml:space="preserve">,  </w:t>
            </w:r>
            <w:proofErr w:type="spellStart"/>
            <w:r w:rsidRPr="00144A0E">
              <w:rPr>
                <w:sz w:val="26"/>
                <w:szCs w:val="26"/>
                <w:lang w:eastAsia="lv-LV"/>
              </w:rPr>
              <w:t>iesniedzot</w:t>
            </w:r>
            <w:proofErr w:type="spellEnd"/>
            <w:r w:rsidRPr="00144A0E">
              <w:rPr>
                <w:sz w:val="26"/>
                <w:szCs w:val="26"/>
                <w:lang w:eastAsia="lv-LV"/>
              </w:rPr>
              <w:t xml:space="preserve">  </w:t>
            </w:r>
            <w:proofErr w:type="spellStart"/>
            <w:r w:rsidRPr="00144A0E">
              <w:rPr>
                <w:sz w:val="26"/>
                <w:szCs w:val="26"/>
                <w:lang w:eastAsia="lv-LV"/>
              </w:rPr>
              <w:t>šo</w:t>
            </w:r>
            <w:proofErr w:type="spellEnd"/>
            <w:r w:rsidRPr="00144A0E">
              <w:rPr>
                <w:sz w:val="26"/>
                <w:szCs w:val="26"/>
                <w:lang w:eastAsia="lv-LV"/>
              </w:rPr>
              <w:t xml:space="preserve">  </w:t>
            </w:r>
            <w:proofErr w:type="spellStart"/>
            <w:r w:rsidRPr="00144A0E">
              <w:rPr>
                <w:sz w:val="26"/>
                <w:szCs w:val="26"/>
                <w:lang w:eastAsia="lv-LV"/>
              </w:rPr>
              <w:t>personu</w:t>
            </w:r>
            <w:proofErr w:type="spellEnd"/>
            <w:r w:rsidRPr="00144A0E">
              <w:rPr>
                <w:sz w:val="26"/>
                <w:szCs w:val="26"/>
                <w:lang w:eastAsia="lv-LV"/>
              </w:rPr>
              <w:t xml:space="preserve">  </w:t>
            </w:r>
            <w:proofErr w:type="spellStart"/>
            <w:r w:rsidRPr="00144A0E">
              <w:rPr>
                <w:sz w:val="26"/>
                <w:szCs w:val="26"/>
                <w:lang w:eastAsia="lv-LV"/>
              </w:rPr>
              <w:t>aplie</w:t>
            </w:r>
            <w:r>
              <w:rPr>
                <w:sz w:val="26"/>
                <w:szCs w:val="26"/>
                <w:lang w:eastAsia="lv-LV"/>
              </w:rPr>
              <w:t>cinājumu</w:t>
            </w:r>
            <w:proofErr w:type="spellEnd"/>
            <w:r>
              <w:rPr>
                <w:sz w:val="26"/>
                <w:szCs w:val="26"/>
                <w:lang w:eastAsia="lv-LV"/>
              </w:rPr>
              <w:t xml:space="preserve">  </w:t>
            </w:r>
            <w:proofErr w:type="spellStart"/>
            <w:r>
              <w:rPr>
                <w:sz w:val="26"/>
                <w:szCs w:val="26"/>
                <w:lang w:eastAsia="lv-LV"/>
              </w:rPr>
              <w:t>vai</w:t>
            </w:r>
            <w:proofErr w:type="spellEnd"/>
            <w:r>
              <w:rPr>
                <w:sz w:val="26"/>
                <w:szCs w:val="26"/>
                <w:lang w:eastAsia="lv-LV"/>
              </w:rPr>
              <w:t xml:space="preserve">  </w:t>
            </w:r>
            <w:proofErr w:type="spellStart"/>
            <w:r>
              <w:rPr>
                <w:sz w:val="26"/>
                <w:szCs w:val="26"/>
                <w:lang w:eastAsia="lv-LV"/>
              </w:rPr>
              <w:t>vienošanos</w:t>
            </w:r>
            <w:proofErr w:type="spellEnd"/>
            <w:r>
              <w:rPr>
                <w:sz w:val="26"/>
                <w:szCs w:val="26"/>
                <w:lang w:eastAsia="lv-LV"/>
              </w:rPr>
              <w:t xml:space="preserve">  par </w:t>
            </w:r>
            <w:proofErr w:type="spellStart"/>
            <w:r w:rsidRPr="00144A0E">
              <w:rPr>
                <w:sz w:val="26"/>
                <w:szCs w:val="26"/>
                <w:lang w:eastAsia="lv-LV"/>
              </w:rPr>
              <w:t>nepieciešamo</w:t>
            </w:r>
            <w:proofErr w:type="spellEnd"/>
            <w:r w:rsidRPr="00144A0E">
              <w:rPr>
                <w:sz w:val="26"/>
                <w:szCs w:val="26"/>
                <w:lang w:eastAsia="lv-LV"/>
              </w:rPr>
              <w:t xml:space="preserve">  </w:t>
            </w:r>
            <w:proofErr w:type="spellStart"/>
            <w:r w:rsidRPr="00144A0E">
              <w:rPr>
                <w:sz w:val="26"/>
                <w:szCs w:val="26"/>
                <w:lang w:eastAsia="lv-LV"/>
              </w:rPr>
              <w:t>resursu</w:t>
            </w:r>
            <w:proofErr w:type="spellEnd"/>
            <w:r w:rsidRPr="00144A0E">
              <w:rPr>
                <w:sz w:val="26"/>
                <w:szCs w:val="26"/>
                <w:lang w:eastAsia="lv-LV"/>
              </w:rPr>
              <w:t xml:space="preserve">  </w:t>
            </w:r>
            <w:proofErr w:type="spellStart"/>
            <w:r w:rsidRPr="00144A0E">
              <w:rPr>
                <w:sz w:val="26"/>
                <w:szCs w:val="26"/>
                <w:lang w:eastAsia="lv-LV"/>
              </w:rPr>
              <w:t>nodošanu</w:t>
            </w:r>
            <w:proofErr w:type="spellEnd"/>
            <w:r w:rsidRPr="00144A0E">
              <w:rPr>
                <w:sz w:val="26"/>
                <w:szCs w:val="26"/>
                <w:lang w:eastAsia="lv-LV"/>
              </w:rPr>
              <w:t xml:space="preserve">  </w:t>
            </w:r>
            <w:proofErr w:type="spellStart"/>
            <w:r w:rsidRPr="00144A0E">
              <w:rPr>
                <w:sz w:val="26"/>
                <w:szCs w:val="26"/>
                <w:lang w:eastAsia="lv-LV"/>
              </w:rPr>
              <w:t>piegādātāja</w:t>
            </w:r>
            <w:proofErr w:type="spellEnd"/>
            <w:r w:rsidRPr="00144A0E">
              <w:rPr>
                <w:sz w:val="26"/>
                <w:szCs w:val="26"/>
                <w:lang w:eastAsia="lv-LV"/>
              </w:rPr>
              <w:t xml:space="preserve">  </w:t>
            </w:r>
            <w:proofErr w:type="spellStart"/>
            <w:r w:rsidRPr="00144A0E">
              <w:rPr>
                <w:sz w:val="26"/>
                <w:szCs w:val="26"/>
                <w:lang w:eastAsia="lv-LV"/>
              </w:rPr>
              <w:t>rīcībā</w:t>
            </w:r>
            <w:proofErr w:type="spellEnd"/>
            <w:r w:rsidRPr="00144A0E">
              <w:rPr>
                <w:sz w:val="26"/>
                <w:szCs w:val="26"/>
                <w:lang w:eastAsia="lv-LV"/>
              </w:rPr>
              <w:t>.</w:t>
            </w:r>
          </w:p>
        </w:tc>
      </w:tr>
      <w:tr w:rsidR="00096756" w:rsidRPr="00002DC3" w14:paraId="0989E325" w14:textId="77777777" w:rsidTr="00BC083D">
        <w:tblPrEx>
          <w:tblLook w:val="0000" w:firstRow="0" w:lastRow="0" w:firstColumn="0" w:lastColumn="0" w:noHBand="0" w:noVBand="0"/>
        </w:tblPrEx>
        <w:trPr>
          <w:trHeight w:val="4290"/>
        </w:trPr>
        <w:tc>
          <w:tcPr>
            <w:tcW w:w="959" w:type="dxa"/>
          </w:tcPr>
          <w:p w14:paraId="3231ACD5" w14:textId="3E456F2F" w:rsidR="00096756" w:rsidRDefault="00096756" w:rsidP="00144A0E">
            <w:pPr>
              <w:widowControl w:val="0"/>
              <w:autoSpaceDE w:val="0"/>
              <w:autoSpaceDN w:val="0"/>
              <w:adjustRightInd w:val="0"/>
              <w:ind w:left="108"/>
              <w:jc w:val="both"/>
              <w:outlineLvl w:val="1"/>
              <w:rPr>
                <w:sz w:val="26"/>
                <w:szCs w:val="26"/>
                <w:lang w:eastAsia="lv-LV"/>
              </w:rPr>
            </w:pPr>
            <w:r>
              <w:rPr>
                <w:sz w:val="26"/>
                <w:szCs w:val="26"/>
                <w:lang w:eastAsia="lv-LV"/>
              </w:rPr>
              <w:lastRenderedPageBreak/>
              <w:t>3.1.</w:t>
            </w:r>
            <w:r w:rsidR="00144A0E">
              <w:rPr>
                <w:sz w:val="26"/>
                <w:szCs w:val="26"/>
                <w:lang w:eastAsia="lv-LV"/>
              </w:rPr>
              <w:t>7</w:t>
            </w:r>
            <w:r>
              <w:rPr>
                <w:sz w:val="26"/>
                <w:szCs w:val="26"/>
                <w:lang w:eastAsia="lv-LV"/>
              </w:rPr>
              <w:t>.</w:t>
            </w:r>
          </w:p>
        </w:tc>
        <w:tc>
          <w:tcPr>
            <w:tcW w:w="4406" w:type="dxa"/>
            <w:shd w:val="clear" w:color="auto" w:fill="D9D9D9" w:themeFill="background1" w:themeFillShade="D9"/>
          </w:tcPr>
          <w:p w14:paraId="36C04471" w14:textId="079DB6DE" w:rsidR="00096756" w:rsidRPr="00002DC3" w:rsidRDefault="00096756" w:rsidP="00096756">
            <w:pPr>
              <w:widowControl w:val="0"/>
              <w:autoSpaceDE w:val="0"/>
              <w:autoSpaceDN w:val="0"/>
              <w:adjustRightInd w:val="0"/>
              <w:ind w:left="-64"/>
              <w:jc w:val="both"/>
              <w:outlineLvl w:val="1"/>
              <w:rPr>
                <w:sz w:val="26"/>
                <w:szCs w:val="26"/>
                <w:lang w:eastAsia="lv-LV"/>
              </w:rPr>
            </w:pPr>
            <w:proofErr w:type="spellStart"/>
            <w:r>
              <w:rPr>
                <w:sz w:val="26"/>
                <w:szCs w:val="26"/>
                <w:lang w:eastAsia="lv-LV"/>
              </w:rPr>
              <w:t>Pretendents</w:t>
            </w:r>
            <w:proofErr w:type="spellEnd"/>
            <w:r>
              <w:rPr>
                <w:sz w:val="26"/>
                <w:szCs w:val="26"/>
                <w:lang w:eastAsia="lv-LV"/>
              </w:rPr>
              <w:t xml:space="preserve"> </w:t>
            </w:r>
            <w:proofErr w:type="spellStart"/>
            <w:r>
              <w:rPr>
                <w:sz w:val="26"/>
                <w:szCs w:val="26"/>
                <w:lang w:eastAsia="lv-LV"/>
              </w:rPr>
              <w:t>iesniedz</w:t>
            </w:r>
            <w:proofErr w:type="spellEnd"/>
            <w:r>
              <w:rPr>
                <w:sz w:val="26"/>
                <w:szCs w:val="26"/>
                <w:lang w:eastAsia="lv-LV"/>
              </w:rPr>
              <w:t xml:space="preserve"> </w:t>
            </w:r>
            <w:proofErr w:type="spellStart"/>
            <w:r>
              <w:rPr>
                <w:sz w:val="26"/>
                <w:szCs w:val="26"/>
                <w:lang w:eastAsia="lv-LV"/>
              </w:rPr>
              <w:t>t</w:t>
            </w:r>
            <w:r w:rsidRPr="00096756">
              <w:rPr>
                <w:sz w:val="26"/>
                <w:szCs w:val="26"/>
                <w:lang w:eastAsia="lv-LV"/>
              </w:rPr>
              <w:t>ransportlīdzekļa</w:t>
            </w:r>
            <w:proofErr w:type="spellEnd"/>
            <w:r w:rsidRPr="00096756">
              <w:rPr>
                <w:sz w:val="26"/>
                <w:szCs w:val="26"/>
                <w:lang w:eastAsia="lv-LV"/>
              </w:rPr>
              <w:t xml:space="preserve"> </w:t>
            </w:r>
            <w:proofErr w:type="spellStart"/>
            <w:r w:rsidRPr="00096756">
              <w:rPr>
                <w:sz w:val="26"/>
                <w:szCs w:val="26"/>
                <w:lang w:eastAsia="lv-LV"/>
              </w:rPr>
              <w:t>darbmūža</w:t>
            </w:r>
            <w:proofErr w:type="spellEnd"/>
            <w:r w:rsidRPr="00096756">
              <w:rPr>
                <w:sz w:val="26"/>
                <w:szCs w:val="26"/>
                <w:lang w:eastAsia="lv-LV"/>
              </w:rPr>
              <w:t xml:space="preserve"> </w:t>
            </w:r>
            <w:proofErr w:type="spellStart"/>
            <w:r w:rsidRPr="00096756">
              <w:rPr>
                <w:sz w:val="26"/>
                <w:szCs w:val="26"/>
                <w:lang w:eastAsia="lv-LV"/>
              </w:rPr>
              <w:t>ekspluatācijas</w:t>
            </w:r>
            <w:proofErr w:type="spellEnd"/>
            <w:r w:rsidRPr="00096756">
              <w:rPr>
                <w:sz w:val="26"/>
                <w:szCs w:val="26"/>
                <w:lang w:eastAsia="lv-LV"/>
              </w:rPr>
              <w:t xml:space="preserve"> </w:t>
            </w:r>
            <w:proofErr w:type="spellStart"/>
            <w:r w:rsidRPr="00096756">
              <w:rPr>
                <w:sz w:val="26"/>
                <w:szCs w:val="26"/>
                <w:lang w:eastAsia="lv-LV"/>
              </w:rPr>
              <w:t>izmaksu</w:t>
            </w:r>
            <w:proofErr w:type="spellEnd"/>
            <w:r w:rsidRPr="00096756">
              <w:rPr>
                <w:sz w:val="26"/>
                <w:szCs w:val="26"/>
                <w:lang w:eastAsia="lv-LV"/>
              </w:rPr>
              <w:t xml:space="preserve"> </w:t>
            </w:r>
            <w:proofErr w:type="spellStart"/>
            <w:r w:rsidRPr="00096756">
              <w:rPr>
                <w:sz w:val="26"/>
                <w:szCs w:val="26"/>
                <w:lang w:eastAsia="lv-LV"/>
              </w:rPr>
              <w:t>aprēķin</w:t>
            </w:r>
            <w:r>
              <w:rPr>
                <w:sz w:val="26"/>
                <w:szCs w:val="26"/>
                <w:lang w:eastAsia="lv-LV"/>
              </w:rPr>
              <w:t>u</w:t>
            </w:r>
            <w:proofErr w:type="spellEnd"/>
            <w:r w:rsidR="00AE4595">
              <w:rPr>
                <w:sz w:val="26"/>
                <w:szCs w:val="26"/>
                <w:lang w:eastAsia="lv-LV"/>
              </w:rPr>
              <w:t xml:space="preserve"> </w:t>
            </w:r>
            <w:r w:rsidR="00AE4595" w:rsidRPr="00AE4595">
              <w:rPr>
                <w:sz w:val="26"/>
                <w:szCs w:val="26"/>
                <w:lang w:eastAsia="lv-LV"/>
              </w:rPr>
              <w:t xml:space="preserve">250 000km </w:t>
            </w:r>
            <w:proofErr w:type="spellStart"/>
            <w:r w:rsidR="00AE4595" w:rsidRPr="00AE4595">
              <w:rPr>
                <w:sz w:val="26"/>
                <w:szCs w:val="26"/>
                <w:lang w:eastAsia="lv-LV"/>
              </w:rPr>
              <w:t>nobraukumam</w:t>
            </w:r>
            <w:proofErr w:type="spellEnd"/>
            <w:r>
              <w:rPr>
                <w:sz w:val="26"/>
                <w:szCs w:val="26"/>
                <w:lang w:eastAsia="lv-LV"/>
              </w:rPr>
              <w:t>.</w:t>
            </w:r>
          </w:p>
        </w:tc>
        <w:tc>
          <w:tcPr>
            <w:tcW w:w="4241" w:type="dxa"/>
          </w:tcPr>
          <w:p w14:paraId="46F53865" w14:textId="5FF9DAD9" w:rsidR="00096756" w:rsidRDefault="00096756" w:rsidP="00096756">
            <w:pPr>
              <w:widowControl w:val="0"/>
              <w:autoSpaceDE w:val="0"/>
              <w:autoSpaceDN w:val="0"/>
              <w:adjustRightInd w:val="0"/>
              <w:jc w:val="both"/>
              <w:outlineLvl w:val="1"/>
              <w:rPr>
                <w:bCs/>
                <w:sz w:val="26"/>
                <w:szCs w:val="26"/>
                <w:lang w:eastAsia="lv-LV"/>
              </w:rPr>
            </w:pPr>
            <w:proofErr w:type="spellStart"/>
            <w:r>
              <w:rPr>
                <w:bCs/>
                <w:sz w:val="26"/>
                <w:szCs w:val="26"/>
                <w:lang w:eastAsia="lv-LV"/>
              </w:rPr>
              <w:t>Veicot</w:t>
            </w:r>
            <w:proofErr w:type="spellEnd"/>
            <w:r>
              <w:rPr>
                <w:bCs/>
                <w:sz w:val="26"/>
                <w:szCs w:val="26"/>
                <w:lang w:eastAsia="lv-LV"/>
              </w:rPr>
              <w:t xml:space="preserve"> </w:t>
            </w:r>
            <w:proofErr w:type="spellStart"/>
            <w:r>
              <w:rPr>
                <w:bCs/>
                <w:sz w:val="26"/>
                <w:szCs w:val="26"/>
                <w:lang w:eastAsia="lv-LV"/>
              </w:rPr>
              <w:t>t</w:t>
            </w:r>
            <w:r w:rsidRPr="00096756">
              <w:rPr>
                <w:bCs/>
                <w:sz w:val="26"/>
                <w:szCs w:val="26"/>
                <w:lang w:eastAsia="lv-LV"/>
              </w:rPr>
              <w:t>ransportlīdzekļa</w:t>
            </w:r>
            <w:proofErr w:type="spellEnd"/>
            <w:r w:rsidRPr="00096756">
              <w:rPr>
                <w:bCs/>
                <w:sz w:val="26"/>
                <w:szCs w:val="26"/>
                <w:lang w:eastAsia="lv-LV"/>
              </w:rPr>
              <w:t xml:space="preserve"> </w:t>
            </w:r>
            <w:proofErr w:type="spellStart"/>
            <w:r w:rsidRPr="00096756">
              <w:rPr>
                <w:bCs/>
                <w:sz w:val="26"/>
                <w:szCs w:val="26"/>
                <w:lang w:eastAsia="lv-LV"/>
              </w:rPr>
              <w:t>darbmūža</w:t>
            </w:r>
            <w:proofErr w:type="spellEnd"/>
            <w:r w:rsidRPr="00096756">
              <w:rPr>
                <w:bCs/>
                <w:sz w:val="26"/>
                <w:szCs w:val="26"/>
                <w:lang w:eastAsia="lv-LV"/>
              </w:rPr>
              <w:t xml:space="preserve"> </w:t>
            </w:r>
            <w:proofErr w:type="spellStart"/>
            <w:r w:rsidRPr="00096756">
              <w:rPr>
                <w:bCs/>
                <w:sz w:val="26"/>
                <w:szCs w:val="26"/>
                <w:lang w:eastAsia="lv-LV"/>
              </w:rPr>
              <w:t>ekspluatācijas</w:t>
            </w:r>
            <w:proofErr w:type="spellEnd"/>
            <w:r w:rsidRPr="00096756">
              <w:rPr>
                <w:bCs/>
                <w:sz w:val="26"/>
                <w:szCs w:val="26"/>
                <w:lang w:eastAsia="lv-LV"/>
              </w:rPr>
              <w:t xml:space="preserve"> </w:t>
            </w:r>
            <w:proofErr w:type="spellStart"/>
            <w:r w:rsidRPr="00096756">
              <w:rPr>
                <w:bCs/>
                <w:sz w:val="26"/>
                <w:szCs w:val="26"/>
                <w:lang w:eastAsia="lv-LV"/>
              </w:rPr>
              <w:t>izmaksu</w:t>
            </w:r>
            <w:proofErr w:type="spellEnd"/>
            <w:r w:rsidRPr="00096756">
              <w:rPr>
                <w:bCs/>
                <w:sz w:val="26"/>
                <w:szCs w:val="26"/>
                <w:lang w:eastAsia="lv-LV"/>
              </w:rPr>
              <w:t xml:space="preserve"> </w:t>
            </w:r>
            <w:proofErr w:type="spellStart"/>
            <w:r w:rsidRPr="00096756">
              <w:rPr>
                <w:bCs/>
                <w:sz w:val="26"/>
                <w:szCs w:val="26"/>
                <w:lang w:eastAsia="lv-LV"/>
              </w:rPr>
              <w:t>aprēķin</w:t>
            </w:r>
            <w:r>
              <w:rPr>
                <w:bCs/>
                <w:sz w:val="26"/>
                <w:szCs w:val="26"/>
                <w:lang w:eastAsia="lv-LV"/>
              </w:rPr>
              <w:t>u</w:t>
            </w:r>
            <w:proofErr w:type="spellEnd"/>
            <w:r>
              <w:rPr>
                <w:bCs/>
                <w:sz w:val="26"/>
                <w:szCs w:val="26"/>
                <w:lang w:eastAsia="lv-LV"/>
              </w:rPr>
              <w:t xml:space="preserve">, </w:t>
            </w:r>
            <w:proofErr w:type="spellStart"/>
            <w:r>
              <w:rPr>
                <w:bCs/>
                <w:sz w:val="26"/>
                <w:szCs w:val="26"/>
                <w:lang w:eastAsia="lv-LV"/>
              </w:rPr>
              <w:t>pretendents</w:t>
            </w:r>
            <w:proofErr w:type="spellEnd"/>
            <w:r>
              <w:rPr>
                <w:bCs/>
                <w:sz w:val="26"/>
                <w:szCs w:val="26"/>
                <w:lang w:eastAsia="lv-LV"/>
              </w:rPr>
              <w:t xml:space="preserve"> </w:t>
            </w:r>
            <w:proofErr w:type="spellStart"/>
            <w:r>
              <w:rPr>
                <w:bCs/>
                <w:sz w:val="26"/>
                <w:szCs w:val="26"/>
                <w:lang w:eastAsia="lv-LV"/>
              </w:rPr>
              <w:t>izmanto</w:t>
            </w:r>
            <w:proofErr w:type="spellEnd"/>
            <w:r>
              <w:rPr>
                <w:bCs/>
                <w:sz w:val="26"/>
                <w:szCs w:val="26"/>
                <w:lang w:eastAsia="lv-LV"/>
              </w:rPr>
              <w:t xml:space="preserve"> </w:t>
            </w:r>
            <w:proofErr w:type="spellStart"/>
            <w:r>
              <w:rPr>
                <w:bCs/>
                <w:sz w:val="26"/>
                <w:szCs w:val="26"/>
                <w:lang w:eastAsia="lv-LV"/>
              </w:rPr>
              <w:t>t</w:t>
            </w:r>
            <w:r w:rsidRPr="00096756">
              <w:rPr>
                <w:bCs/>
                <w:sz w:val="26"/>
                <w:szCs w:val="26"/>
                <w:lang w:eastAsia="lv-LV"/>
              </w:rPr>
              <w:t>ransportlīdzekļa</w:t>
            </w:r>
            <w:proofErr w:type="spellEnd"/>
            <w:r w:rsidRPr="00096756">
              <w:rPr>
                <w:bCs/>
                <w:sz w:val="26"/>
                <w:szCs w:val="26"/>
                <w:lang w:eastAsia="lv-LV"/>
              </w:rPr>
              <w:t xml:space="preserve"> </w:t>
            </w:r>
            <w:proofErr w:type="spellStart"/>
            <w:r w:rsidRPr="00096756">
              <w:rPr>
                <w:bCs/>
                <w:sz w:val="26"/>
                <w:szCs w:val="26"/>
                <w:lang w:eastAsia="lv-LV"/>
              </w:rPr>
              <w:t>darbmūža</w:t>
            </w:r>
            <w:proofErr w:type="spellEnd"/>
            <w:r w:rsidRPr="00096756">
              <w:rPr>
                <w:bCs/>
                <w:sz w:val="26"/>
                <w:szCs w:val="26"/>
                <w:lang w:eastAsia="lv-LV"/>
              </w:rPr>
              <w:t xml:space="preserve"> </w:t>
            </w:r>
            <w:proofErr w:type="spellStart"/>
            <w:r w:rsidRPr="00096756">
              <w:rPr>
                <w:bCs/>
                <w:sz w:val="26"/>
                <w:szCs w:val="26"/>
                <w:lang w:eastAsia="lv-LV"/>
              </w:rPr>
              <w:t>ekspluatācijas</w:t>
            </w:r>
            <w:proofErr w:type="spellEnd"/>
            <w:r w:rsidRPr="00096756">
              <w:rPr>
                <w:bCs/>
                <w:sz w:val="26"/>
                <w:szCs w:val="26"/>
                <w:lang w:eastAsia="lv-LV"/>
              </w:rPr>
              <w:t xml:space="preserve"> </w:t>
            </w:r>
            <w:proofErr w:type="spellStart"/>
            <w:r w:rsidRPr="00096756">
              <w:rPr>
                <w:bCs/>
                <w:sz w:val="26"/>
                <w:szCs w:val="26"/>
                <w:lang w:eastAsia="lv-LV"/>
              </w:rPr>
              <w:t>izmaksu</w:t>
            </w:r>
            <w:proofErr w:type="spellEnd"/>
            <w:r w:rsidRPr="00096756">
              <w:rPr>
                <w:bCs/>
                <w:sz w:val="26"/>
                <w:szCs w:val="26"/>
                <w:lang w:eastAsia="lv-LV"/>
              </w:rPr>
              <w:t xml:space="preserve"> </w:t>
            </w:r>
            <w:proofErr w:type="spellStart"/>
            <w:r w:rsidRPr="00096756">
              <w:rPr>
                <w:bCs/>
                <w:sz w:val="26"/>
                <w:szCs w:val="26"/>
                <w:lang w:eastAsia="lv-LV"/>
              </w:rPr>
              <w:t>aprēķina</w:t>
            </w:r>
            <w:proofErr w:type="spellEnd"/>
            <w:r w:rsidR="009C00CA">
              <w:rPr>
                <w:bCs/>
                <w:sz w:val="26"/>
                <w:szCs w:val="26"/>
                <w:lang w:eastAsia="lv-LV"/>
              </w:rPr>
              <w:t xml:space="preserve"> </w:t>
            </w:r>
            <w:proofErr w:type="spellStart"/>
            <w:r w:rsidR="009C00CA">
              <w:rPr>
                <w:bCs/>
                <w:sz w:val="26"/>
                <w:szCs w:val="26"/>
                <w:lang w:eastAsia="lv-LV"/>
              </w:rPr>
              <w:t>kalkul</w:t>
            </w:r>
            <w:r w:rsidR="00634B36">
              <w:rPr>
                <w:bCs/>
                <w:sz w:val="26"/>
                <w:szCs w:val="26"/>
                <w:lang w:eastAsia="lv-LV"/>
              </w:rPr>
              <w:t>a</w:t>
            </w:r>
            <w:r>
              <w:rPr>
                <w:bCs/>
                <w:sz w:val="26"/>
                <w:szCs w:val="26"/>
                <w:lang w:eastAsia="lv-LV"/>
              </w:rPr>
              <w:t>toru</w:t>
            </w:r>
            <w:proofErr w:type="spellEnd"/>
            <w:r>
              <w:rPr>
                <w:bCs/>
                <w:sz w:val="26"/>
                <w:szCs w:val="26"/>
                <w:lang w:eastAsia="lv-LV"/>
              </w:rPr>
              <w:t xml:space="preserve">, </w:t>
            </w:r>
            <w:proofErr w:type="spellStart"/>
            <w:r>
              <w:rPr>
                <w:bCs/>
                <w:sz w:val="26"/>
                <w:szCs w:val="26"/>
                <w:lang w:eastAsia="lv-LV"/>
              </w:rPr>
              <w:t>kas</w:t>
            </w:r>
            <w:proofErr w:type="spellEnd"/>
            <w:r>
              <w:rPr>
                <w:bCs/>
                <w:sz w:val="26"/>
                <w:szCs w:val="26"/>
                <w:lang w:eastAsia="lv-LV"/>
              </w:rPr>
              <w:t xml:space="preserve"> </w:t>
            </w:r>
            <w:proofErr w:type="spellStart"/>
            <w:r>
              <w:rPr>
                <w:bCs/>
                <w:sz w:val="26"/>
                <w:szCs w:val="26"/>
                <w:lang w:eastAsia="lv-LV"/>
              </w:rPr>
              <w:t>pieej</w:t>
            </w:r>
            <w:r w:rsidR="009C00CA">
              <w:rPr>
                <w:bCs/>
                <w:sz w:val="26"/>
                <w:szCs w:val="26"/>
                <w:lang w:eastAsia="lv-LV"/>
              </w:rPr>
              <w:t>a</w:t>
            </w:r>
            <w:r w:rsidR="00EF0542">
              <w:rPr>
                <w:bCs/>
                <w:sz w:val="26"/>
                <w:szCs w:val="26"/>
                <w:lang w:eastAsia="lv-LV"/>
              </w:rPr>
              <w:t>ms</w:t>
            </w:r>
            <w:proofErr w:type="spellEnd"/>
            <w:r w:rsidR="00EF0542">
              <w:rPr>
                <w:bCs/>
                <w:sz w:val="26"/>
                <w:szCs w:val="26"/>
                <w:lang w:eastAsia="lv-LV"/>
              </w:rPr>
              <w:t xml:space="preserve"> </w:t>
            </w:r>
            <w:proofErr w:type="spellStart"/>
            <w:r w:rsidR="00EF0542">
              <w:rPr>
                <w:bCs/>
                <w:sz w:val="26"/>
                <w:szCs w:val="26"/>
                <w:lang w:eastAsia="lv-LV"/>
              </w:rPr>
              <w:t>I</w:t>
            </w:r>
            <w:r>
              <w:rPr>
                <w:bCs/>
                <w:sz w:val="26"/>
                <w:szCs w:val="26"/>
                <w:lang w:eastAsia="lv-LV"/>
              </w:rPr>
              <w:t>epirkumu</w:t>
            </w:r>
            <w:proofErr w:type="spellEnd"/>
            <w:r w:rsidR="0003796C">
              <w:rPr>
                <w:bCs/>
                <w:sz w:val="26"/>
                <w:szCs w:val="26"/>
                <w:lang w:eastAsia="lv-LV"/>
              </w:rPr>
              <w:t xml:space="preserve"> </w:t>
            </w:r>
            <w:proofErr w:type="spellStart"/>
            <w:r w:rsidR="0003796C">
              <w:rPr>
                <w:bCs/>
                <w:sz w:val="26"/>
                <w:szCs w:val="26"/>
                <w:lang w:eastAsia="lv-LV"/>
              </w:rPr>
              <w:t>uzraudzības</w:t>
            </w:r>
            <w:proofErr w:type="spellEnd"/>
            <w:r w:rsidR="0003796C">
              <w:rPr>
                <w:bCs/>
                <w:sz w:val="26"/>
                <w:szCs w:val="26"/>
                <w:lang w:eastAsia="lv-LV"/>
              </w:rPr>
              <w:t xml:space="preserve"> </w:t>
            </w:r>
            <w:proofErr w:type="spellStart"/>
            <w:r w:rsidR="0003796C">
              <w:rPr>
                <w:bCs/>
                <w:sz w:val="26"/>
                <w:szCs w:val="26"/>
                <w:lang w:eastAsia="lv-LV"/>
              </w:rPr>
              <w:t>biroja</w:t>
            </w:r>
            <w:proofErr w:type="spellEnd"/>
            <w:r w:rsidR="001415FB">
              <w:rPr>
                <w:bCs/>
                <w:sz w:val="26"/>
                <w:szCs w:val="26"/>
                <w:lang w:eastAsia="lv-LV"/>
              </w:rPr>
              <w:t xml:space="preserve"> (</w:t>
            </w:r>
            <w:proofErr w:type="spellStart"/>
            <w:r w:rsidR="001415FB">
              <w:rPr>
                <w:bCs/>
                <w:sz w:val="26"/>
                <w:szCs w:val="26"/>
                <w:lang w:eastAsia="lv-LV"/>
              </w:rPr>
              <w:t>turpmāk</w:t>
            </w:r>
            <w:proofErr w:type="spellEnd"/>
            <w:r w:rsidR="001415FB">
              <w:rPr>
                <w:bCs/>
                <w:sz w:val="26"/>
                <w:szCs w:val="26"/>
                <w:lang w:eastAsia="lv-LV"/>
              </w:rPr>
              <w:t xml:space="preserve"> – IUB)</w:t>
            </w:r>
            <w:r w:rsidR="0003796C">
              <w:rPr>
                <w:bCs/>
                <w:sz w:val="26"/>
                <w:szCs w:val="26"/>
                <w:lang w:eastAsia="lv-LV"/>
              </w:rPr>
              <w:t xml:space="preserve"> </w:t>
            </w:r>
            <w:proofErr w:type="spellStart"/>
            <w:r w:rsidR="0003796C">
              <w:rPr>
                <w:bCs/>
                <w:sz w:val="26"/>
                <w:szCs w:val="26"/>
                <w:lang w:eastAsia="lv-LV"/>
              </w:rPr>
              <w:t>mājas</w:t>
            </w:r>
            <w:proofErr w:type="spellEnd"/>
            <w:r w:rsidR="0003796C">
              <w:rPr>
                <w:bCs/>
                <w:sz w:val="26"/>
                <w:szCs w:val="26"/>
                <w:lang w:eastAsia="lv-LV"/>
              </w:rPr>
              <w:t xml:space="preserve"> </w:t>
            </w:r>
            <w:proofErr w:type="spellStart"/>
            <w:r w:rsidR="0003796C">
              <w:rPr>
                <w:bCs/>
                <w:sz w:val="26"/>
                <w:szCs w:val="26"/>
                <w:lang w:eastAsia="lv-LV"/>
              </w:rPr>
              <w:t>lapā</w:t>
            </w:r>
            <w:proofErr w:type="spellEnd"/>
            <w:r w:rsidR="0003796C">
              <w:rPr>
                <w:bCs/>
                <w:sz w:val="26"/>
                <w:szCs w:val="26"/>
                <w:lang w:eastAsia="lv-LV"/>
              </w:rPr>
              <w:t xml:space="preserve">: </w:t>
            </w:r>
            <w:hyperlink r:id="rId13" w:history="1">
              <w:r w:rsidRPr="007A19EE">
                <w:rPr>
                  <w:rStyle w:val="Hipersaite"/>
                  <w:bCs/>
                  <w:sz w:val="26"/>
                  <w:szCs w:val="26"/>
                  <w:lang w:eastAsia="lv-LV"/>
                </w:rPr>
                <w:t>https://www.iub.gov.lv/lv/kalkulators</w:t>
              </w:r>
            </w:hyperlink>
            <w:r>
              <w:rPr>
                <w:bCs/>
                <w:sz w:val="26"/>
                <w:szCs w:val="26"/>
                <w:lang w:eastAsia="lv-LV"/>
              </w:rPr>
              <w:t>.</w:t>
            </w:r>
          </w:p>
          <w:p w14:paraId="090E6D75" w14:textId="2915090C" w:rsidR="00096756" w:rsidRPr="00002DC3" w:rsidRDefault="009C00CA" w:rsidP="00634B36">
            <w:pPr>
              <w:widowControl w:val="0"/>
              <w:autoSpaceDE w:val="0"/>
              <w:autoSpaceDN w:val="0"/>
              <w:adjustRightInd w:val="0"/>
              <w:jc w:val="both"/>
              <w:outlineLvl w:val="1"/>
              <w:rPr>
                <w:bCs/>
                <w:sz w:val="26"/>
                <w:szCs w:val="26"/>
                <w:lang w:eastAsia="lv-LV"/>
              </w:rPr>
            </w:pPr>
            <w:proofErr w:type="spellStart"/>
            <w:r>
              <w:rPr>
                <w:bCs/>
                <w:sz w:val="26"/>
                <w:szCs w:val="26"/>
                <w:lang w:eastAsia="lv-LV"/>
              </w:rPr>
              <w:t>Aizpildot</w:t>
            </w:r>
            <w:proofErr w:type="spellEnd"/>
            <w:r>
              <w:rPr>
                <w:bCs/>
                <w:sz w:val="26"/>
                <w:szCs w:val="26"/>
                <w:lang w:eastAsia="lv-LV"/>
              </w:rPr>
              <w:t xml:space="preserve"> visas </w:t>
            </w:r>
            <w:proofErr w:type="spellStart"/>
            <w:r>
              <w:rPr>
                <w:bCs/>
                <w:sz w:val="26"/>
                <w:szCs w:val="26"/>
                <w:lang w:eastAsia="lv-LV"/>
              </w:rPr>
              <w:t>kal</w:t>
            </w:r>
            <w:r w:rsidR="00096756">
              <w:rPr>
                <w:bCs/>
                <w:sz w:val="26"/>
                <w:szCs w:val="26"/>
                <w:lang w:eastAsia="lv-LV"/>
              </w:rPr>
              <w:t>kul</w:t>
            </w:r>
            <w:r w:rsidR="00634B36">
              <w:rPr>
                <w:bCs/>
                <w:sz w:val="26"/>
                <w:szCs w:val="26"/>
                <w:lang w:eastAsia="lv-LV"/>
              </w:rPr>
              <w:t>a</w:t>
            </w:r>
            <w:r w:rsidR="00096756">
              <w:rPr>
                <w:bCs/>
                <w:sz w:val="26"/>
                <w:szCs w:val="26"/>
                <w:lang w:eastAsia="lv-LV"/>
              </w:rPr>
              <w:t>torā</w:t>
            </w:r>
            <w:proofErr w:type="spellEnd"/>
            <w:r w:rsidR="00096756">
              <w:rPr>
                <w:bCs/>
                <w:sz w:val="26"/>
                <w:szCs w:val="26"/>
                <w:lang w:eastAsia="lv-LV"/>
              </w:rPr>
              <w:t xml:space="preserve"> </w:t>
            </w:r>
            <w:proofErr w:type="spellStart"/>
            <w:r w:rsidR="00EF0542">
              <w:rPr>
                <w:bCs/>
                <w:sz w:val="26"/>
                <w:szCs w:val="26"/>
                <w:lang w:eastAsia="lv-LV"/>
              </w:rPr>
              <w:t>paredz</w:t>
            </w:r>
            <w:r w:rsidR="00634B36">
              <w:rPr>
                <w:bCs/>
                <w:sz w:val="26"/>
                <w:szCs w:val="26"/>
                <w:lang w:eastAsia="lv-LV"/>
              </w:rPr>
              <w:t>ētās</w:t>
            </w:r>
            <w:proofErr w:type="spellEnd"/>
            <w:r w:rsidR="00096756">
              <w:rPr>
                <w:bCs/>
                <w:sz w:val="26"/>
                <w:szCs w:val="26"/>
                <w:lang w:eastAsia="lv-LV"/>
              </w:rPr>
              <w:t xml:space="preserve"> </w:t>
            </w:r>
            <w:proofErr w:type="spellStart"/>
            <w:r w:rsidR="00096756">
              <w:rPr>
                <w:bCs/>
                <w:sz w:val="26"/>
                <w:szCs w:val="26"/>
                <w:lang w:eastAsia="lv-LV"/>
              </w:rPr>
              <w:t>ailes</w:t>
            </w:r>
            <w:proofErr w:type="spellEnd"/>
            <w:r w:rsidR="00096756">
              <w:rPr>
                <w:bCs/>
                <w:sz w:val="26"/>
                <w:szCs w:val="26"/>
                <w:lang w:eastAsia="lv-LV"/>
              </w:rPr>
              <w:t xml:space="preserve"> un </w:t>
            </w:r>
            <w:proofErr w:type="spellStart"/>
            <w:r w:rsidR="00144A0E">
              <w:rPr>
                <w:bCs/>
                <w:sz w:val="26"/>
                <w:szCs w:val="26"/>
                <w:lang w:eastAsia="lv-LV"/>
              </w:rPr>
              <w:t>uztaisot</w:t>
            </w:r>
            <w:proofErr w:type="spellEnd"/>
            <w:r w:rsidR="00EF0542">
              <w:rPr>
                <w:bCs/>
                <w:sz w:val="26"/>
                <w:szCs w:val="26"/>
                <w:lang w:eastAsia="lv-LV"/>
              </w:rPr>
              <w:t xml:space="preserve"> </w:t>
            </w:r>
            <w:proofErr w:type="spellStart"/>
            <w:r w:rsidR="00EF0542">
              <w:rPr>
                <w:bCs/>
                <w:sz w:val="26"/>
                <w:szCs w:val="26"/>
                <w:lang w:eastAsia="lv-LV"/>
              </w:rPr>
              <w:t>ekrānuzņēmumu</w:t>
            </w:r>
            <w:proofErr w:type="spellEnd"/>
            <w:r w:rsidR="00EF0542">
              <w:rPr>
                <w:bCs/>
                <w:sz w:val="26"/>
                <w:szCs w:val="26"/>
                <w:lang w:eastAsia="lv-LV"/>
              </w:rPr>
              <w:t xml:space="preserve"> (</w:t>
            </w:r>
            <w:r w:rsidR="00EF0542" w:rsidRPr="00EF0542">
              <w:rPr>
                <w:bCs/>
                <w:sz w:val="26"/>
                <w:szCs w:val="26"/>
                <w:lang w:eastAsia="lv-LV"/>
              </w:rPr>
              <w:t>screenshot</w:t>
            </w:r>
            <w:r w:rsidR="00EF0542">
              <w:rPr>
                <w:bCs/>
                <w:sz w:val="26"/>
                <w:szCs w:val="26"/>
                <w:lang w:eastAsia="lv-LV"/>
              </w:rPr>
              <w:t>)</w:t>
            </w:r>
            <w:r w:rsidR="00C921D9">
              <w:rPr>
                <w:bCs/>
                <w:sz w:val="26"/>
                <w:szCs w:val="26"/>
                <w:lang w:eastAsia="lv-LV"/>
              </w:rPr>
              <w:t xml:space="preserve"> </w:t>
            </w:r>
            <w:proofErr w:type="spellStart"/>
            <w:r w:rsidR="00C921D9">
              <w:rPr>
                <w:bCs/>
                <w:sz w:val="26"/>
                <w:szCs w:val="26"/>
                <w:lang w:eastAsia="lv-LV"/>
              </w:rPr>
              <w:t>vai</w:t>
            </w:r>
            <w:proofErr w:type="spellEnd"/>
            <w:r w:rsidR="00C921D9">
              <w:rPr>
                <w:bCs/>
                <w:sz w:val="26"/>
                <w:szCs w:val="26"/>
                <w:lang w:eastAsia="lv-LV"/>
              </w:rPr>
              <w:t xml:space="preserve"> </w:t>
            </w:r>
            <w:proofErr w:type="spellStart"/>
            <w:r w:rsidR="00C921D9">
              <w:rPr>
                <w:bCs/>
                <w:sz w:val="26"/>
                <w:szCs w:val="26"/>
                <w:lang w:eastAsia="lv-LV"/>
              </w:rPr>
              <w:t>izdruku</w:t>
            </w:r>
            <w:proofErr w:type="spellEnd"/>
            <w:r w:rsidR="00EF0542">
              <w:rPr>
                <w:bCs/>
                <w:sz w:val="26"/>
                <w:szCs w:val="26"/>
                <w:lang w:eastAsia="lv-LV"/>
              </w:rPr>
              <w:t xml:space="preserve"> </w:t>
            </w:r>
            <w:proofErr w:type="spellStart"/>
            <w:r w:rsidR="00EF0542">
              <w:rPr>
                <w:bCs/>
                <w:sz w:val="26"/>
                <w:szCs w:val="26"/>
                <w:lang w:eastAsia="lv-LV"/>
              </w:rPr>
              <w:t>tādā</w:t>
            </w:r>
            <w:proofErr w:type="spellEnd"/>
            <w:r w:rsidR="00EF0542">
              <w:rPr>
                <w:bCs/>
                <w:sz w:val="26"/>
                <w:szCs w:val="26"/>
                <w:lang w:eastAsia="lv-LV"/>
              </w:rPr>
              <w:t xml:space="preserve"> </w:t>
            </w:r>
            <w:proofErr w:type="spellStart"/>
            <w:r w:rsidR="00EF0542">
              <w:rPr>
                <w:bCs/>
                <w:sz w:val="26"/>
                <w:szCs w:val="26"/>
                <w:lang w:eastAsia="lv-LV"/>
              </w:rPr>
              <w:t>veidā</w:t>
            </w:r>
            <w:proofErr w:type="spellEnd"/>
            <w:r w:rsidR="00AE4595">
              <w:rPr>
                <w:bCs/>
                <w:sz w:val="26"/>
                <w:szCs w:val="26"/>
                <w:lang w:eastAsia="lv-LV"/>
              </w:rPr>
              <w:t>,</w:t>
            </w:r>
            <w:r w:rsidR="00EF0542">
              <w:rPr>
                <w:bCs/>
                <w:sz w:val="26"/>
                <w:szCs w:val="26"/>
                <w:lang w:eastAsia="lv-LV"/>
              </w:rPr>
              <w:t xml:space="preserve"> </w:t>
            </w:r>
            <w:proofErr w:type="spellStart"/>
            <w:r w:rsidR="00EF0542">
              <w:rPr>
                <w:bCs/>
                <w:sz w:val="26"/>
                <w:szCs w:val="26"/>
                <w:lang w:eastAsia="lv-LV"/>
              </w:rPr>
              <w:t>lai</w:t>
            </w:r>
            <w:proofErr w:type="spellEnd"/>
            <w:r w:rsidR="00EF0542">
              <w:rPr>
                <w:bCs/>
                <w:sz w:val="26"/>
                <w:szCs w:val="26"/>
                <w:lang w:eastAsia="lv-LV"/>
              </w:rPr>
              <w:t xml:space="preserve"> </w:t>
            </w:r>
            <w:proofErr w:type="spellStart"/>
            <w:r w:rsidR="00EF0542">
              <w:rPr>
                <w:bCs/>
                <w:sz w:val="26"/>
                <w:szCs w:val="26"/>
                <w:lang w:eastAsia="lv-LV"/>
              </w:rPr>
              <w:t>būtu</w:t>
            </w:r>
            <w:proofErr w:type="spellEnd"/>
            <w:r w:rsidR="00EF0542">
              <w:rPr>
                <w:bCs/>
                <w:sz w:val="26"/>
                <w:szCs w:val="26"/>
                <w:lang w:eastAsia="lv-LV"/>
              </w:rPr>
              <w:t xml:space="preserve"> </w:t>
            </w:r>
            <w:proofErr w:type="spellStart"/>
            <w:r w:rsidR="00EF0542">
              <w:rPr>
                <w:bCs/>
                <w:sz w:val="26"/>
                <w:szCs w:val="26"/>
                <w:lang w:eastAsia="lv-LV"/>
              </w:rPr>
              <w:t>re</w:t>
            </w:r>
            <w:r w:rsidR="00DD042F">
              <w:rPr>
                <w:bCs/>
                <w:sz w:val="26"/>
                <w:szCs w:val="26"/>
                <w:lang w:eastAsia="lv-LV"/>
              </w:rPr>
              <w:t>d</w:t>
            </w:r>
            <w:r w:rsidR="00EF0542">
              <w:rPr>
                <w:bCs/>
                <w:sz w:val="26"/>
                <w:szCs w:val="26"/>
                <w:lang w:eastAsia="lv-LV"/>
              </w:rPr>
              <w:t>zami</w:t>
            </w:r>
            <w:proofErr w:type="spellEnd"/>
            <w:r w:rsidR="00EF0542">
              <w:rPr>
                <w:bCs/>
                <w:sz w:val="26"/>
                <w:szCs w:val="26"/>
                <w:lang w:eastAsia="lv-LV"/>
              </w:rPr>
              <w:t xml:space="preserve"> </w:t>
            </w:r>
            <w:proofErr w:type="spellStart"/>
            <w:r w:rsidR="00EF0542">
              <w:rPr>
                <w:bCs/>
                <w:sz w:val="26"/>
                <w:szCs w:val="26"/>
                <w:lang w:eastAsia="lv-LV"/>
              </w:rPr>
              <w:t>visi</w:t>
            </w:r>
            <w:proofErr w:type="spellEnd"/>
            <w:r w:rsidR="00EF0542">
              <w:rPr>
                <w:bCs/>
                <w:sz w:val="26"/>
                <w:szCs w:val="26"/>
                <w:lang w:eastAsia="lv-LV"/>
              </w:rPr>
              <w:t xml:space="preserve"> </w:t>
            </w:r>
            <w:proofErr w:type="spellStart"/>
            <w:r w:rsidR="00EF0542" w:rsidRPr="00EF0542">
              <w:rPr>
                <w:bCs/>
                <w:sz w:val="26"/>
                <w:szCs w:val="26"/>
                <w:lang w:eastAsia="lv-LV"/>
              </w:rPr>
              <w:t>transportlīdzekļa</w:t>
            </w:r>
            <w:proofErr w:type="spellEnd"/>
            <w:r w:rsidR="00EF0542" w:rsidRPr="00EF0542">
              <w:rPr>
                <w:bCs/>
                <w:sz w:val="26"/>
                <w:szCs w:val="26"/>
                <w:lang w:eastAsia="lv-LV"/>
              </w:rPr>
              <w:t xml:space="preserve"> </w:t>
            </w:r>
            <w:proofErr w:type="spellStart"/>
            <w:r w:rsidR="00EF0542" w:rsidRPr="00EF0542">
              <w:rPr>
                <w:bCs/>
                <w:sz w:val="26"/>
                <w:szCs w:val="26"/>
                <w:lang w:eastAsia="lv-LV"/>
              </w:rPr>
              <w:t>darbmūža</w:t>
            </w:r>
            <w:proofErr w:type="spellEnd"/>
            <w:r w:rsidR="00EF0542">
              <w:rPr>
                <w:bCs/>
                <w:sz w:val="26"/>
                <w:szCs w:val="26"/>
                <w:lang w:eastAsia="lv-LV"/>
              </w:rPr>
              <w:t xml:space="preserve"> </w:t>
            </w:r>
            <w:proofErr w:type="spellStart"/>
            <w:r w:rsidR="00EF0542">
              <w:rPr>
                <w:bCs/>
                <w:sz w:val="26"/>
                <w:szCs w:val="26"/>
                <w:lang w:eastAsia="lv-LV"/>
              </w:rPr>
              <w:t>ekspluatācijas</w:t>
            </w:r>
            <w:proofErr w:type="spellEnd"/>
            <w:r w:rsidR="00EF0542">
              <w:rPr>
                <w:bCs/>
                <w:sz w:val="26"/>
                <w:szCs w:val="26"/>
                <w:lang w:eastAsia="lv-LV"/>
              </w:rPr>
              <w:t xml:space="preserve"> </w:t>
            </w:r>
            <w:proofErr w:type="spellStart"/>
            <w:r w:rsidR="00EF0542">
              <w:rPr>
                <w:bCs/>
                <w:sz w:val="26"/>
                <w:szCs w:val="26"/>
                <w:lang w:eastAsia="lv-LV"/>
              </w:rPr>
              <w:t>izmaksu</w:t>
            </w:r>
            <w:proofErr w:type="spellEnd"/>
            <w:r w:rsidR="00EF0542">
              <w:rPr>
                <w:bCs/>
                <w:sz w:val="26"/>
                <w:szCs w:val="26"/>
                <w:lang w:eastAsia="lv-LV"/>
              </w:rPr>
              <w:t xml:space="preserve"> </w:t>
            </w:r>
            <w:proofErr w:type="spellStart"/>
            <w:r w:rsidR="00EF0542">
              <w:rPr>
                <w:bCs/>
                <w:sz w:val="26"/>
                <w:szCs w:val="26"/>
                <w:lang w:eastAsia="lv-LV"/>
              </w:rPr>
              <w:t>aprēķināšanas</w:t>
            </w:r>
            <w:proofErr w:type="spellEnd"/>
            <w:r w:rsidR="00EF0542">
              <w:rPr>
                <w:bCs/>
                <w:sz w:val="26"/>
                <w:szCs w:val="26"/>
                <w:lang w:eastAsia="lv-LV"/>
              </w:rPr>
              <w:t xml:space="preserve"> </w:t>
            </w:r>
            <w:proofErr w:type="spellStart"/>
            <w:r w:rsidR="00EF0542">
              <w:rPr>
                <w:bCs/>
                <w:sz w:val="26"/>
                <w:szCs w:val="26"/>
                <w:lang w:eastAsia="lv-LV"/>
              </w:rPr>
              <w:t>parametri</w:t>
            </w:r>
            <w:proofErr w:type="spellEnd"/>
            <w:r w:rsidR="00EF0542">
              <w:rPr>
                <w:bCs/>
                <w:sz w:val="26"/>
                <w:szCs w:val="26"/>
                <w:lang w:eastAsia="lv-LV"/>
              </w:rPr>
              <w:t xml:space="preserve"> un gala </w:t>
            </w:r>
            <w:proofErr w:type="spellStart"/>
            <w:r w:rsidR="00EF0542">
              <w:rPr>
                <w:bCs/>
                <w:sz w:val="26"/>
                <w:szCs w:val="26"/>
                <w:lang w:eastAsia="lv-LV"/>
              </w:rPr>
              <w:t>aprēķins</w:t>
            </w:r>
            <w:proofErr w:type="spellEnd"/>
            <w:r w:rsidR="00EF0542">
              <w:rPr>
                <w:bCs/>
                <w:sz w:val="26"/>
                <w:szCs w:val="26"/>
                <w:lang w:eastAsia="lv-LV"/>
              </w:rPr>
              <w:t xml:space="preserve"> (</w:t>
            </w:r>
            <w:proofErr w:type="spellStart"/>
            <w:r w:rsidR="00EF0542">
              <w:rPr>
                <w:bCs/>
                <w:sz w:val="26"/>
                <w:szCs w:val="26"/>
                <w:lang w:eastAsia="lv-LV"/>
              </w:rPr>
              <w:t>rezultāts</w:t>
            </w:r>
            <w:proofErr w:type="spellEnd"/>
            <w:r w:rsidR="00EF0542">
              <w:rPr>
                <w:bCs/>
                <w:sz w:val="26"/>
                <w:szCs w:val="26"/>
                <w:lang w:eastAsia="lv-LV"/>
              </w:rPr>
              <w:t>).</w:t>
            </w:r>
          </w:p>
        </w:tc>
      </w:tr>
      <w:tr w:rsidR="00D02383" w:rsidRPr="00002DC3" w14:paraId="5C5931F5" w14:textId="77777777" w:rsidTr="00BC083D">
        <w:tblPrEx>
          <w:tblLook w:val="0000" w:firstRow="0" w:lastRow="0" w:firstColumn="0" w:lastColumn="0" w:noHBand="0" w:noVBand="0"/>
        </w:tblPrEx>
        <w:trPr>
          <w:trHeight w:val="2831"/>
        </w:trPr>
        <w:tc>
          <w:tcPr>
            <w:tcW w:w="959" w:type="dxa"/>
          </w:tcPr>
          <w:p w14:paraId="32B6F046" w14:textId="67F0DDAC" w:rsidR="00D02383" w:rsidRPr="00B86438" w:rsidRDefault="00D02383" w:rsidP="00144A0E">
            <w:pPr>
              <w:widowControl w:val="0"/>
              <w:autoSpaceDE w:val="0"/>
              <w:autoSpaceDN w:val="0"/>
              <w:adjustRightInd w:val="0"/>
              <w:ind w:left="108"/>
              <w:jc w:val="both"/>
              <w:outlineLvl w:val="1"/>
              <w:rPr>
                <w:sz w:val="26"/>
                <w:szCs w:val="26"/>
                <w:lang w:eastAsia="lv-LV"/>
              </w:rPr>
            </w:pPr>
            <w:r w:rsidRPr="00B86438">
              <w:rPr>
                <w:sz w:val="26"/>
                <w:szCs w:val="26"/>
                <w:lang w:eastAsia="lv-LV"/>
              </w:rPr>
              <w:t>3.1.8.</w:t>
            </w:r>
          </w:p>
        </w:tc>
        <w:tc>
          <w:tcPr>
            <w:tcW w:w="4406" w:type="dxa"/>
            <w:shd w:val="clear" w:color="auto" w:fill="D9D9D9" w:themeFill="background1" w:themeFillShade="D9"/>
          </w:tcPr>
          <w:p w14:paraId="2F2C70B7" w14:textId="3A6492C9" w:rsidR="00D02383" w:rsidRPr="00B86438" w:rsidRDefault="00D02383" w:rsidP="00096756">
            <w:pPr>
              <w:widowControl w:val="0"/>
              <w:autoSpaceDE w:val="0"/>
              <w:autoSpaceDN w:val="0"/>
              <w:adjustRightInd w:val="0"/>
              <w:ind w:left="-64"/>
              <w:jc w:val="both"/>
              <w:outlineLvl w:val="1"/>
              <w:rPr>
                <w:sz w:val="26"/>
                <w:szCs w:val="26"/>
                <w:lang w:eastAsia="lv-LV"/>
              </w:rPr>
            </w:pPr>
            <w:proofErr w:type="spellStart"/>
            <w:r w:rsidRPr="00B86438">
              <w:rPr>
                <w:sz w:val="26"/>
                <w:szCs w:val="26"/>
                <w:lang w:eastAsia="lv-LV"/>
              </w:rPr>
              <w:t>Apliecinājums</w:t>
            </w:r>
            <w:proofErr w:type="spellEnd"/>
            <w:r w:rsidRPr="00B86438">
              <w:rPr>
                <w:sz w:val="26"/>
                <w:szCs w:val="26"/>
                <w:lang w:eastAsia="lv-LV"/>
              </w:rPr>
              <w:t xml:space="preserve"> par </w:t>
            </w:r>
            <w:proofErr w:type="spellStart"/>
            <w:r w:rsidRPr="00B86438">
              <w:rPr>
                <w:sz w:val="26"/>
                <w:szCs w:val="26"/>
                <w:lang w:eastAsia="lv-LV"/>
              </w:rPr>
              <w:t>finansiālo</w:t>
            </w:r>
            <w:proofErr w:type="spellEnd"/>
            <w:r w:rsidRPr="00B86438">
              <w:rPr>
                <w:sz w:val="26"/>
                <w:szCs w:val="26"/>
                <w:lang w:eastAsia="lv-LV"/>
              </w:rPr>
              <w:t xml:space="preserve"> </w:t>
            </w:r>
            <w:proofErr w:type="spellStart"/>
            <w:r w:rsidRPr="00B86438">
              <w:rPr>
                <w:sz w:val="26"/>
                <w:szCs w:val="26"/>
                <w:lang w:eastAsia="lv-LV"/>
              </w:rPr>
              <w:t>apgrozījumu</w:t>
            </w:r>
            <w:proofErr w:type="spellEnd"/>
          </w:p>
        </w:tc>
        <w:tc>
          <w:tcPr>
            <w:tcW w:w="4241" w:type="dxa"/>
          </w:tcPr>
          <w:p w14:paraId="56ECFAAA" w14:textId="1A4E2CFD" w:rsidR="00D02383" w:rsidRPr="00D02383" w:rsidRDefault="00D02383" w:rsidP="00633FC4">
            <w:pPr>
              <w:widowControl w:val="0"/>
              <w:autoSpaceDE w:val="0"/>
              <w:autoSpaceDN w:val="0"/>
              <w:adjustRightInd w:val="0"/>
              <w:jc w:val="both"/>
              <w:outlineLvl w:val="1"/>
              <w:rPr>
                <w:bCs/>
                <w:sz w:val="26"/>
                <w:szCs w:val="26"/>
                <w:highlight w:val="yellow"/>
                <w:lang w:eastAsia="lv-LV"/>
              </w:rPr>
            </w:pPr>
            <w:proofErr w:type="spellStart"/>
            <w:r w:rsidRPr="00B86438">
              <w:rPr>
                <w:bCs/>
                <w:sz w:val="26"/>
                <w:szCs w:val="26"/>
                <w:lang w:eastAsia="lv-LV"/>
              </w:rPr>
              <w:t>Pretendents</w:t>
            </w:r>
            <w:proofErr w:type="spellEnd"/>
            <w:r w:rsidRPr="00B86438">
              <w:rPr>
                <w:bCs/>
                <w:sz w:val="26"/>
                <w:szCs w:val="26"/>
                <w:lang w:eastAsia="lv-LV"/>
              </w:rPr>
              <w:t xml:space="preserve"> </w:t>
            </w:r>
            <w:proofErr w:type="spellStart"/>
            <w:r w:rsidRPr="00B86438">
              <w:rPr>
                <w:bCs/>
                <w:sz w:val="26"/>
                <w:szCs w:val="26"/>
                <w:lang w:eastAsia="lv-LV"/>
              </w:rPr>
              <w:t>iesniedz</w:t>
            </w:r>
            <w:proofErr w:type="spellEnd"/>
            <w:r w:rsidRPr="00B86438">
              <w:rPr>
                <w:bCs/>
                <w:sz w:val="26"/>
                <w:szCs w:val="26"/>
                <w:lang w:eastAsia="lv-LV"/>
              </w:rPr>
              <w:t xml:space="preserve"> </w:t>
            </w:r>
            <w:proofErr w:type="spellStart"/>
            <w:r w:rsidRPr="00B86438">
              <w:rPr>
                <w:bCs/>
                <w:sz w:val="26"/>
                <w:szCs w:val="26"/>
                <w:lang w:eastAsia="lv-LV"/>
              </w:rPr>
              <w:t>apliecinājumu</w:t>
            </w:r>
            <w:proofErr w:type="spellEnd"/>
            <w:r w:rsidRPr="00B86438">
              <w:rPr>
                <w:bCs/>
                <w:sz w:val="26"/>
                <w:szCs w:val="26"/>
                <w:lang w:eastAsia="lv-LV"/>
              </w:rPr>
              <w:t xml:space="preserve">, </w:t>
            </w:r>
            <w:proofErr w:type="spellStart"/>
            <w:r w:rsidRPr="00B86438">
              <w:rPr>
                <w:bCs/>
                <w:sz w:val="26"/>
                <w:szCs w:val="26"/>
                <w:lang w:eastAsia="lv-LV"/>
              </w:rPr>
              <w:t>ka</w:t>
            </w:r>
            <w:proofErr w:type="spellEnd"/>
            <w:r w:rsidRPr="00B86438">
              <w:rPr>
                <w:bCs/>
                <w:sz w:val="26"/>
                <w:szCs w:val="26"/>
                <w:lang w:eastAsia="lv-LV"/>
              </w:rPr>
              <w:t xml:space="preserve"> </w:t>
            </w:r>
            <w:proofErr w:type="spellStart"/>
            <w:r w:rsidR="00633FC4" w:rsidRPr="00B86438">
              <w:rPr>
                <w:bCs/>
                <w:sz w:val="26"/>
                <w:szCs w:val="26"/>
                <w:lang w:eastAsia="lv-LV"/>
              </w:rPr>
              <w:t>pretendenta</w:t>
            </w:r>
            <w:proofErr w:type="spellEnd"/>
            <w:r w:rsidR="00633FC4" w:rsidRPr="00B86438">
              <w:rPr>
                <w:bCs/>
                <w:sz w:val="26"/>
                <w:szCs w:val="26"/>
                <w:lang w:eastAsia="lv-LV"/>
              </w:rPr>
              <w:t xml:space="preserve"> </w:t>
            </w:r>
            <w:proofErr w:type="spellStart"/>
            <w:r w:rsidR="00B86438" w:rsidRPr="00B86438">
              <w:rPr>
                <w:bCs/>
                <w:sz w:val="26"/>
                <w:szCs w:val="26"/>
                <w:lang w:eastAsia="lv-LV"/>
              </w:rPr>
              <w:t>iepriekšāja</w:t>
            </w:r>
            <w:proofErr w:type="spellEnd"/>
            <w:r w:rsidR="00B86438" w:rsidRPr="00B86438">
              <w:rPr>
                <w:bCs/>
                <w:sz w:val="26"/>
                <w:szCs w:val="26"/>
                <w:lang w:eastAsia="lv-LV"/>
              </w:rPr>
              <w:t xml:space="preserve"> </w:t>
            </w:r>
            <w:proofErr w:type="spellStart"/>
            <w:r w:rsidR="00B86438" w:rsidRPr="00B86438">
              <w:rPr>
                <w:bCs/>
                <w:sz w:val="26"/>
                <w:szCs w:val="26"/>
                <w:lang w:eastAsia="lv-LV"/>
              </w:rPr>
              <w:t>gada</w:t>
            </w:r>
            <w:proofErr w:type="spellEnd"/>
            <w:r w:rsidR="00B86438" w:rsidRPr="00B86438">
              <w:rPr>
                <w:bCs/>
                <w:sz w:val="26"/>
                <w:szCs w:val="26"/>
                <w:lang w:eastAsia="lv-LV"/>
              </w:rPr>
              <w:t xml:space="preserve"> </w:t>
            </w:r>
            <w:proofErr w:type="spellStart"/>
            <w:r w:rsidR="00633FC4" w:rsidRPr="00B86438">
              <w:rPr>
                <w:bCs/>
                <w:sz w:val="26"/>
                <w:szCs w:val="26"/>
                <w:lang w:eastAsia="lv-LV"/>
              </w:rPr>
              <w:t>finanšu</w:t>
            </w:r>
            <w:proofErr w:type="spellEnd"/>
            <w:r w:rsidR="00633FC4" w:rsidRPr="00B86438">
              <w:rPr>
                <w:bCs/>
                <w:sz w:val="26"/>
                <w:szCs w:val="26"/>
                <w:lang w:eastAsia="lv-LV"/>
              </w:rPr>
              <w:t xml:space="preserve"> </w:t>
            </w:r>
            <w:proofErr w:type="spellStart"/>
            <w:r w:rsidR="00633FC4" w:rsidRPr="00B86438">
              <w:rPr>
                <w:bCs/>
                <w:sz w:val="26"/>
                <w:szCs w:val="26"/>
                <w:lang w:eastAsia="lv-LV"/>
              </w:rPr>
              <w:t>apgrozījums</w:t>
            </w:r>
            <w:proofErr w:type="spellEnd"/>
            <w:r w:rsidR="00633FC4" w:rsidRPr="00B86438">
              <w:rPr>
                <w:bCs/>
                <w:sz w:val="26"/>
                <w:szCs w:val="26"/>
                <w:lang w:eastAsia="lv-LV"/>
              </w:rPr>
              <w:t xml:space="preserve">  </w:t>
            </w:r>
            <w:proofErr w:type="spellStart"/>
            <w:r w:rsidR="00633FC4" w:rsidRPr="00B86438">
              <w:rPr>
                <w:bCs/>
                <w:sz w:val="26"/>
                <w:szCs w:val="26"/>
                <w:lang w:eastAsia="lv-LV"/>
              </w:rPr>
              <w:t>ir</w:t>
            </w:r>
            <w:proofErr w:type="spellEnd"/>
            <w:r w:rsidR="00633FC4" w:rsidRPr="00B86438">
              <w:rPr>
                <w:bCs/>
                <w:sz w:val="26"/>
                <w:szCs w:val="26"/>
                <w:lang w:eastAsia="lv-LV"/>
              </w:rPr>
              <w:t xml:space="preserve"> ne </w:t>
            </w:r>
            <w:proofErr w:type="spellStart"/>
            <w:r w:rsidR="00633FC4" w:rsidRPr="00B86438">
              <w:rPr>
                <w:bCs/>
                <w:sz w:val="26"/>
                <w:szCs w:val="26"/>
                <w:lang w:eastAsia="lv-LV"/>
              </w:rPr>
              <w:t>mazāks</w:t>
            </w:r>
            <w:proofErr w:type="spellEnd"/>
            <w:r w:rsidR="00633FC4" w:rsidRPr="00B86438">
              <w:rPr>
                <w:bCs/>
                <w:sz w:val="26"/>
                <w:szCs w:val="26"/>
                <w:lang w:eastAsia="lv-LV"/>
              </w:rPr>
              <w:t xml:space="preserve"> par</w:t>
            </w:r>
            <w:r w:rsidRPr="00B86438">
              <w:rPr>
                <w:bCs/>
                <w:sz w:val="26"/>
                <w:szCs w:val="26"/>
                <w:lang w:eastAsia="lv-LV"/>
              </w:rPr>
              <w:t xml:space="preserve"> </w:t>
            </w:r>
            <w:r w:rsidR="00633FC4" w:rsidRPr="00B86438">
              <w:rPr>
                <w:bCs/>
                <w:sz w:val="26"/>
                <w:szCs w:val="26"/>
                <w:lang w:eastAsia="lv-LV"/>
              </w:rPr>
              <w:t xml:space="preserve">100% </w:t>
            </w:r>
            <w:r w:rsidRPr="00B86438">
              <w:rPr>
                <w:bCs/>
                <w:sz w:val="26"/>
                <w:szCs w:val="26"/>
                <w:lang w:eastAsia="lv-LV"/>
              </w:rPr>
              <w:t xml:space="preserve">no </w:t>
            </w:r>
            <w:proofErr w:type="spellStart"/>
            <w:r w:rsidRPr="00B86438">
              <w:rPr>
                <w:bCs/>
                <w:sz w:val="26"/>
                <w:szCs w:val="26"/>
                <w:lang w:eastAsia="lv-LV"/>
              </w:rPr>
              <w:t>paredzam</w:t>
            </w:r>
            <w:r w:rsidR="00817E74" w:rsidRPr="00B86438">
              <w:rPr>
                <w:bCs/>
                <w:sz w:val="26"/>
                <w:szCs w:val="26"/>
                <w:lang w:eastAsia="lv-LV"/>
              </w:rPr>
              <w:t>ā</w:t>
            </w:r>
            <w:r w:rsidRPr="00B86438">
              <w:rPr>
                <w:bCs/>
                <w:sz w:val="26"/>
                <w:szCs w:val="26"/>
                <w:lang w:eastAsia="lv-LV"/>
              </w:rPr>
              <w:t>s</w:t>
            </w:r>
            <w:proofErr w:type="spellEnd"/>
            <w:r w:rsidRPr="00B86438">
              <w:rPr>
                <w:bCs/>
                <w:sz w:val="26"/>
                <w:szCs w:val="26"/>
                <w:lang w:eastAsia="lv-LV"/>
              </w:rPr>
              <w:t xml:space="preserve"> </w:t>
            </w:r>
            <w:proofErr w:type="spellStart"/>
            <w:r w:rsidRPr="00B86438">
              <w:rPr>
                <w:bCs/>
                <w:sz w:val="26"/>
                <w:szCs w:val="26"/>
                <w:lang w:eastAsia="lv-LV"/>
              </w:rPr>
              <w:t>līgumcenas</w:t>
            </w:r>
            <w:proofErr w:type="spellEnd"/>
            <w:r w:rsidRPr="00B86438">
              <w:rPr>
                <w:bCs/>
                <w:sz w:val="26"/>
                <w:szCs w:val="26"/>
                <w:lang w:eastAsia="lv-LV"/>
              </w:rPr>
              <w:t>, bet</w:t>
            </w:r>
            <w:r w:rsidR="0003796C">
              <w:rPr>
                <w:bCs/>
                <w:sz w:val="26"/>
                <w:szCs w:val="26"/>
                <w:lang w:eastAsia="lv-LV"/>
              </w:rPr>
              <w:t>,</w:t>
            </w:r>
            <w:r w:rsidRPr="00B86438">
              <w:rPr>
                <w:bCs/>
                <w:sz w:val="26"/>
                <w:szCs w:val="26"/>
                <w:lang w:eastAsia="lv-LV"/>
              </w:rPr>
              <w:t xml:space="preserve"> ja </w:t>
            </w:r>
            <w:proofErr w:type="spellStart"/>
            <w:r w:rsidRPr="00B86438">
              <w:rPr>
                <w:bCs/>
                <w:sz w:val="26"/>
                <w:szCs w:val="26"/>
                <w:lang w:eastAsia="lv-LV"/>
              </w:rPr>
              <w:t>uzņēmums</w:t>
            </w:r>
            <w:proofErr w:type="spellEnd"/>
            <w:r w:rsidRPr="00B86438">
              <w:rPr>
                <w:bCs/>
                <w:sz w:val="26"/>
                <w:szCs w:val="26"/>
                <w:lang w:eastAsia="lv-LV"/>
              </w:rPr>
              <w:t xml:space="preserve"> </w:t>
            </w:r>
            <w:proofErr w:type="spellStart"/>
            <w:r w:rsidRPr="00B86438">
              <w:rPr>
                <w:bCs/>
                <w:sz w:val="26"/>
                <w:szCs w:val="26"/>
                <w:lang w:eastAsia="lv-LV"/>
              </w:rPr>
              <w:t>ir</w:t>
            </w:r>
            <w:proofErr w:type="spellEnd"/>
            <w:r w:rsidRPr="00B86438">
              <w:rPr>
                <w:bCs/>
                <w:sz w:val="26"/>
                <w:szCs w:val="26"/>
                <w:lang w:eastAsia="lv-LV"/>
              </w:rPr>
              <w:t xml:space="preserve"> </w:t>
            </w:r>
            <w:proofErr w:type="spellStart"/>
            <w:r w:rsidRPr="00B86438">
              <w:rPr>
                <w:bCs/>
                <w:sz w:val="26"/>
                <w:szCs w:val="26"/>
                <w:lang w:eastAsia="lv-LV"/>
              </w:rPr>
              <w:t>dibināts</w:t>
            </w:r>
            <w:proofErr w:type="spellEnd"/>
            <w:r w:rsidRPr="00B86438">
              <w:rPr>
                <w:bCs/>
                <w:sz w:val="26"/>
                <w:szCs w:val="26"/>
                <w:lang w:eastAsia="lv-LV"/>
              </w:rPr>
              <w:t xml:space="preserve"> </w:t>
            </w:r>
            <w:proofErr w:type="spellStart"/>
            <w:r w:rsidRPr="00B86438">
              <w:rPr>
                <w:bCs/>
                <w:sz w:val="26"/>
                <w:szCs w:val="26"/>
                <w:lang w:eastAsia="lv-LV"/>
              </w:rPr>
              <w:t>vēlāk</w:t>
            </w:r>
            <w:proofErr w:type="spellEnd"/>
            <w:r w:rsidRPr="00B86438">
              <w:rPr>
                <w:bCs/>
                <w:sz w:val="26"/>
                <w:szCs w:val="26"/>
                <w:lang w:eastAsia="lv-LV"/>
              </w:rPr>
              <w:t xml:space="preserve">, </w:t>
            </w:r>
            <w:proofErr w:type="spellStart"/>
            <w:r w:rsidRPr="00B86438">
              <w:rPr>
                <w:bCs/>
                <w:sz w:val="26"/>
                <w:szCs w:val="26"/>
                <w:lang w:eastAsia="lv-LV"/>
              </w:rPr>
              <w:t>apliecinājumu</w:t>
            </w:r>
            <w:proofErr w:type="spellEnd"/>
            <w:r w:rsidRPr="00B86438">
              <w:rPr>
                <w:bCs/>
                <w:sz w:val="26"/>
                <w:szCs w:val="26"/>
                <w:lang w:eastAsia="lv-LV"/>
              </w:rPr>
              <w:t xml:space="preserve">, </w:t>
            </w:r>
            <w:proofErr w:type="spellStart"/>
            <w:r w:rsidRPr="00B86438">
              <w:rPr>
                <w:bCs/>
                <w:sz w:val="26"/>
                <w:szCs w:val="26"/>
                <w:lang w:eastAsia="lv-LV"/>
              </w:rPr>
              <w:t>ka</w:t>
            </w:r>
            <w:proofErr w:type="spellEnd"/>
            <w:r w:rsidRPr="00B86438">
              <w:rPr>
                <w:bCs/>
                <w:sz w:val="26"/>
                <w:szCs w:val="26"/>
                <w:lang w:eastAsia="lv-LV"/>
              </w:rPr>
              <w:t xml:space="preserve"> </w:t>
            </w:r>
            <w:proofErr w:type="spellStart"/>
            <w:r w:rsidRPr="00B86438">
              <w:rPr>
                <w:bCs/>
                <w:sz w:val="26"/>
                <w:szCs w:val="26"/>
                <w:lang w:eastAsia="lv-LV"/>
              </w:rPr>
              <w:t>vidējais</w:t>
            </w:r>
            <w:proofErr w:type="spellEnd"/>
            <w:r w:rsidRPr="00B86438">
              <w:rPr>
                <w:bCs/>
                <w:sz w:val="26"/>
                <w:szCs w:val="26"/>
                <w:lang w:eastAsia="lv-LV"/>
              </w:rPr>
              <w:t xml:space="preserve"> </w:t>
            </w:r>
            <w:proofErr w:type="spellStart"/>
            <w:r w:rsidRPr="00B86438">
              <w:rPr>
                <w:bCs/>
                <w:sz w:val="26"/>
                <w:szCs w:val="26"/>
                <w:lang w:eastAsia="lv-LV"/>
              </w:rPr>
              <w:t>finanšu</w:t>
            </w:r>
            <w:proofErr w:type="spellEnd"/>
            <w:r w:rsidRPr="00B86438">
              <w:rPr>
                <w:bCs/>
                <w:sz w:val="26"/>
                <w:szCs w:val="26"/>
                <w:lang w:eastAsia="lv-LV"/>
              </w:rPr>
              <w:t xml:space="preserve"> </w:t>
            </w:r>
            <w:proofErr w:type="spellStart"/>
            <w:r w:rsidRPr="00B86438">
              <w:rPr>
                <w:bCs/>
                <w:sz w:val="26"/>
                <w:szCs w:val="26"/>
                <w:lang w:eastAsia="lv-LV"/>
              </w:rPr>
              <w:t>apgrozījums</w:t>
            </w:r>
            <w:proofErr w:type="spellEnd"/>
            <w:r w:rsidRPr="00B86438">
              <w:rPr>
                <w:bCs/>
                <w:sz w:val="26"/>
                <w:szCs w:val="26"/>
                <w:lang w:eastAsia="lv-LV"/>
              </w:rPr>
              <w:t xml:space="preserve"> par </w:t>
            </w:r>
            <w:proofErr w:type="spellStart"/>
            <w:r w:rsidRPr="00B86438">
              <w:rPr>
                <w:bCs/>
                <w:sz w:val="26"/>
                <w:szCs w:val="26"/>
                <w:lang w:eastAsia="lv-LV"/>
              </w:rPr>
              <w:t>nostrādāto</w:t>
            </w:r>
            <w:proofErr w:type="spellEnd"/>
            <w:r w:rsidRPr="00B86438">
              <w:rPr>
                <w:bCs/>
                <w:sz w:val="26"/>
                <w:szCs w:val="26"/>
                <w:lang w:eastAsia="lv-LV"/>
              </w:rPr>
              <w:t xml:space="preserve"> </w:t>
            </w:r>
            <w:proofErr w:type="spellStart"/>
            <w:r w:rsidRPr="00B86438">
              <w:rPr>
                <w:bCs/>
                <w:sz w:val="26"/>
                <w:szCs w:val="26"/>
                <w:lang w:eastAsia="lv-LV"/>
              </w:rPr>
              <w:t>periodu</w:t>
            </w:r>
            <w:proofErr w:type="spellEnd"/>
            <w:r w:rsidRPr="00B86438">
              <w:rPr>
                <w:bCs/>
                <w:sz w:val="26"/>
                <w:szCs w:val="26"/>
                <w:lang w:eastAsia="lv-LV"/>
              </w:rPr>
              <w:t xml:space="preserve"> </w:t>
            </w:r>
            <w:proofErr w:type="spellStart"/>
            <w:r w:rsidRPr="00B86438">
              <w:rPr>
                <w:bCs/>
                <w:sz w:val="26"/>
                <w:szCs w:val="26"/>
                <w:lang w:eastAsia="lv-LV"/>
              </w:rPr>
              <w:t>sastāda</w:t>
            </w:r>
            <w:proofErr w:type="spellEnd"/>
            <w:r w:rsidRPr="00B86438">
              <w:rPr>
                <w:bCs/>
                <w:sz w:val="26"/>
                <w:szCs w:val="26"/>
                <w:lang w:eastAsia="lv-LV"/>
              </w:rPr>
              <w:t xml:space="preserve"> </w:t>
            </w:r>
            <w:proofErr w:type="spellStart"/>
            <w:r w:rsidRPr="00B86438">
              <w:rPr>
                <w:bCs/>
                <w:sz w:val="26"/>
                <w:szCs w:val="26"/>
                <w:lang w:eastAsia="lv-LV"/>
              </w:rPr>
              <w:t>vismaz</w:t>
            </w:r>
            <w:proofErr w:type="spellEnd"/>
            <w:r w:rsidRPr="00B86438">
              <w:rPr>
                <w:bCs/>
                <w:sz w:val="26"/>
                <w:szCs w:val="26"/>
                <w:lang w:eastAsia="lv-LV"/>
              </w:rPr>
              <w:t xml:space="preserve"> 100% no </w:t>
            </w:r>
            <w:proofErr w:type="spellStart"/>
            <w:r w:rsidRPr="00B86438">
              <w:rPr>
                <w:bCs/>
                <w:sz w:val="26"/>
                <w:szCs w:val="26"/>
                <w:lang w:eastAsia="lv-LV"/>
              </w:rPr>
              <w:t>paredzam</w:t>
            </w:r>
            <w:r w:rsidR="00817E74" w:rsidRPr="00B86438">
              <w:rPr>
                <w:bCs/>
                <w:sz w:val="26"/>
                <w:szCs w:val="26"/>
                <w:lang w:eastAsia="lv-LV"/>
              </w:rPr>
              <w:t>ā</w:t>
            </w:r>
            <w:r w:rsidRPr="00B86438">
              <w:rPr>
                <w:bCs/>
                <w:sz w:val="26"/>
                <w:szCs w:val="26"/>
                <w:lang w:eastAsia="lv-LV"/>
              </w:rPr>
              <w:t>s</w:t>
            </w:r>
            <w:proofErr w:type="spellEnd"/>
            <w:r w:rsidRPr="00B86438">
              <w:rPr>
                <w:bCs/>
                <w:sz w:val="26"/>
                <w:szCs w:val="26"/>
                <w:lang w:eastAsia="lv-LV"/>
              </w:rPr>
              <w:t xml:space="preserve"> </w:t>
            </w:r>
            <w:proofErr w:type="spellStart"/>
            <w:r w:rsidRPr="00B86438">
              <w:rPr>
                <w:bCs/>
                <w:sz w:val="26"/>
                <w:szCs w:val="26"/>
                <w:lang w:eastAsia="lv-LV"/>
              </w:rPr>
              <w:t>līgumcenas</w:t>
            </w:r>
            <w:proofErr w:type="spellEnd"/>
            <w:r w:rsidRPr="00B86438">
              <w:rPr>
                <w:bCs/>
                <w:sz w:val="26"/>
                <w:szCs w:val="26"/>
                <w:lang w:eastAsia="lv-LV"/>
              </w:rPr>
              <w:t>;</w:t>
            </w:r>
          </w:p>
        </w:tc>
      </w:tr>
    </w:tbl>
    <w:p w14:paraId="736462DB" w14:textId="77777777" w:rsidR="003A687A" w:rsidRPr="00002DC3" w:rsidRDefault="003A687A" w:rsidP="00C06BDB">
      <w:pPr>
        <w:rPr>
          <w:sz w:val="26"/>
          <w:szCs w:val="26"/>
          <w:lang w:val="lv-LV"/>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4A0" w:firstRow="1" w:lastRow="0" w:firstColumn="1" w:lastColumn="0" w:noHBand="0" w:noVBand="1"/>
      </w:tblPr>
      <w:tblGrid>
        <w:gridCol w:w="998"/>
        <w:gridCol w:w="8505"/>
      </w:tblGrid>
      <w:tr w:rsidR="00002DC3" w:rsidRPr="00002DC3" w14:paraId="6B8102C8" w14:textId="77777777" w:rsidTr="00BC083D">
        <w:trPr>
          <w:trHeight w:val="853"/>
        </w:trPr>
        <w:tc>
          <w:tcPr>
            <w:tcW w:w="9503" w:type="dxa"/>
            <w:gridSpan w:val="2"/>
            <w:shd w:val="clear" w:color="auto" w:fill="D9D9D9" w:themeFill="background1" w:themeFillShade="D9"/>
            <w:hideMark/>
          </w:tcPr>
          <w:p w14:paraId="18754674" w14:textId="77777777" w:rsidR="003A687A" w:rsidRDefault="003A687A" w:rsidP="00C06BDB">
            <w:pPr>
              <w:widowControl w:val="0"/>
              <w:autoSpaceDE w:val="0"/>
              <w:autoSpaceDN w:val="0"/>
              <w:adjustRightInd w:val="0"/>
              <w:ind w:left="113" w:right="113"/>
              <w:jc w:val="center"/>
              <w:rPr>
                <w:b/>
                <w:sz w:val="26"/>
                <w:szCs w:val="26"/>
                <w:lang w:val="lv-LV"/>
              </w:rPr>
            </w:pPr>
          </w:p>
          <w:p w14:paraId="18C227E4" w14:textId="77777777" w:rsidR="00C06BDB" w:rsidRPr="00002DC3" w:rsidRDefault="00C06BDB" w:rsidP="00C06BDB">
            <w:pPr>
              <w:widowControl w:val="0"/>
              <w:autoSpaceDE w:val="0"/>
              <w:autoSpaceDN w:val="0"/>
              <w:adjustRightInd w:val="0"/>
              <w:ind w:left="113" w:right="113"/>
              <w:jc w:val="center"/>
              <w:rPr>
                <w:sz w:val="26"/>
                <w:szCs w:val="26"/>
                <w:lang w:val="lv-LV"/>
              </w:rPr>
            </w:pPr>
            <w:r w:rsidRPr="00002DC3">
              <w:rPr>
                <w:b/>
                <w:sz w:val="26"/>
                <w:szCs w:val="26"/>
                <w:lang w:val="lv-LV"/>
              </w:rPr>
              <w:t xml:space="preserve">Eiropas vienotais iepirkuma procedūras dokuments </w:t>
            </w:r>
            <w:r w:rsidRPr="00002DC3">
              <w:rPr>
                <w:sz w:val="26"/>
                <w:szCs w:val="26"/>
                <w:lang w:val="lv-LV"/>
              </w:rPr>
              <w:t>(turpmāk – Vienotais dokuments)</w:t>
            </w:r>
          </w:p>
        </w:tc>
      </w:tr>
      <w:tr w:rsidR="00002DC3" w:rsidRPr="00002DC3" w14:paraId="1DC88251" w14:textId="77777777" w:rsidTr="00BC083D">
        <w:trPr>
          <w:trHeight w:val="5081"/>
        </w:trPr>
        <w:tc>
          <w:tcPr>
            <w:tcW w:w="998" w:type="dxa"/>
            <w:shd w:val="clear" w:color="auto" w:fill="D9D9D9" w:themeFill="background1" w:themeFillShade="D9"/>
            <w:hideMark/>
          </w:tcPr>
          <w:p w14:paraId="4F54B242" w14:textId="70620C59" w:rsidR="00C06BDB" w:rsidRPr="00002DC3" w:rsidRDefault="00C06BDB" w:rsidP="00A963E3">
            <w:pPr>
              <w:widowControl w:val="0"/>
              <w:autoSpaceDE w:val="0"/>
              <w:autoSpaceDN w:val="0"/>
              <w:adjustRightInd w:val="0"/>
              <w:jc w:val="center"/>
              <w:rPr>
                <w:sz w:val="26"/>
                <w:szCs w:val="26"/>
                <w:lang w:val="lv-LV"/>
              </w:rPr>
            </w:pPr>
            <w:r w:rsidRPr="00002DC3">
              <w:rPr>
                <w:sz w:val="26"/>
                <w:szCs w:val="26"/>
                <w:lang w:val="lv-LV"/>
              </w:rPr>
              <w:t>3.</w:t>
            </w:r>
            <w:r w:rsidR="00515BFD">
              <w:rPr>
                <w:sz w:val="26"/>
                <w:szCs w:val="26"/>
                <w:lang w:val="lv-LV"/>
              </w:rPr>
              <w:t>1</w:t>
            </w:r>
            <w:r w:rsidRPr="00002DC3">
              <w:rPr>
                <w:sz w:val="26"/>
                <w:szCs w:val="26"/>
                <w:lang w:val="lv-LV"/>
              </w:rPr>
              <w:t>.</w:t>
            </w:r>
            <w:r w:rsidR="00A963E3">
              <w:rPr>
                <w:sz w:val="26"/>
                <w:szCs w:val="26"/>
                <w:lang w:val="lv-LV"/>
              </w:rPr>
              <w:t>9</w:t>
            </w:r>
            <w:r w:rsidRPr="00002DC3">
              <w:rPr>
                <w:sz w:val="26"/>
                <w:szCs w:val="26"/>
                <w:lang w:val="lv-LV"/>
              </w:rPr>
              <w:t>.</w:t>
            </w:r>
          </w:p>
        </w:tc>
        <w:tc>
          <w:tcPr>
            <w:tcW w:w="8505" w:type="dxa"/>
            <w:shd w:val="clear" w:color="auto" w:fill="D9D9D9" w:themeFill="background1" w:themeFillShade="D9"/>
            <w:hideMark/>
          </w:tcPr>
          <w:p w14:paraId="7F4774B3" w14:textId="072449CD" w:rsidR="00C06BDB" w:rsidRPr="00FA3059" w:rsidRDefault="00C06BDB" w:rsidP="00C06BDB">
            <w:pPr>
              <w:tabs>
                <w:tab w:val="left" w:pos="0"/>
              </w:tabs>
              <w:ind w:left="113" w:right="113"/>
              <w:jc w:val="both"/>
              <w:rPr>
                <w:sz w:val="26"/>
                <w:szCs w:val="26"/>
                <w:lang w:val="lv-LV"/>
              </w:rPr>
            </w:pPr>
            <w:r w:rsidRPr="00FA3059">
              <w:rPr>
                <w:sz w:val="26"/>
                <w:szCs w:val="26"/>
                <w:lang w:val="lv-LV"/>
              </w:rPr>
              <w:t xml:space="preserve">Pasūtītājs pieņem Vienoto dokumentu kā sākotnējo pierādījumu atbilstībai paziņojumā par līgumu vai Konkursa dokumentos noteiktajām pretendentu atlases prasībām. Ja pretendents izvēlējies iesniegt Eiropas vienoto iepirkuma procedūras dokumentu, lai apliecinātu, ka tas atbilst paziņojumā par līgumu vai Konkursa dokumentos noteiktajām pretendentu atlases prasībām, tas iesniedz šo dokumentu arī par katru personu, uz kuras iespējām pretendents balstās, lai apliecinātu, ka tā kvalifikācija atbilst paziņojumā par līgumu vai Konkursa dokumentos noteiktajām prasībām, un par tā norādīto apakšuzņēmēju, kura sniedzamo pakalpojumu vērtība ir vismaz </w:t>
            </w:r>
            <w:r w:rsidR="00AF15DD" w:rsidRPr="00FA3059">
              <w:rPr>
                <w:sz w:val="26"/>
                <w:szCs w:val="26"/>
                <w:lang w:val="lv-LV"/>
              </w:rPr>
              <w:t>1</w:t>
            </w:r>
            <w:r w:rsidRPr="00FA3059">
              <w:rPr>
                <w:sz w:val="26"/>
                <w:szCs w:val="26"/>
                <w:lang w:val="lv-LV"/>
              </w:rPr>
              <w:t>0 procenti no iepirkuma līguma vērtības. Piegādātāju apvienība iesniedz atsevišķu Eiropas vienoto iepirkuma procedūras dokumentu par katru tās dalībnieku.</w:t>
            </w:r>
          </w:p>
          <w:p w14:paraId="0CA12A96" w14:textId="77777777" w:rsidR="003E7588" w:rsidRPr="00FA3059" w:rsidRDefault="00C06BDB" w:rsidP="003E7588">
            <w:pPr>
              <w:widowControl w:val="0"/>
              <w:autoSpaceDE w:val="0"/>
              <w:autoSpaceDN w:val="0"/>
              <w:adjustRightInd w:val="0"/>
              <w:ind w:left="113" w:right="113"/>
              <w:jc w:val="both"/>
              <w:rPr>
                <w:sz w:val="26"/>
                <w:szCs w:val="26"/>
                <w:lang w:val="lv-LV"/>
              </w:rPr>
            </w:pPr>
            <w:r w:rsidRPr="00FA3059">
              <w:rPr>
                <w:sz w:val="26"/>
                <w:szCs w:val="26"/>
                <w:lang w:val="lv-LV"/>
              </w:rPr>
              <w:t xml:space="preserve">Vienotā dokumenta veidlapu, kas ir vienāda visās ES dalībvalstīs, nosaka Eiropas </w:t>
            </w:r>
            <w:r w:rsidRPr="00FA3059">
              <w:rPr>
                <w:b/>
                <w:bCs/>
                <w:sz w:val="26"/>
                <w:szCs w:val="26"/>
                <w:lang w:val="lv-LV"/>
              </w:rPr>
              <w:t xml:space="preserve">Komisijas 2016. gada 5. janvāra īstenošanas regula Nr. 2016/7, </w:t>
            </w:r>
            <w:r w:rsidRPr="00FA3059">
              <w:rPr>
                <w:bCs/>
                <w:i/>
                <w:iCs/>
                <w:sz w:val="26"/>
                <w:szCs w:val="26"/>
                <w:lang w:val="lv-LV"/>
              </w:rPr>
              <w:t xml:space="preserve">ar ko nosaka standarta veidlapu Eiropas vienotajam iepirkuma procedūras dokumentam </w:t>
            </w:r>
            <w:r w:rsidRPr="00FA3059">
              <w:rPr>
                <w:i/>
                <w:iCs/>
                <w:sz w:val="26"/>
                <w:szCs w:val="26"/>
                <w:lang w:val="lv-LV"/>
              </w:rPr>
              <w:t>(Dokuments attiecas uz EEZ)</w:t>
            </w:r>
            <w:r w:rsidRPr="00FA3059">
              <w:rPr>
                <w:sz w:val="26"/>
                <w:szCs w:val="26"/>
                <w:lang w:val="lv-LV"/>
              </w:rPr>
              <w:t xml:space="preserve"> (regulas 2. pielikums). </w:t>
            </w:r>
          </w:p>
          <w:p w14:paraId="7354F85A" w14:textId="1DEB7EF5" w:rsidR="00C06BDB" w:rsidRPr="00002DC3" w:rsidRDefault="00C06BDB" w:rsidP="003E7588">
            <w:pPr>
              <w:widowControl w:val="0"/>
              <w:autoSpaceDE w:val="0"/>
              <w:autoSpaceDN w:val="0"/>
              <w:adjustRightInd w:val="0"/>
              <w:ind w:left="113" w:right="113"/>
              <w:rPr>
                <w:sz w:val="26"/>
                <w:szCs w:val="26"/>
                <w:lang w:val="lv-LV"/>
              </w:rPr>
            </w:pPr>
            <w:proofErr w:type="spellStart"/>
            <w:r w:rsidRPr="00FA3059">
              <w:rPr>
                <w:sz w:val="26"/>
                <w:szCs w:val="26"/>
              </w:rPr>
              <w:t>Vienotā</w:t>
            </w:r>
            <w:proofErr w:type="spellEnd"/>
            <w:r w:rsidRPr="00FA3059">
              <w:rPr>
                <w:sz w:val="26"/>
                <w:szCs w:val="26"/>
              </w:rPr>
              <w:t xml:space="preserve"> </w:t>
            </w:r>
            <w:proofErr w:type="spellStart"/>
            <w:r w:rsidRPr="00FA3059">
              <w:rPr>
                <w:sz w:val="26"/>
                <w:szCs w:val="26"/>
              </w:rPr>
              <w:t>dokumenta</w:t>
            </w:r>
            <w:proofErr w:type="spellEnd"/>
            <w:r w:rsidRPr="00FA3059">
              <w:rPr>
                <w:sz w:val="26"/>
                <w:szCs w:val="26"/>
              </w:rPr>
              <w:t xml:space="preserve"> </w:t>
            </w:r>
            <w:proofErr w:type="spellStart"/>
            <w:r w:rsidRPr="00FA3059">
              <w:rPr>
                <w:sz w:val="26"/>
                <w:szCs w:val="26"/>
              </w:rPr>
              <w:t>teksta</w:t>
            </w:r>
            <w:proofErr w:type="spellEnd"/>
            <w:r w:rsidRPr="00FA3059">
              <w:rPr>
                <w:sz w:val="26"/>
                <w:szCs w:val="26"/>
              </w:rPr>
              <w:t xml:space="preserve"> </w:t>
            </w:r>
            <w:proofErr w:type="spellStart"/>
            <w:r w:rsidRPr="00FA3059">
              <w:rPr>
                <w:sz w:val="26"/>
                <w:szCs w:val="26"/>
              </w:rPr>
              <w:t>datne</w:t>
            </w:r>
            <w:proofErr w:type="spellEnd"/>
            <w:r w:rsidRPr="00FA3059">
              <w:rPr>
                <w:sz w:val="26"/>
                <w:szCs w:val="26"/>
              </w:rPr>
              <w:t xml:space="preserve"> </w:t>
            </w:r>
            <w:proofErr w:type="spellStart"/>
            <w:r w:rsidRPr="00FA3059">
              <w:rPr>
                <w:sz w:val="26"/>
                <w:szCs w:val="26"/>
              </w:rPr>
              <w:t>ir</w:t>
            </w:r>
            <w:proofErr w:type="spellEnd"/>
            <w:r w:rsidRPr="00FA3059">
              <w:rPr>
                <w:sz w:val="26"/>
                <w:szCs w:val="26"/>
              </w:rPr>
              <w:t xml:space="preserve"> </w:t>
            </w:r>
            <w:proofErr w:type="spellStart"/>
            <w:r w:rsidRPr="00FA3059">
              <w:rPr>
                <w:sz w:val="26"/>
                <w:szCs w:val="26"/>
              </w:rPr>
              <w:t>pieejama</w:t>
            </w:r>
            <w:proofErr w:type="spellEnd"/>
            <w:r w:rsidRPr="00FA3059">
              <w:rPr>
                <w:sz w:val="26"/>
                <w:szCs w:val="26"/>
              </w:rPr>
              <w:t xml:space="preserve">: </w:t>
            </w:r>
            <w:hyperlink r:id="rId14" w:history="1">
              <w:r w:rsidRPr="00FA3059">
                <w:rPr>
                  <w:sz w:val="26"/>
                  <w:szCs w:val="26"/>
                  <w:u w:val="single"/>
                </w:rPr>
                <w:t>http://www.iub.gov.lv/sites/default/files/upload/1_LV_annexe_acte_autonome_part1_v4.doc</w:t>
              </w:r>
            </w:hyperlink>
          </w:p>
        </w:tc>
      </w:tr>
    </w:tbl>
    <w:p w14:paraId="20903584" w14:textId="77777777" w:rsidR="00472068" w:rsidRDefault="00472068" w:rsidP="00472068">
      <w:pPr>
        <w:rPr>
          <w:sz w:val="26"/>
          <w:szCs w:val="26"/>
        </w:rPr>
      </w:pPr>
    </w:p>
    <w:p w14:paraId="6DDA6583" w14:textId="77777777" w:rsidR="002F00AC" w:rsidRDefault="002F00AC" w:rsidP="00472068">
      <w:pPr>
        <w:rPr>
          <w:sz w:val="26"/>
          <w:szCs w:val="26"/>
        </w:rPr>
      </w:pPr>
    </w:p>
    <w:p w14:paraId="64CC2A5D" w14:textId="17C46849" w:rsidR="00651A89" w:rsidRPr="00651A89" w:rsidRDefault="00634B36" w:rsidP="00BC083D">
      <w:pPr>
        <w:ind w:firstLine="567"/>
        <w:jc w:val="center"/>
        <w:rPr>
          <w:b/>
          <w:sz w:val="26"/>
          <w:szCs w:val="26"/>
          <w:lang w:val="lv-LV"/>
        </w:rPr>
      </w:pPr>
      <w:r>
        <w:rPr>
          <w:b/>
          <w:sz w:val="26"/>
          <w:szCs w:val="26"/>
          <w:lang w:val="lv-LV"/>
        </w:rPr>
        <w:lastRenderedPageBreak/>
        <w:t>4</w:t>
      </w:r>
      <w:r w:rsidR="00651A89" w:rsidRPr="00651A89">
        <w:rPr>
          <w:b/>
          <w:sz w:val="26"/>
          <w:szCs w:val="26"/>
          <w:lang w:val="lv-LV"/>
        </w:rPr>
        <w:t>.</w:t>
      </w:r>
      <w:r w:rsidR="00651A89" w:rsidRPr="00651A89">
        <w:rPr>
          <w:b/>
          <w:sz w:val="26"/>
          <w:szCs w:val="26"/>
          <w:lang w:val="lv-LV"/>
        </w:rPr>
        <w:tab/>
        <w:t>PRASĪBAS PIEDĀVĀJUMA NOFORMĒJUMAM UN IESNIEGŠANAI.</w:t>
      </w:r>
    </w:p>
    <w:p w14:paraId="07821B4A" w14:textId="3962EB81" w:rsidR="00651A89" w:rsidRPr="00651A89" w:rsidRDefault="00634B36" w:rsidP="00BC083D">
      <w:pPr>
        <w:ind w:firstLine="567"/>
        <w:jc w:val="both"/>
        <w:rPr>
          <w:sz w:val="26"/>
          <w:szCs w:val="26"/>
          <w:lang w:val="lv-LV"/>
        </w:rPr>
      </w:pPr>
      <w:r>
        <w:rPr>
          <w:sz w:val="26"/>
          <w:szCs w:val="26"/>
          <w:lang w:val="lv-LV"/>
        </w:rPr>
        <w:t>4</w:t>
      </w:r>
      <w:r w:rsidR="00651A89" w:rsidRPr="00651A89">
        <w:rPr>
          <w:sz w:val="26"/>
          <w:szCs w:val="26"/>
          <w:lang w:val="lv-LV"/>
        </w:rPr>
        <w:t>.1.</w:t>
      </w:r>
      <w:r w:rsidR="00651A89" w:rsidRPr="00651A89">
        <w:rPr>
          <w:sz w:val="26"/>
          <w:szCs w:val="26"/>
          <w:lang w:val="lv-LV"/>
        </w:rPr>
        <w:tab/>
        <w:t>Piedāvājums jāiesniedz elektroniski EIS e-konkursu apakšsistēmā, vienā no zemāk minētajiem formātiem. Katra iesniedzamā dokumenta formāts var atšķirties, bet ir jāievēro šādi iespējamie veidi:</w:t>
      </w:r>
    </w:p>
    <w:p w14:paraId="255D8FC5" w14:textId="2737EB2D" w:rsidR="00651A89" w:rsidRPr="00651A89" w:rsidRDefault="00634B36" w:rsidP="00BC083D">
      <w:pPr>
        <w:ind w:firstLine="567"/>
        <w:jc w:val="both"/>
        <w:rPr>
          <w:sz w:val="26"/>
          <w:szCs w:val="26"/>
          <w:lang w:val="lv-LV"/>
        </w:rPr>
      </w:pPr>
      <w:r>
        <w:rPr>
          <w:sz w:val="26"/>
          <w:szCs w:val="26"/>
          <w:lang w:val="lv-LV"/>
        </w:rPr>
        <w:t>4</w:t>
      </w:r>
      <w:r w:rsidR="00651A89" w:rsidRPr="00651A89">
        <w:rPr>
          <w:sz w:val="26"/>
          <w:szCs w:val="26"/>
          <w:lang w:val="lv-LV"/>
        </w:rPr>
        <w:t>.1.1.</w:t>
      </w:r>
      <w:r w:rsidR="00651A89" w:rsidRPr="00651A89">
        <w:rPr>
          <w:sz w:val="26"/>
          <w:szCs w:val="26"/>
          <w:lang w:val="lv-LV"/>
        </w:rPr>
        <w:tab/>
        <w:t>izmantojot EIS e-konkursu apakšsistēmas piedāvātos rīkus, aizpildot minētās sistēmas e-konkursu apakšsistēmā šī Konkursa sadaļā ievietotās formas;</w:t>
      </w:r>
    </w:p>
    <w:p w14:paraId="116140A7" w14:textId="419064F7" w:rsidR="00651A89" w:rsidRPr="00651A89" w:rsidRDefault="00634B36" w:rsidP="00BC083D">
      <w:pPr>
        <w:ind w:firstLine="567"/>
        <w:jc w:val="both"/>
        <w:rPr>
          <w:sz w:val="26"/>
          <w:szCs w:val="26"/>
          <w:lang w:val="lv-LV"/>
        </w:rPr>
      </w:pPr>
      <w:r>
        <w:rPr>
          <w:sz w:val="26"/>
          <w:szCs w:val="26"/>
          <w:lang w:val="lv-LV"/>
        </w:rPr>
        <w:t>4</w:t>
      </w:r>
      <w:r w:rsidR="00651A89" w:rsidRPr="00651A89">
        <w:rPr>
          <w:sz w:val="26"/>
          <w:szCs w:val="26"/>
          <w:lang w:val="lv-LV"/>
        </w:rPr>
        <w:t>.1.2.</w:t>
      </w:r>
      <w:r w:rsidR="00651A89" w:rsidRPr="00651A89">
        <w:rPr>
          <w:sz w:val="26"/>
          <w:szCs w:val="26"/>
          <w:lang w:val="lv-LV"/>
        </w:rPr>
        <w:tab/>
        <w:t>izmantojot elektroniski aizpildāmos dokumentus, sagatavojot tos ārpus EIS e-konkursu apakšsistēmas un augšupielādējot sistēmas attiecīgajās vietnēs (šādā gadījumā pretendents ir atbildīgs par aizpildāmo formu atbilstību dokumentācijas prasībām un formu paraugiem, kā arī dokumenta atvēršanas un nolasīšanas iespējām).</w:t>
      </w:r>
    </w:p>
    <w:p w14:paraId="417D0071" w14:textId="06A2ADEA" w:rsidR="00651A89" w:rsidRPr="00651A89" w:rsidRDefault="009841AE" w:rsidP="00BC083D">
      <w:pPr>
        <w:ind w:firstLine="567"/>
        <w:jc w:val="both"/>
        <w:rPr>
          <w:sz w:val="26"/>
          <w:szCs w:val="26"/>
          <w:lang w:val="lv-LV"/>
        </w:rPr>
      </w:pPr>
      <w:r>
        <w:rPr>
          <w:sz w:val="26"/>
          <w:szCs w:val="26"/>
          <w:lang w:val="lv-LV"/>
        </w:rPr>
        <w:t>4</w:t>
      </w:r>
      <w:r w:rsidR="00651A89" w:rsidRPr="00651A89">
        <w:rPr>
          <w:sz w:val="26"/>
          <w:szCs w:val="26"/>
          <w:lang w:val="lv-LV"/>
        </w:rPr>
        <w:t>.</w:t>
      </w:r>
      <w:r w:rsidR="00D954E8">
        <w:rPr>
          <w:sz w:val="26"/>
          <w:szCs w:val="26"/>
          <w:lang w:val="lv-LV"/>
        </w:rPr>
        <w:t>2</w:t>
      </w:r>
      <w:r w:rsidR="00651A89" w:rsidRPr="00651A89">
        <w:rPr>
          <w:sz w:val="26"/>
          <w:szCs w:val="26"/>
          <w:lang w:val="lv-LV"/>
        </w:rPr>
        <w:t>.</w:t>
      </w:r>
      <w:r w:rsidR="00651A89" w:rsidRPr="00651A89">
        <w:rPr>
          <w:sz w:val="26"/>
          <w:szCs w:val="26"/>
          <w:lang w:val="lv-LV"/>
        </w:rPr>
        <w:tab/>
      </w:r>
      <w:r w:rsidR="00651A89" w:rsidRPr="00D954E8">
        <w:rPr>
          <w:b/>
          <w:sz w:val="26"/>
          <w:szCs w:val="26"/>
          <w:lang w:val="lv-LV"/>
        </w:rPr>
        <w:t>Ārpus EIS e-konkursu apakšsistēmas iesniegtie piedāvājumi netiks pieņemti.</w:t>
      </w:r>
    </w:p>
    <w:p w14:paraId="7386D793" w14:textId="74357907" w:rsidR="00651A89" w:rsidRPr="00651A89" w:rsidRDefault="009841AE" w:rsidP="00BC083D">
      <w:pPr>
        <w:ind w:firstLine="567"/>
        <w:jc w:val="both"/>
        <w:rPr>
          <w:sz w:val="26"/>
          <w:szCs w:val="26"/>
          <w:lang w:val="lv-LV"/>
        </w:rPr>
      </w:pPr>
      <w:r>
        <w:rPr>
          <w:sz w:val="26"/>
          <w:szCs w:val="26"/>
          <w:lang w:val="lv-LV"/>
        </w:rPr>
        <w:t>4</w:t>
      </w:r>
      <w:r w:rsidR="00651A89" w:rsidRPr="00651A89">
        <w:rPr>
          <w:sz w:val="26"/>
          <w:szCs w:val="26"/>
          <w:lang w:val="lv-LV"/>
        </w:rPr>
        <w:t>.</w:t>
      </w:r>
      <w:r w:rsidR="00D954E8">
        <w:rPr>
          <w:sz w:val="26"/>
          <w:szCs w:val="26"/>
          <w:lang w:val="lv-LV"/>
        </w:rPr>
        <w:t>3</w:t>
      </w:r>
      <w:r w:rsidR="00651A89" w:rsidRPr="00651A89">
        <w:rPr>
          <w:sz w:val="26"/>
          <w:szCs w:val="26"/>
          <w:lang w:val="lv-LV"/>
        </w:rPr>
        <w:t>.</w:t>
      </w:r>
      <w:r w:rsidR="00651A89" w:rsidRPr="00651A89">
        <w:rPr>
          <w:sz w:val="26"/>
          <w:szCs w:val="26"/>
          <w:lang w:val="lv-LV"/>
        </w:rPr>
        <w:tab/>
        <w:t>Sagatavojot piedāvājumu, pretendents ievēro, ka:</w:t>
      </w:r>
    </w:p>
    <w:p w14:paraId="17090B28" w14:textId="02C4A080" w:rsidR="00651A89" w:rsidRPr="00651A89" w:rsidRDefault="009841AE" w:rsidP="00BC083D">
      <w:pPr>
        <w:ind w:firstLine="567"/>
        <w:jc w:val="both"/>
        <w:rPr>
          <w:sz w:val="26"/>
          <w:szCs w:val="26"/>
          <w:lang w:val="lv-LV"/>
        </w:rPr>
      </w:pPr>
      <w:r>
        <w:rPr>
          <w:sz w:val="26"/>
          <w:szCs w:val="26"/>
          <w:lang w:val="lv-LV"/>
        </w:rPr>
        <w:t>4</w:t>
      </w:r>
      <w:r w:rsidR="00651A89" w:rsidRPr="00651A89">
        <w:rPr>
          <w:sz w:val="26"/>
          <w:szCs w:val="26"/>
          <w:lang w:val="lv-LV"/>
        </w:rPr>
        <w:t>.</w:t>
      </w:r>
      <w:r w:rsidR="00D954E8">
        <w:rPr>
          <w:sz w:val="26"/>
          <w:szCs w:val="26"/>
          <w:lang w:val="lv-LV"/>
        </w:rPr>
        <w:t>3</w:t>
      </w:r>
      <w:r w:rsidR="00651A89" w:rsidRPr="00651A89">
        <w:rPr>
          <w:sz w:val="26"/>
          <w:szCs w:val="26"/>
          <w:lang w:val="lv-LV"/>
        </w:rPr>
        <w:t>.1.</w:t>
      </w:r>
      <w:r w:rsidR="00651A89" w:rsidRPr="00651A89">
        <w:rPr>
          <w:sz w:val="26"/>
          <w:szCs w:val="26"/>
          <w:lang w:val="lv-LV"/>
        </w:rPr>
        <w:tab/>
        <w:t>Pieteikuma veidlapa, tehniskās specifikācijas un finanšu piedāvājumi jāiesniedz atsevišķā elektroniskā dokumentā ar Microsoft Office 2010 (vai jaunākas programmatūras versijas) rīkiem lasāmā formātā.</w:t>
      </w:r>
    </w:p>
    <w:p w14:paraId="50FDAE9C" w14:textId="6D6F09C7" w:rsidR="00651A89" w:rsidRPr="00651A89" w:rsidRDefault="009841AE" w:rsidP="00BC083D">
      <w:pPr>
        <w:ind w:firstLine="567"/>
        <w:jc w:val="both"/>
        <w:rPr>
          <w:sz w:val="26"/>
          <w:szCs w:val="26"/>
          <w:lang w:val="lv-LV"/>
        </w:rPr>
      </w:pPr>
      <w:r>
        <w:rPr>
          <w:sz w:val="26"/>
          <w:szCs w:val="26"/>
          <w:lang w:val="lv-LV"/>
        </w:rPr>
        <w:t>4</w:t>
      </w:r>
      <w:r w:rsidR="00651A89" w:rsidRPr="00651A89">
        <w:rPr>
          <w:sz w:val="26"/>
          <w:szCs w:val="26"/>
          <w:lang w:val="lv-LV"/>
        </w:rPr>
        <w:t>.</w:t>
      </w:r>
      <w:r>
        <w:rPr>
          <w:sz w:val="26"/>
          <w:szCs w:val="26"/>
          <w:lang w:val="lv-LV"/>
        </w:rPr>
        <w:t>3</w:t>
      </w:r>
      <w:r w:rsidR="00651A89" w:rsidRPr="00651A89">
        <w:rPr>
          <w:sz w:val="26"/>
          <w:szCs w:val="26"/>
          <w:lang w:val="lv-LV"/>
        </w:rPr>
        <w:t>.2.</w:t>
      </w:r>
      <w:r w:rsidR="00651A89" w:rsidRPr="00651A89">
        <w:rPr>
          <w:sz w:val="26"/>
          <w:szCs w:val="26"/>
          <w:lang w:val="lv-LV"/>
        </w:rPr>
        <w:tab/>
        <w:t>Iesniedzot piedāvājumu, pretendents aizpildīto pieteikumu paraksta ar drošu elektronisko parakstu un laika zīmogu vai aizpilda un paraksta pieteikumu pašrocīgi, pievienojot pieteikumu kā skenētu dokumentu PDF formātā un paraksta ar EIS piedāvāto elektronisko parakstu (Sistēmas parakstu). Pieteikumu paraksta pretendenta pārstāvis ar pārstāvības tiesībām vai tā pilnvarota persona. Ja pieteikumu paraksta pilnvarota persona, jāpievieno personas ar pārstāvības tiesībām izdota pilnvara (skenēts dokumenta oriģināls PDF formātā).</w:t>
      </w:r>
    </w:p>
    <w:p w14:paraId="2F206F8A" w14:textId="70264678" w:rsidR="00651A89" w:rsidRPr="00651A89" w:rsidRDefault="009841AE" w:rsidP="00BC083D">
      <w:pPr>
        <w:ind w:firstLine="567"/>
        <w:jc w:val="both"/>
        <w:rPr>
          <w:sz w:val="26"/>
          <w:szCs w:val="26"/>
          <w:lang w:val="lv-LV"/>
        </w:rPr>
      </w:pPr>
      <w:r>
        <w:rPr>
          <w:sz w:val="26"/>
          <w:szCs w:val="26"/>
          <w:lang w:val="lv-LV"/>
        </w:rPr>
        <w:t>4</w:t>
      </w:r>
      <w:r w:rsidR="00651A89" w:rsidRPr="00651A89">
        <w:rPr>
          <w:sz w:val="26"/>
          <w:szCs w:val="26"/>
          <w:lang w:val="lv-LV"/>
        </w:rPr>
        <w:t>.</w:t>
      </w:r>
      <w:r w:rsidR="00D954E8">
        <w:rPr>
          <w:sz w:val="26"/>
          <w:szCs w:val="26"/>
          <w:lang w:val="lv-LV"/>
        </w:rPr>
        <w:t>3</w:t>
      </w:r>
      <w:r w:rsidR="00651A89" w:rsidRPr="00651A89">
        <w:rPr>
          <w:sz w:val="26"/>
          <w:szCs w:val="26"/>
          <w:lang w:val="lv-LV"/>
        </w:rPr>
        <w:t>.3.</w:t>
      </w:r>
      <w:r w:rsidR="00651A89" w:rsidRPr="00651A89">
        <w:rPr>
          <w:sz w:val="26"/>
          <w:szCs w:val="26"/>
          <w:lang w:val="lv-LV"/>
        </w:rPr>
        <w:tab/>
        <w:t>Tehnisk</w:t>
      </w:r>
      <w:r w:rsidR="00D954E8">
        <w:rPr>
          <w:sz w:val="26"/>
          <w:szCs w:val="26"/>
          <w:lang w:val="lv-LV"/>
        </w:rPr>
        <w:t>o</w:t>
      </w:r>
      <w:r w:rsidR="00651A89" w:rsidRPr="00651A89">
        <w:rPr>
          <w:sz w:val="26"/>
          <w:szCs w:val="26"/>
          <w:lang w:val="lv-LV"/>
        </w:rPr>
        <w:t xml:space="preserve"> specifikācij</w:t>
      </w:r>
      <w:r w:rsidR="00D954E8">
        <w:rPr>
          <w:sz w:val="26"/>
          <w:szCs w:val="26"/>
          <w:lang w:val="lv-LV"/>
        </w:rPr>
        <w:t>u</w:t>
      </w:r>
      <w:r w:rsidR="00651A89" w:rsidRPr="00651A89">
        <w:rPr>
          <w:sz w:val="26"/>
          <w:szCs w:val="26"/>
          <w:lang w:val="lv-LV"/>
        </w:rPr>
        <w:t xml:space="preserve"> </w:t>
      </w:r>
      <w:r w:rsidR="00D954E8">
        <w:rPr>
          <w:sz w:val="26"/>
          <w:szCs w:val="26"/>
          <w:lang w:val="lv-LV"/>
        </w:rPr>
        <w:t>-</w:t>
      </w:r>
      <w:r w:rsidR="00651A89" w:rsidRPr="00651A89">
        <w:rPr>
          <w:sz w:val="26"/>
          <w:szCs w:val="26"/>
          <w:lang w:val="lv-LV"/>
        </w:rPr>
        <w:t xml:space="preserve"> finanšu piedāvājumu pretendenta pārstāvis paraksta ar drošu elektronisko parakstu un laika zīmogu vai paraksta pašrocīgi, pievienojot piedāvājumam aizpildīto veidlapu EIS kā skenētu dokumentu PDF formātā.</w:t>
      </w:r>
    </w:p>
    <w:p w14:paraId="30873A27" w14:textId="1724B78C" w:rsidR="00651A89" w:rsidRPr="00651A89" w:rsidRDefault="009841AE" w:rsidP="00BC083D">
      <w:pPr>
        <w:ind w:firstLine="567"/>
        <w:jc w:val="both"/>
        <w:rPr>
          <w:sz w:val="26"/>
          <w:szCs w:val="26"/>
          <w:lang w:val="lv-LV"/>
        </w:rPr>
      </w:pPr>
      <w:r>
        <w:rPr>
          <w:sz w:val="26"/>
          <w:szCs w:val="26"/>
          <w:lang w:val="lv-LV"/>
        </w:rPr>
        <w:t>4</w:t>
      </w:r>
      <w:r w:rsidR="00651A89" w:rsidRPr="00651A89">
        <w:rPr>
          <w:sz w:val="26"/>
          <w:szCs w:val="26"/>
          <w:lang w:val="lv-LV"/>
        </w:rPr>
        <w:t>.</w:t>
      </w:r>
      <w:r w:rsidR="00D954E8">
        <w:rPr>
          <w:sz w:val="26"/>
          <w:szCs w:val="26"/>
          <w:lang w:val="lv-LV"/>
        </w:rPr>
        <w:t>4</w:t>
      </w:r>
      <w:r w:rsidR="00651A89" w:rsidRPr="00651A89">
        <w:rPr>
          <w:sz w:val="26"/>
          <w:szCs w:val="26"/>
          <w:lang w:val="lv-LV"/>
        </w:rPr>
        <w:t>.</w:t>
      </w:r>
      <w:r w:rsidR="00651A89" w:rsidRPr="00651A89">
        <w:rPr>
          <w:sz w:val="26"/>
          <w:szCs w:val="26"/>
          <w:lang w:val="lv-LV"/>
        </w:rPr>
        <w:tab/>
        <w:t>Ja pretendents iesniedzis kāda dokumenta kopiju, to apliecina atbilstoši Ministru kabineta 28.09.2010. noteikumu Nr.916 “Dokumentu izstrādāšanas un noformēšanas kārtība” noteiktajai kārtībai. Ja dokumenta kopija nav apliecināta atbilstoši šajā apakšpunktā minēto normatīvo aktu prasībām, Komisija, ja tai rodas šaubas par iesniegtā dokumenta kopijas autentiskumu, PIL 41.panta piektās daļas kārtībā var pieprasīt, lai pretendents uzrāda dokumenta oriģinālu vai iesniedz apliecinātu dokumenta kopiju.</w:t>
      </w:r>
    </w:p>
    <w:p w14:paraId="4ECEB386" w14:textId="35E1E43C" w:rsidR="00651A89" w:rsidRPr="00651A89" w:rsidRDefault="009841AE" w:rsidP="00BC083D">
      <w:pPr>
        <w:ind w:firstLine="567"/>
        <w:jc w:val="both"/>
        <w:rPr>
          <w:sz w:val="26"/>
          <w:szCs w:val="26"/>
          <w:lang w:val="lv-LV"/>
        </w:rPr>
      </w:pPr>
      <w:r>
        <w:rPr>
          <w:sz w:val="26"/>
          <w:szCs w:val="26"/>
          <w:lang w:val="lv-LV"/>
        </w:rPr>
        <w:t>4</w:t>
      </w:r>
      <w:r w:rsidR="00651A89" w:rsidRPr="00651A89">
        <w:rPr>
          <w:sz w:val="26"/>
          <w:szCs w:val="26"/>
          <w:lang w:val="lv-LV"/>
        </w:rPr>
        <w:t>.</w:t>
      </w:r>
      <w:r w:rsidR="00D954E8">
        <w:rPr>
          <w:sz w:val="26"/>
          <w:szCs w:val="26"/>
          <w:lang w:val="lv-LV"/>
        </w:rPr>
        <w:t>5</w:t>
      </w:r>
      <w:r w:rsidR="00651A89" w:rsidRPr="00651A89">
        <w:rPr>
          <w:sz w:val="26"/>
          <w:szCs w:val="26"/>
          <w:lang w:val="lv-LV"/>
        </w:rPr>
        <w:t>.</w:t>
      </w:r>
      <w:r w:rsidR="00651A89" w:rsidRPr="00651A89">
        <w:rPr>
          <w:sz w:val="26"/>
          <w:szCs w:val="26"/>
          <w:lang w:val="lv-LV"/>
        </w:rPr>
        <w:tab/>
        <w:t xml:space="preserve">Visas piedāvātās cenas aprēķina un norāda </w:t>
      </w:r>
      <w:proofErr w:type="spellStart"/>
      <w:r w:rsidR="00651A89" w:rsidRPr="00651A89">
        <w:rPr>
          <w:sz w:val="26"/>
          <w:szCs w:val="26"/>
          <w:lang w:val="lv-LV"/>
        </w:rPr>
        <w:t>euro</w:t>
      </w:r>
      <w:proofErr w:type="spellEnd"/>
      <w:r w:rsidR="00651A89" w:rsidRPr="00651A89">
        <w:rPr>
          <w:sz w:val="26"/>
          <w:szCs w:val="26"/>
          <w:lang w:val="lv-LV"/>
        </w:rPr>
        <w:t xml:space="preserve"> (EUR) bez </w:t>
      </w:r>
      <w:r w:rsidR="00BC083D">
        <w:rPr>
          <w:sz w:val="26"/>
          <w:szCs w:val="26"/>
          <w:lang w:val="lv-LV"/>
        </w:rPr>
        <w:t>PVN</w:t>
      </w:r>
      <w:r w:rsidR="00651A89" w:rsidRPr="00651A89">
        <w:rPr>
          <w:sz w:val="26"/>
          <w:szCs w:val="26"/>
          <w:lang w:val="lv-LV"/>
        </w:rPr>
        <w:t>.</w:t>
      </w:r>
    </w:p>
    <w:p w14:paraId="6AC9EED9" w14:textId="2D5ABD0C" w:rsidR="00651A89" w:rsidRPr="00651A89" w:rsidRDefault="009841AE" w:rsidP="00BC083D">
      <w:pPr>
        <w:ind w:firstLine="567"/>
        <w:jc w:val="both"/>
        <w:rPr>
          <w:sz w:val="26"/>
          <w:szCs w:val="26"/>
          <w:lang w:val="lv-LV"/>
        </w:rPr>
      </w:pPr>
      <w:r>
        <w:rPr>
          <w:sz w:val="26"/>
          <w:szCs w:val="26"/>
          <w:lang w:val="lv-LV"/>
        </w:rPr>
        <w:t>4</w:t>
      </w:r>
      <w:r w:rsidR="00651A89" w:rsidRPr="00651A89">
        <w:rPr>
          <w:sz w:val="26"/>
          <w:szCs w:val="26"/>
          <w:lang w:val="lv-LV"/>
        </w:rPr>
        <w:t>.</w:t>
      </w:r>
      <w:r w:rsidR="00D954E8">
        <w:rPr>
          <w:sz w:val="26"/>
          <w:szCs w:val="26"/>
          <w:lang w:val="lv-LV"/>
        </w:rPr>
        <w:t>6</w:t>
      </w:r>
      <w:r w:rsidR="00651A89" w:rsidRPr="00651A89">
        <w:rPr>
          <w:sz w:val="26"/>
          <w:szCs w:val="26"/>
          <w:lang w:val="lv-LV"/>
        </w:rPr>
        <w:t>.</w:t>
      </w:r>
      <w:r w:rsidR="00651A89" w:rsidRPr="00651A89">
        <w:rPr>
          <w:sz w:val="26"/>
          <w:szCs w:val="26"/>
          <w:lang w:val="lv-LV"/>
        </w:rPr>
        <w:tab/>
        <w:t>Iesniedzot piedāvājumu, pretendents pilnībā atzīst visus Nolikumā (t.sk. tā pielikumos un formās, kuras ir ievietotas EIS e-konkursu apakšsistēmas šī Konkursa sadaļā) ietvertos nosacījumus.</w:t>
      </w:r>
    </w:p>
    <w:p w14:paraId="5FDCEC7F" w14:textId="35DB4B58" w:rsidR="00651A89" w:rsidRPr="00651A89" w:rsidRDefault="009841AE" w:rsidP="00BC083D">
      <w:pPr>
        <w:ind w:firstLine="567"/>
        <w:jc w:val="both"/>
        <w:rPr>
          <w:sz w:val="26"/>
          <w:szCs w:val="26"/>
          <w:lang w:val="lv-LV"/>
        </w:rPr>
      </w:pPr>
      <w:r>
        <w:rPr>
          <w:sz w:val="26"/>
          <w:szCs w:val="26"/>
          <w:lang w:val="lv-LV"/>
        </w:rPr>
        <w:t>4</w:t>
      </w:r>
      <w:r w:rsidR="00651A89" w:rsidRPr="00651A89">
        <w:rPr>
          <w:sz w:val="26"/>
          <w:szCs w:val="26"/>
          <w:lang w:val="lv-LV"/>
        </w:rPr>
        <w:t>.</w:t>
      </w:r>
      <w:r w:rsidR="00D954E8">
        <w:rPr>
          <w:sz w:val="26"/>
          <w:szCs w:val="26"/>
          <w:lang w:val="lv-LV"/>
        </w:rPr>
        <w:t>7</w:t>
      </w:r>
      <w:r w:rsidR="00651A89" w:rsidRPr="00651A89">
        <w:rPr>
          <w:sz w:val="26"/>
          <w:szCs w:val="26"/>
          <w:lang w:val="lv-LV"/>
        </w:rPr>
        <w:t>.</w:t>
      </w:r>
      <w:r w:rsidR="00651A89" w:rsidRPr="00651A89">
        <w:rPr>
          <w:sz w:val="26"/>
          <w:szCs w:val="26"/>
          <w:lang w:val="lv-LV"/>
        </w:rPr>
        <w:tab/>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3969B31B" w14:textId="71C3EA10" w:rsidR="00651A89" w:rsidRPr="00651A89" w:rsidRDefault="009841AE" w:rsidP="00BC083D">
      <w:pPr>
        <w:ind w:left="284" w:firstLine="567"/>
        <w:rPr>
          <w:sz w:val="26"/>
          <w:szCs w:val="26"/>
          <w:lang w:val="lv-LV"/>
        </w:rPr>
      </w:pPr>
      <w:r>
        <w:rPr>
          <w:sz w:val="26"/>
          <w:szCs w:val="26"/>
          <w:lang w:val="lv-LV"/>
        </w:rPr>
        <w:t>4</w:t>
      </w:r>
      <w:r w:rsidR="00651A89" w:rsidRPr="00651A89">
        <w:rPr>
          <w:sz w:val="26"/>
          <w:szCs w:val="26"/>
          <w:lang w:val="lv-LV"/>
        </w:rPr>
        <w:t>.</w:t>
      </w:r>
      <w:r w:rsidR="00D954E8">
        <w:rPr>
          <w:sz w:val="26"/>
          <w:szCs w:val="26"/>
          <w:lang w:val="lv-LV"/>
        </w:rPr>
        <w:t>8</w:t>
      </w:r>
      <w:r w:rsidR="00651A89" w:rsidRPr="00651A89">
        <w:rPr>
          <w:sz w:val="26"/>
          <w:szCs w:val="26"/>
          <w:lang w:val="lv-LV"/>
        </w:rPr>
        <w:t>.</w:t>
      </w:r>
      <w:r w:rsidR="00651A89" w:rsidRPr="00651A89">
        <w:rPr>
          <w:sz w:val="26"/>
          <w:szCs w:val="26"/>
          <w:lang w:val="lv-LV"/>
        </w:rPr>
        <w:tab/>
        <w:t>Konkursa pieteikums:</w:t>
      </w:r>
    </w:p>
    <w:p w14:paraId="2708ED06" w14:textId="5B758E83" w:rsidR="00651A89" w:rsidRPr="00651A89" w:rsidRDefault="009841AE" w:rsidP="00BC083D">
      <w:pPr>
        <w:ind w:firstLine="567"/>
        <w:jc w:val="both"/>
        <w:rPr>
          <w:sz w:val="26"/>
          <w:szCs w:val="26"/>
          <w:lang w:val="lv-LV"/>
        </w:rPr>
      </w:pPr>
      <w:r>
        <w:rPr>
          <w:sz w:val="26"/>
          <w:szCs w:val="26"/>
          <w:lang w:val="lv-LV"/>
        </w:rPr>
        <w:t>4</w:t>
      </w:r>
      <w:r w:rsidR="00651A89" w:rsidRPr="00651A89">
        <w:rPr>
          <w:sz w:val="26"/>
          <w:szCs w:val="26"/>
          <w:lang w:val="lv-LV"/>
        </w:rPr>
        <w:t>.</w:t>
      </w:r>
      <w:r w:rsidR="00D954E8">
        <w:rPr>
          <w:sz w:val="26"/>
          <w:szCs w:val="26"/>
          <w:lang w:val="lv-LV"/>
        </w:rPr>
        <w:t>8</w:t>
      </w:r>
      <w:r w:rsidR="00651A89" w:rsidRPr="00651A89">
        <w:rPr>
          <w:sz w:val="26"/>
          <w:szCs w:val="26"/>
          <w:lang w:val="lv-LV"/>
        </w:rPr>
        <w:t>.1.</w:t>
      </w:r>
      <w:r w:rsidR="00651A89" w:rsidRPr="00651A89">
        <w:rPr>
          <w:sz w:val="26"/>
          <w:szCs w:val="26"/>
          <w:lang w:val="lv-LV"/>
        </w:rPr>
        <w:tab/>
        <w:t xml:space="preserve">Vispārējie nosacījumi pretendenta dalībai konkursā (tostarp iesniedzamie dokumenti) ir pieejami EIS </w:t>
      </w:r>
      <w:r w:rsidR="00BC083D">
        <w:rPr>
          <w:sz w:val="26"/>
          <w:szCs w:val="26"/>
          <w:lang w:val="lv-LV"/>
        </w:rPr>
        <w:t>(</w:t>
      </w:r>
      <w:proofErr w:type="spellStart"/>
      <w:r w:rsidR="00651A89" w:rsidRPr="00651A89">
        <w:rPr>
          <w:sz w:val="26"/>
          <w:szCs w:val="26"/>
          <w:lang w:val="lv-LV"/>
        </w:rPr>
        <w:t>www.eis.gov.lv</w:t>
      </w:r>
      <w:proofErr w:type="spellEnd"/>
      <w:r w:rsidR="00BC083D">
        <w:rPr>
          <w:sz w:val="26"/>
          <w:szCs w:val="26"/>
          <w:lang w:val="lv-LV"/>
        </w:rPr>
        <w:t>)</w:t>
      </w:r>
      <w:r w:rsidR="00651A89" w:rsidRPr="00651A89">
        <w:rPr>
          <w:sz w:val="26"/>
          <w:szCs w:val="26"/>
          <w:lang w:val="lv-LV"/>
        </w:rPr>
        <w:t xml:space="preserve"> e-konkursu apakšsistēmā šī Konkursa sadaļā.</w:t>
      </w:r>
    </w:p>
    <w:p w14:paraId="1C79CD55" w14:textId="2C927FC8" w:rsidR="00651A89" w:rsidRPr="00651A89" w:rsidRDefault="009841AE" w:rsidP="00BC083D">
      <w:pPr>
        <w:ind w:firstLine="567"/>
        <w:jc w:val="both"/>
        <w:rPr>
          <w:sz w:val="26"/>
          <w:szCs w:val="26"/>
          <w:lang w:val="lv-LV"/>
        </w:rPr>
      </w:pPr>
      <w:r>
        <w:rPr>
          <w:sz w:val="26"/>
          <w:szCs w:val="26"/>
          <w:lang w:val="lv-LV"/>
        </w:rPr>
        <w:t>4</w:t>
      </w:r>
      <w:r w:rsidR="00651A89" w:rsidRPr="00651A89">
        <w:rPr>
          <w:sz w:val="26"/>
          <w:szCs w:val="26"/>
          <w:lang w:val="lv-LV"/>
        </w:rPr>
        <w:t>.</w:t>
      </w:r>
      <w:r w:rsidR="00D954E8">
        <w:rPr>
          <w:sz w:val="26"/>
          <w:szCs w:val="26"/>
          <w:lang w:val="lv-LV"/>
        </w:rPr>
        <w:t>8</w:t>
      </w:r>
      <w:r w:rsidR="00651A89" w:rsidRPr="00651A89">
        <w:rPr>
          <w:sz w:val="26"/>
          <w:szCs w:val="26"/>
          <w:lang w:val="lv-LV"/>
        </w:rPr>
        <w:t>.2.</w:t>
      </w:r>
      <w:r w:rsidR="00651A89" w:rsidRPr="00651A89">
        <w:rPr>
          <w:sz w:val="26"/>
          <w:szCs w:val="26"/>
          <w:lang w:val="lv-LV"/>
        </w:rPr>
        <w:tab/>
        <w:t>Lai apliecinātu savu dalību iepirkuma procedūrā, pretendentam jāiesniedz konkursa pieteikums saskaņā ar EIS e-konkursu apakšsistēmā Konkursa sadaļā publicēto veidlapu.</w:t>
      </w:r>
    </w:p>
    <w:p w14:paraId="07C6FAAB" w14:textId="2FADD165" w:rsidR="00651A89" w:rsidRPr="00651A89" w:rsidRDefault="009841AE" w:rsidP="00BC083D">
      <w:pPr>
        <w:ind w:firstLine="567"/>
        <w:jc w:val="both"/>
        <w:rPr>
          <w:sz w:val="26"/>
          <w:szCs w:val="26"/>
          <w:lang w:val="lv-LV"/>
        </w:rPr>
      </w:pPr>
      <w:r>
        <w:rPr>
          <w:sz w:val="26"/>
          <w:szCs w:val="26"/>
          <w:lang w:val="lv-LV"/>
        </w:rPr>
        <w:lastRenderedPageBreak/>
        <w:t>4</w:t>
      </w:r>
      <w:r w:rsidR="00651A89" w:rsidRPr="00651A89">
        <w:rPr>
          <w:sz w:val="26"/>
          <w:szCs w:val="26"/>
          <w:lang w:val="lv-LV"/>
        </w:rPr>
        <w:t>.</w:t>
      </w:r>
      <w:r w:rsidR="00D954E8">
        <w:rPr>
          <w:sz w:val="26"/>
          <w:szCs w:val="26"/>
          <w:lang w:val="lv-LV"/>
        </w:rPr>
        <w:t>8</w:t>
      </w:r>
      <w:r w:rsidR="00651A89" w:rsidRPr="00651A89">
        <w:rPr>
          <w:sz w:val="26"/>
          <w:szCs w:val="26"/>
          <w:lang w:val="lv-LV"/>
        </w:rPr>
        <w:t>.3.</w:t>
      </w:r>
      <w:r w:rsidR="00651A89" w:rsidRPr="00651A89">
        <w:rPr>
          <w:sz w:val="26"/>
          <w:szCs w:val="26"/>
          <w:lang w:val="lv-LV"/>
        </w:rPr>
        <w:tab/>
        <w:t xml:space="preserve">Pieteikumā, atbilstoši </w:t>
      </w:r>
      <w:r w:rsidR="001415FB">
        <w:rPr>
          <w:sz w:val="26"/>
          <w:szCs w:val="26"/>
          <w:lang w:val="lv-LV"/>
        </w:rPr>
        <w:t>IUB</w:t>
      </w:r>
      <w:r w:rsidR="00651A89" w:rsidRPr="00651A89">
        <w:rPr>
          <w:sz w:val="26"/>
          <w:szCs w:val="26"/>
          <w:lang w:val="lv-LV"/>
        </w:rPr>
        <w:t xml:space="preserve"> sniegtajam skaidrojumam (https://www.iub.gov.lv/sites/default/files/upload/skaidrojums_mazajie_videjie_uzn.pdf) un Eiropas Komisijas 2003.gada 6.maija Ieteikumam par mazo un vidējo uzņēmumu definīciju (OV L124, 20.5.2003.)) jānorāda, kādam statusam atbilst pretendents – mazajam vai vidējam uzņēmumam.</w:t>
      </w:r>
    </w:p>
    <w:p w14:paraId="778B1BDA" w14:textId="3A8C1352" w:rsidR="00651A89" w:rsidRPr="00651A89" w:rsidRDefault="009841AE" w:rsidP="00BC083D">
      <w:pPr>
        <w:ind w:firstLine="567"/>
        <w:jc w:val="both"/>
        <w:rPr>
          <w:sz w:val="26"/>
          <w:szCs w:val="26"/>
          <w:lang w:val="lv-LV"/>
        </w:rPr>
      </w:pPr>
      <w:r>
        <w:rPr>
          <w:sz w:val="26"/>
          <w:szCs w:val="26"/>
          <w:lang w:val="lv-LV"/>
        </w:rPr>
        <w:t>4</w:t>
      </w:r>
      <w:r w:rsidR="00651A89" w:rsidRPr="00651A89">
        <w:rPr>
          <w:sz w:val="26"/>
          <w:szCs w:val="26"/>
          <w:lang w:val="lv-LV"/>
        </w:rPr>
        <w:t>.</w:t>
      </w:r>
      <w:r w:rsidR="00812E55">
        <w:rPr>
          <w:sz w:val="26"/>
          <w:szCs w:val="26"/>
          <w:lang w:val="lv-LV"/>
        </w:rPr>
        <w:t>8</w:t>
      </w:r>
      <w:r w:rsidR="00651A89" w:rsidRPr="00651A89">
        <w:rPr>
          <w:sz w:val="26"/>
          <w:szCs w:val="26"/>
          <w:lang w:val="lv-LV"/>
        </w:rPr>
        <w:t>.4.</w:t>
      </w:r>
      <w:r w:rsidR="00651A89" w:rsidRPr="00651A89">
        <w:rPr>
          <w:sz w:val="26"/>
          <w:szCs w:val="26"/>
          <w:lang w:val="lv-LV"/>
        </w:rPr>
        <w:tab/>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w:t>
      </w:r>
    </w:p>
    <w:p w14:paraId="3CE73D75" w14:textId="3D3B5701" w:rsidR="00651A89" w:rsidRPr="00002DC3" w:rsidRDefault="009841AE" w:rsidP="00BC083D">
      <w:pPr>
        <w:ind w:firstLine="567"/>
        <w:jc w:val="both"/>
        <w:rPr>
          <w:sz w:val="26"/>
          <w:szCs w:val="26"/>
          <w:lang w:val="lv-LV"/>
        </w:rPr>
      </w:pPr>
      <w:r>
        <w:rPr>
          <w:sz w:val="26"/>
          <w:szCs w:val="26"/>
          <w:lang w:val="lv-LV"/>
        </w:rPr>
        <w:t>4</w:t>
      </w:r>
      <w:r w:rsidR="00651A89" w:rsidRPr="00651A89">
        <w:rPr>
          <w:sz w:val="26"/>
          <w:szCs w:val="26"/>
          <w:lang w:val="lv-LV"/>
        </w:rPr>
        <w:t>.</w:t>
      </w:r>
      <w:r w:rsidR="00812E55">
        <w:rPr>
          <w:sz w:val="26"/>
          <w:szCs w:val="26"/>
          <w:lang w:val="lv-LV"/>
        </w:rPr>
        <w:t>8</w:t>
      </w:r>
      <w:r w:rsidR="00651A89" w:rsidRPr="00651A89">
        <w:rPr>
          <w:sz w:val="26"/>
          <w:szCs w:val="26"/>
          <w:lang w:val="lv-LV"/>
        </w:rPr>
        <w:t>.5.</w:t>
      </w:r>
      <w:r w:rsidR="00651A89" w:rsidRPr="00651A89">
        <w:rPr>
          <w:sz w:val="26"/>
          <w:szCs w:val="26"/>
          <w:lang w:val="lv-LV"/>
        </w:rPr>
        <w:tab/>
        <w:t>Ja pieteikumu nav parakstījusi persona ar pārstāvības tiesībām, tad piedāvājums tiek noraidīts.</w:t>
      </w:r>
    </w:p>
    <w:p w14:paraId="683F0CF3" w14:textId="4B948C20" w:rsidR="00A71CF4" w:rsidRPr="009841AE" w:rsidRDefault="00C618AA" w:rsidP="00BC083D">
      <w:pPr>
        <w:pStyle w:val="Sarakstarindkopa"/>
        <w:widowControl w:val="0"/>
        <w:numPr>
          <w:ilvl w:val="1"/>
          <w:numId w:val="39"/>
        </w:numPr>
        <w:autoSpaceDE w:val="0"/>
        <w:autoSpaceDN w:val="0"/>
        <w:adjustRightInd w:val="0"/>
        <w:ind w:left="0" w:firstLine="567"/>
        <w:jc w:val="both"/>
        <w:rPr>
          <w:sz w:val="26"/>
          <w:szCs w:val="26"/>
        </w:rPr>
      </w:pPr>
      <w:r w:rsidRPr="009841AE">
        <w:rPr>
          <w:sz w:val="26"/>
          <w:szCs w:val="26"/>
        </w:rPr>
        <w:t>Ja pasūtītājs konstatē, ka piedāvājumā ietvertā pretendenta iesniegtā informācija vai dokuments ir neskaidrs vai nepilnīgs, tas pieprasa, lai pretendents, vai kompetenta institūcija izskaidro vai papildina minēto informāciju vai dokumentu vai iesniedz trūkstošo dokumentu, nodrošinot vienlīdzīgu attieksmi pret visiem kandidātiem un pretendentiem.</w:t>
      </w:r>
      <w:r w:rsidR="00753E6B" w:rsidRPr="009841AE">
        <w:rPr>
          <w:sz w:val="26"/>
          <w:szCs w:val="26"/>
        </w:rPr>
        <w:t xml:space="preserve"> </w:t>
      </w:r>
      <w:r w:rsidR="00A71CF4" w:rsidRPr="009841AE">
        <w:rPr>
          <w:sz w:val="26"/>
          <w:szCs w:val="26"/>
        </w:rPr>
        <w:t xml:space="preserve">Ja atlases dokumentos nav atspoguļota visa pieprasītā informācija vai tā neatbilst Nolikuma prasībām, </w:t>
      </w:r>
      <w:r w:rsidR="00753E6B" w:rsidRPr="009841AE">
        <w:rPr>
          <w:sz w:val="26"/>
          <w:szCs w:val="26"/>
        </w:rPr>
        <w:t xml:space="preserve">komisijai ir tiesības </w:t>
      </w:r>
      <w:r w:rsidR="00A71CF4" w:rsidRPr="009841AE">
        <w:rPr>
          <w:sz w:val="26"/>
          <w:szCs w:val="26"/>
        </w:rPr>
        <w:t>pretendent</w:t>
      </w:r>
      <w:r w:rsidR="00753E6B" w:rsidRPr="009841AE">
        <w:rPr>
          <w:sz w:val="26"/>
          <w:szCs w:val="26"/>
        </w:rPr>
        <w:t>a</w:t>
      </w:r>
      <w:r w:rsidR="00A71CF4" w:rsidRPr="009841AE">
        <w:rPr>
          <w:sz w:val="26"/>
          <w:szCs w:val="26"/>
        </w:rPr>
        <w:t xml:space="preserve"> </w:t>
      </w:r>
      <w:r w:rsidR="00753E6B" w:rsidRPr="009841AE">
        <w:rPr>
          <w:sz w:val="26"/>
          <w:szCs w:val="26"/>
        </w:rPr>
        <w:t>piedāvājumu</w:t>
      </w:r>
      <w:r w:rsidR="00A71CF4" w:rsidRPr="009841AE">
        <w:rPr>
          <w:sz w:val="26"/>
          <w:szCs w:val="26"/>
        </w:rPr>
        <w:t xml:space="preserve"> noraidīt un izslēgts </w:t>
      </w:r>
      <w:r w:rsidR="00753E6B" w:rsidRPr="009841AE">
        <w:rPr>
          <w:sz w:val="26"/>
          <w:szCs w:val="26"/>
        </w:rPr>
        <w:t xml:space="preserve">pretendentu </w:t>
      </w:r>
      <w:r w:rsidR="00A71CF4" w:rsidRPr="009841AE">
        <w:rPr>
          <w:sz w:val="26"/>
          <w:szCs w:val="26"/>
        </w:rPr>
        <w:t>no turpmākās dalības konkursā.</w:t>
      </w:r>
    </w:p>
    <w:p w14:paraId="401E8946" w14:textId="26898E72" w:rsidR="004C5559" w:rsidRPr="009841AE" w:rsidRDefault="004C5559" w:rsidP="00BC083D">
      <w:pPr>
        <w:pStyle w:val="Sarakstarindkopa"/>
        <w:widowControl w:val="0"/>
        <w:numPr>
          <w:ilvl w:val="1"/>
          <w:numId w:val="39"/>
        </w:numPr>
        <w:autoSpaceDE w:val="0"/>
        <w:autoSpaceDN w:val="0"/>
        <w:adjustRightInd w:val="0"/>
        <w:ind w:left="0" w:firstLine="567"/>
        <w:jc w:val="both"/>
        <w:rPr>
          <w:sz w:val="26"/>
          <w:szCs w:val="26"/>
        </w:rPr>
      </w:pPr>
      <w:r w:rsidRPr="009841AE">
        <w:rPr>
          <w:sz w:val="26"/>
          <w:szCs w:val="26"/>
        </w:rPr>
        <w:t>Ja pasūtītājs nepieciešamo informāciju par pretendentu iegūst tieši no kompetentās institūcijas, datubāzēs vai no citiem avotiem, attiecīgais pretendents ir tiesīgs iesniegt izziņu vai citu dokumentu par attiecīgo faktu, ja pasūtītāja iegūtā informācija neatbilst faktiskajai situācijai.</w:t>
      </w:r>
    </w:p>
    <w:p w14:paraId="2E7FB933" w14:textId="47E91FF7" w:rsidR="00C06BDB" w:rsidRPr="009841AE" w:rsidRDefault="00D64E86" w:rsidP="00BC083D">
      <w:pPr>
        <w:pStyle w:val="Sarakstarindkopa"/>
        <w:widowControl w:val="0"/>
        <w:numPr>
          <w:ilvl w:val="1"/>
          <w:numId w:val="39"/>
        </w:numPr>
        <w:autoSpaceDE w:val="0"/>
        <w:autoSpaceDN w:val="0"/>
        <w:adjustRightInd w:val="0"/>
        <w:ind w:left="0" w:firstLine="567"/>
        <w:jc w:val="both"/>
        <w:rPr>
          <w:rFonts w:eastAsia="Arial Unicode MS"/>
          <w:sz w:val="26"/>
          <w:szCs w:val="26"/>
        </w:rPr>
      </w:pPr>
      <w:r w:rsidRPr="009841AE">
        <w:rPr>
          <w:b/>
          <w:bCs/>
          <w:sz w:val="26"/>
          <w:szCs w:val="26"/>
        </w:rPr>
        <w:t>T</w:t>
      </w:r>
      <w:r w:rsidRPr="009841AE">
        <w:rPr>
          <w:b/>
          <w:bCs/>
          <w:spacing w:val="-1"/>
          <w:sz w:val="26"/>
          <w:szCs w:val="26"/>
        </w:rPr>
        <w:t>e</w:t>
      </w:r>
      <w:r w:rsidRPr="009841AE">
        <w:rPr>
          <w:b/>
          <w:bCs/>
          <w:spacing w:val="1"/>
          <w:sz w:val="26"/>
          <w:szCs w:val="26"/>
        </w:rPr>
        <w:t>hn</w:t>
      </w:r>
      <w:r w:rsidRPr="009841AE">
        <w:rPr>
          <w:b/>
          <w:bCs/>
          <w:sz w:val="26"/>
          <w:szCs w:val="26"/>
        </w:rPr>
        <w:t>is</w:t>
      </w:r>
      <w:r w:rsidRPr="009841AE">
        <w:rPr>
          <w:b/>
          <w:bCs/>
          <w:spacing w:val="1"/>
          <w:sz w:val="26"/>
          <w:szCs w:val="26"/>
        </w:rPr>
        <w:t>k</w:t>
      </w:r>
      <w:r w:rsidR="000C0D48" w:rsidRPr="009841AE">
        <w:rPr>
          <w:b/>
          <w:bCs/>
          <w:spacing w:val="-2"/>
          <w:sz w:val="26"/>
          <w:szCs w:val="26"/>
        </w:rPr>
        <w:t>ā specifikācija - finanšu</w:t>
      </w:r>
      <w:r w:rsidR="00584F3C" w:rsidRPr="009841AE">
        <w:rPr>
          <w:b/>
          <w:bCs/>
          <w:spacing w:val="-2"/>
          <w:sz w:val="26"/>
          <w:szCs w:val="26"/>
        </w:rPr>
        <w:t xml:space="preserve"> piedāvājums </w:t>
      </w:r>
      <w:r w:rsidR="00EF3CC8" w:rsidRPr="009841AE">
        <w:rPr>
          <w:bCs/>
          <w:sz w:val="26"/>
          <w:szCs w:val="26"/>
        </w:rPr>
        <w:t xml:space="preserve">jāsagatavo atbilstoši Nolikuma </w:t>
      </w:r>
      <w:r w:rsidR="008514BF" w:rsidRPr="009841AE">
        <w:rPr>
          <w:bCs/>
          <w:sz w:val="26"/>
          <w:szCs w:val="26"/>
        </w:rPr>
        <w:t>2</w:t>
      </w:r>
      <w:r w:rsidR="00C06BDB" w:rsidRPr="009841AE">
        <w:rPr>
          <w:bCs/>
          <w:sz w:val="26"/>
          <w:szCs w:val="26"/>
        </w:rPr>
        <w:t>.</w:t>
      </w:r>
      <w:r w:rsidR="001753C6" w:rsidRPr="009841AE">
        <w:rPr>
          <w:bCs/>
          <w:sz w:val="26"/>
          <w:szCs w:val="26"/>
        </w:rPr>
        <w:t>pielikumam</w:t>
      </w:r>
      <w:r w:rsidR="009E0923" w:rsidRPr="009841AE">
        <w:rPr>
          <w:bCs/>
          <w:sz w:val="26"/>
          <w:szCs w:val="26"/>
        </w:rPr>
        <w:t>.</w:t>
      </w:r>
    </w:p>
    <w:p w14:paraId="62B621FE" w14:textId="557C218B" w:rsidR="00C06BDB" w:rsidRPr="00002DC3" w:rsidRDefault="00C06BDB" w:rsidP="00BC083D">
      <w:pPr>
        <w:widowControl w:val="0"/>
        <w:numPr>
          <w:ilvl w:val="1"/>
          <w:numId w:val="39"/>
        </w:numPr>
        <w:autoSpaceDE w:val="0"/>
        <w:autoSpaceDN w:val="0"/>
        <w:adjustRightInd w:val="0"/>
        <w:ind w:left="0" w:firstLine="567"/>
        <w:jc w:val="both"/>
        <w:rPr>
          <w:rFonts w:eastAsia="Arial Unicode MS"/>
          <w:sz w:val="26"/>
          <w:szCs w:val="26"/>
          <w:lang w:val="lv-LV"/>
        </w:rPr>
      </w:pPr>
      <w:r w:rsidRPr="00002DC3">
        <w:rPr>
          <w:rFonts w:eastAsia="Arial Unicode MS"/>
          <w:sz w:val="26"/>
          <w:szCs w:val="26"/>
          <w:lang w:val="lv-LV"/>
        </w:rPr>
        <w:t xml:space="preserve">Pretendentu </w:t>
      </w:r>
      <w:r w:rsidR="00515BFD">
        <w:rPr>
          <w:rFonts w:eastAsia="Arial Unicode MS"/>
          <w:sz w:val="26"/>
          <w:szCs w:val="26"/>
          <w:lang w:val="lv-LV"/>
        </w:rPr>
        <w:t>iepirkuma priekšmeta</w:t>
      </w:r>
      <w:r w:rsidRPr="00002DC3">
        <w:rPr>
          <w:rFonts w:eastAsia="Arial Unicode MS"/>
          <w:sz w:val="26"/>
          <w:szCs w:val="26"/>
          <w:lang w:val="lv-LV"/>
        </w:rPr>
        <w:t xml:space="preserve"> tehnisko </w:t>
      </w:r>
      <w:r w:rsidR="000C0D48">
        <w:rPr>
          <w:rFonts w:eastAsia="Arial Unicode MS"/>
          <w:sz w:val="26"/>
          <w:szCs w:val="26"/>
          <w:lang w:val="lv-LV"/>
        </w:rPr>
        <w:t>specifikāciju – finanšu piedāvājumu</w:t>
      </w:r>
      <w:r w:rsidRPr="00002DC3">
        <w:rPr>
          <w:rFonts w:eastAsia="Arial Unicode MS"/>
          <w:sz w:val="26"/>
          <w:szCs w:val="26"/>
          <w:lang w:val="lv-LV"/>
        </w:rPr>
        <w:t xml:space="preserve"> vērtēšana tiek veikta tiem pretendentiem, attiecībā par kuriem veikta pretendentu atlase un kuri atbilst Nolikuma prasībām.</w:t>
      </w:r>
    </w:p>
    <w:p w14:paraId="12ADABE1" w14:textId="6452C315" w:rsidR="00C06BDB" w:rsidRPr="00002DC3" w:rsidRDefault="00C06BDB" w:rsidP="00BC083D">
      <w:pPr>
        <w:widowControl w:val="0"/>
        <w:numPr>
          <w:ilvl w:val="1"/>
          <w:numId w:val="39"/>
        </w:numPr>
        <w:autoSpaceDE w:val="0"/>
        <w:autoSpaceDN w:val="0"/>
        <w:adjustRightInd w:val="0"/>
        <w:ind w:left="0" w:firstLine="567"/>
        <w:jc w:val="both"/>
        <w:rPr>
          <w:rFonts w:eastAsia="Arial Unicode MS"/>
          <w:sz w:val="26"/>
          <w:szCs w:val="26"/>
          <w:lang w:val="lv-LV"/>
        </w:rPr>
      </w:pPr>
      <w:r w:rsidRPr="00002DC3">
        <w:rPr>
          <w:sz w:val="26"/>
          <w:szCs w:val="26"/>
          <w:lang w:val="lv-LV"/>
        </w:rPr>
        <w:t xml:space="preserve">Pretendents var iesniegt tikai vienu </w:t>
      </w:r>
      <w:r w:rsidR="00515BFD">
        <w:rPr>
          <w:sz w:val="26"/>
          <w:szCs w:val="26"/>
          <w:lang w:val="lv-LV"/>
        </w:rPr>
        <w:t>iepirkuma priekšmeta</w:t>
      </w:r>
      <w:r w:rsidRPr="00002DC3">
        <w:rPr>
          <w:sz w:val="26"/>
          <w:szCs w:val="26"/>
          <w:lang w:val="lv-LV"/>
        </w:rPr>
        <w:t xml:space="preserve"> </w:t>
      </w:r>
      <w:r w:rsidR="000C0D48">
        <w:rPr>
          <w:rFonts w:eastAsia="Arial Unicode MS"/>
          <w:sz w:val="26"/>
          <w:szCs w:val="26"/>
          <w:lang w:val="lv-LV"/>
        </w:rPr>
        <w:t>tehnisko specifikāciju – finanšu piedāvājumu</w:t>
      </w:r>
      <w:r w:rsidRPr="00002DC3">
        <w:rPr>
          <w:sz w:val="26"/>
          <w:szCs w:val="26"/>
          <w:lang w:val="lv-LV"/>
        </w:rPr>
        <w:t>.</w:t>
      </w:r>
    </w:p>
    <w:p w14:paraId="5FE43971" w14:textId="11FDD5F8" w:rsidR="00C06BDB" w:rsidRPr="00002DC3" w:rsidRDefault="00C06BDB" w:rsidP="00BC083D">
      <w:pPr>
        <w:widowControl w:val="0"/>
        <w:numPr>
          <w:ilvl w:val="1"/>
          <w:numId w:val="39"/>
        </w:numPr>
        <w:autoSpaceDE w:val="0"/>
        <w:autoSpaceDN w:val="0"/>
        <w:adjustRightInd w:val="0"/>
        <w:ind w:left="0" w:firstLine="567"/>
        <w:jc w:val="both"/>
        <w:rPr>
          <w:rFonts w:eastAsia="Arial Unicode MS"/>
          <w:sz w:val="26"/>
          <w:szCs w:val="26"/>
          <w:lang w:val="lv-LV"/>
        </w:rPr>
      </w:pPr>
      <w:r w:rsidRPr="00002DC3">
        <w:rPr>
          <w:rFonts w:eastAsia="Arial Unicode MS"/>
          <w:sz w:val="26"/>
          <w:szCs w:val="26"/>
          <w:lang w:val="lv-LV"/>
        </w:rPr>
        <w:t xml:space="preserve">Ja par pretendenta </w:t>
      </w:r>
      <w:r w:rsidR="002A0512">
        <w:rPr>
          <w:rFonts w:eastAsia="Arial Unicode MS"/>
          <w:sz w:val="26"/>
          <w:szCs w:val="26"/>
          <w:lang w:val="lv-LV"/>
        </w:rPr>
        <w:t xml:space="preserve">iesniegtās </w:t>
      </w:r>
      <w:r w:rsidRPr="00002DC3">
        <w:rPr>
          <w:rFonts w:eastAsia="Arial Unicode MS"/>
          <w:sz w:val="26"/>
          <w:szCs w:val="26"/>
          <w:lang w:val="lv-LV"/>
        </w:rPr>
        <w:t>tehniskā</w:t>
      </w:r>
      <w:r w:rsidR="000C0D48">
        <w:rPr>
          <w:rFonts w:eastAsia="Arial Unicode MS"/>
          <w:sz w:val="26"/>
          <w:szCs w:val="26"/>
          <w:lang w:val="lv-LV"/>
        </w:rPr>
        <w:t>s</w:t>
      </w:r>
      <w:r w:rsidRPr="00002DC3">
        <w:rPr>
          <w:rFonts w:eastAsia="Arial Unicode MS"/>
          <w:sz w:val="26"/>
          <w:szCs w:val="26"/>
          <w:lang w:val="lv-LV"/>
        </w:rPr>
        <w:t xml:space="preserve"> </w:t>
      </w:r>
      <w:r w:rsidR="000C0D48">
        <w:rPr>
          <w:rFonts w:eastAsia="Arial Unicode MS"/>
          <w:sz w:val="26"/>
          <w:szCs w:val="26"/>
          <w:lang w:val="lv-LV"/>
        </w:rPr>
        <w:t>specifikācijas – finanšu piedāvājuma</w:t>
      </w:r>
      <w:r w:rsidRPr="00002DC3">
        <w:rPr>
          <w:rFonts w:eastAsia="Arial Unicode MS"/>
          <w:sz w:val="26"/>
          <w:szCs w:val="26"/>
          <w:lang w:val="lv-LV"/>
        </w:rPr>
        <w:t xml:space="preserve"> dokumentos atspoguļoto informāciju ir nepieciešami precizējumi, komisija tos pieprasa un pretendenta </w:t>
      </w:r>
      <w:r w:rsidR="000C0D48">
        <w:rPr>
          <w:rFonts w:eastAsia="Arial Unicode MS"/>
          <w:sz w:val="26"/>
          <w:szCs w:val="26"/>
          <w:lang w:val="lv-LV"/>
        </w:rPr>
        <w:t>tehniskās</w:t>
      </w:r>
      <w:r w:rsidR="000C0D48" w:rsidRPr="00002DC3">
        <w:rPr>
          <w:rFonts w:eastAsia="Arial Unicode MS"/>
          <w:sz w:val="26"/>
          <w:szCs w:val="26"/>
          <w:lang w:val="lv-LV"/>
        </w:rPr>
        <w:t xml:space="preserve"> </w:t>
      </w:r>
      <w:r w:rsidR="000C0D48">
        <w:rPr>
          <w:rFonts w:eastAsia="Arial Unicode MS"/>
          <w:sz w:val="26"/>
          <w:szCs w:val="26"/>
          <w:lang w:val="lv-LV"/>
        </w:rPr>
        <w:t>specifikācijas – finanšu piedāvājuma</w:t>
      </w:r>
      <w:r w:rsidR="000C0D48" w:rsidRPr="00002DC3">
        <w:rPr>
          <w:rFonts w:eastAsia="Arial Unicode MS"/>
          <w:sz w:val="26"/>
          <w:szCs w:val="26"/>
          <w:lang w:val="lv-LV"/>
        </w:rPr>
        <w:t xml:space="preserve"> </w:t>
      </w:r>
      <w:r w:rsidRPr="00002DC3">
        <w:rPr>
          <w:rFonts w:eastAsia="Arial Unicode MS"/>
          <w:sz w:val="26"/>
          <w:szCs w:val="26"/>
          <w:lang w:val="lv-LV"/>
        </w:rPr>
        <w:t>atbilstību vērtē pēc precizējošo ziņu saņemšanas.</w:t>
      </w:r>
    </w:p>
    <w:p w14:paraId="517C902C" w14:textId="2119BCAE" w:rsidR="00C06BDB" w:rsidRPr="00002DC3" w:rsidRDefault="00C06BDB" w:rsidP="00BC083D">
      <w:pPr>
        <w:widowControl w:val="0"/>
        <w:numPr>
          <w:ilvl w:val="1"/>
          <w:numId w:val="39"/>
        </w:numPr>
        <w:autoSpaceDE w:val="0"/>
        <w:autoSpaceDN w:val="0"/>
        <w:adjustRightInd w:val="0"/>
        <w:ind w:left="0" w:firstLine="567"/>
        <w:jc w:val="both"/>
        <w:rPr>
          <w:rFonts w:eastAsia="Arial Unicode MS"/>
          <w:sz w:val="26"/>
          <w:szCs w:val="26"/>
          <w:lang w:val="lv-LV"/>
        </w:rPr>
      </w:pPr>
      <w:r w:rsidRPr="00002DC3">
        <w:rPr>
          <w:rFonts w:eastAsia="Arial Unicode MS"/>
          <w:sz w:val="26"/>
          <w:szCs w:val="26"/>
          <w:lang w:val="lv-LV"/>
        </w:rPr>
        <w:t>Ja pretendenta</w:t>
      </w:r>
      <w:r w:rsidR="000C0D48">
        <w:rPr>
          <w:rFonts w:eastAsia="Arial Unicode MS"/>
          <w:sz w:val="26"/>
          <w:szCs w:val="26"/>
          <w:lang w:val="lv-LV"/>
        </w:rPr>
        <w:t xml:space="preserve"> iesniegtajā</w:t>
      </w:r>
      <w:r w:rsidRPr="00002DC3">
        <w:rPr>
          <w:rFonts w:eastAsia="Arial Unicode MS"/>
          <w:sz w:val="26"/>
          <w:szCs w:val="26"/>
          <w:lang w:val="lv-LV"/>
        </w:rPr>
        <w:t xml:space="preserve"> </w:t>
      </w:r>
      <w:r w:rsidR="000C0D48">
        <w:rPr>
          <w:rFonts w:eastAsia="Arial Unicode MS"/>
          <w:sz w:val="26"/>
          <w:szCs w:val="26"/>
          <w:lang w:val="lv-LV"/>
        </w:rPr>
        <w:t>tehniskajā</w:t>
      </w:r>
      <w:r w:rsidR="000C0D48" w:rsidRPr="00002DC3">
        <w:rPr>
          <w:rFonts w:eastAsia="Arial Unicode MS"/>
          <w:sz w:val="26"/>
          <w:szCs w:val="26"/>
          <w:lang w:val="lv-LV"/>
        </w:rPr>
        <w:t xml:space="preserve"> </w:t>
      </w:r>
      <w:r w:rsidR="000C0D48">
        <w:rPr>
          <w:rFonts w:eastAsia="Arial Unicode MS"/>
          <w:sz w:val="26"/>
          <w:szCs w:val="26"/>
          <w:lang w:val="lv-LV"/>
        </w:rPr>
        <w:t>specifikācijā – finanšu piedāvājumā</w:t>
      </w:r>
      <w:r w:rsidR="000C0D48" w:rsidRPr="00002DC3">
        <w:rPr>
          <w:rFonts w:eastAsia="Arial Unicode MS"/>
          <w:sz w:val="26"/>
          <w:szCs w:val="26"/>
          <w:lang w:val="lv-LV"/>
        </w:rPr>
        <w:t xml:space="preserve"> </w:t>
      </w:r>
      <w:r w:rsidRPr="00002DC3">
        <w:rPr>
          <w:rFonts w:eastAsia="Arial Unicode MS"/>
          <w:sz w:val="26"/>
          <w:szCs w:val="26"/>
          <w:lang w:val="lv-LV"/>
        </w:rPr>
        <w:t>nav atspoguļota visa pieprasītā informācija va</w:t>
      </w:r>
      <w:r w:rsidR="000C0D48">
        <w:rPr>
          <w:rFonts w:eastAsia="Arial Unicode MS"/>
          <w:sz w:val="26"/>
          <w:szCs w:val="26"/>
          <w:lang w:val="lv-LV"/>
        </w:rPr>
        <w:t xml:space="preserve">i tā neatbilst Nolikuma </w:t>
      </w:r>
      <w:r w:rsidR="001B20EA">
        <w:rPr>
          <w:rFonts w:eastAsia="Arial Unicode MS"/>
          <w:sz w:val="26"/>
          <w:szCs w:val="26"/>
          <w:lang w:val="lv-LV"/>
        </w:rPr>
        <w:t>2</w:t>
      </w:r>
      <w:r w:rsidR="000C0D48">
        <w:rPr>
          <w:rFonts w:eastAsia="Arial Unicode MS"/>
          <w:sz w:val="26"/>
          <w:szCs w:val="26"/>
          <w:lang w:val="lv-LV"/>
        </w:rPr>
        <w:t xml:space="preserve">.pielikuma prasībām, </w:t>
      </w:r>
      <w:r w:rsidR="001D5607">
        <w:rPr>
          <w:rFonts w:eastAsia="Arial Unicode MS"/>
          <w:sz w:val="26"/>
          <w:szCs w:val="26"/>
          <w:lang w:val="lv-LV"/>
        </w:rPr>
        <w:t xml:space="preserve">atklāta konkursa komisijai ir tiesības </w:t>
      </w:r>
      <w:r w:rsidR="000C0D48">
        <w:rPr>
          <w:rFonts w:eastAsia="Arial Unicode MS"/>
          <w:sz w:val="26"/>
          <w:szCs w:val="26"/>
          <w:lang w:val="lv-LV"/>
        </w:rPr>
        <w:t xml:space="preserve">pretendenta </w:t>
      </w:r>
      <w:r w:rsidR="001D5607">
        <w:rPr>
          <w:rFonts w:eastAsia="Arial Unicode MS"/>
          <w:sz w:val="26"/>
          <w:szCs w:val="26"/>
          <w:lang w:val="lv-LV"/>
        </w:rPr>
        <w:t>piedāvājumu noraidīt un pretendentu izslēgt</w:t>
      </w:r>
      <w:r w:rsidRPr="00002DC3">
        <w:rPr>
          <w:rFonts w:eastAsia="Arial Unicode MS"/>
          <w:sz w:val="26"/>
          <w:szCs w:val="26"/>
          <w:lang w:val="lv-LV"/>
        </w:rPr>
        <w:t xml:space="preserve"> no turpmākās dalības konkursā.</w:t>
      </w:r>
    </w:p>
    <w:p w14:paraId="51164459" w14:textId="67FB70B3" w:rsidR="00C06BDB" w:rsidRDefault="00C06BDB" w:rsidP="00BC083D">
      <w:pPr>
        <w:widowControl w:val="0"/>
        <w:numPr>
          <w:ilvl w:val="1"/>
          <w:numId w:val="39"/>
        </w:numPr>
        <w:autoSpaceDE w:val="0"/>
        <w:autoSpaceDN w:val="0"/>
        <w:adjustRightInd w:val="0"/>
        <w:ind w:left="0" w:firstLine="567"/>
        <w:jc w:val="both"/>
        <w:rPr>
          <w:bCs/>
          <w:sz w:val="26"/>
          <w:szCs w:val="26"/>
          <w:lang w:val="lv-LV"/>
        </w:rPr>
      </w:pPr>
      <w:r w:rsidRPr="00002DC3">
        <w:rPr>
          <w:bCs/>
          <w:sz w:val="26"/>
          <w:szCs w:val="26"/>
          <w:lang w:val="lv-LV"/>
        </w:rPr>
        <w:t xml:space="preserve">Komisija pārbauda, vai </w:t>
      </w:r>
      <w:r w:rsidR="000C0D48">
        <w:rPr>
          <w:rFonts w:eastAsia="Arial Unicode MS"/>
          <w:sz w:val="26"/>
          <w:szCs w:val="26"/>
          <w:lang w:val="lv-LV"/>
        </w:rPr>
        <w:t xml:space="preserve">tehniskajā specifikācijā – finanšu piedāvājumā </w:t>
      </w:r>
      <w:r w:rsidRPr="00002DC3">
        <w:rPr>
          <w:bCs/>
          <w:sz w:val="26"/>
          <w:szCs w:val="26"/>
          <w:lang w:val="lv-LV"/>
        </w:rPr>
        <w:t xml:space="preserve">nav aritmētisko kļūdu, bet to konstatācijas gadījumā veic aritmētisko kļūdu labojumus un informē par to pretendentu, kura pieļautās kļūdas labotas. Vērtējot </w:t>
      </w:r>
      <w:r w:rsidR="000C0D48">
        <w:rPr>
          <w:rFonts w:eastAsia="Arial Unicode MS"/>
          <w:sz w:val="26"/>
          <w:szCs w:val="26"/>
          <w:lang w:val="lv-LV"/>
        </w:rPr>
        <w:t>tehnisko specifikāciju – finanšu piedāvājumu</w:t>
      </w:r>
      <w:r w:rsidRPr="00002DC3">
        <w:rPr>
          <w:bCs/>
          <w:sz w:val="26"/>
          <w:szCs w:val="26"/>
          <w:lang w:val="lv-LV"/>
        </w:rPr>
        <w:t>, pasūtītājs ņem vērā kļūdu labojumu.</w:t>
      </w:r>
    </w:p>
    <w:p w14:paraId="2CFEA1C3" w14:textId="14ACA2AA" w:rsidR="000C0D48" w:rsidRDefault="00C5139F" w:rsidP="00BC083D">
      <w:pPr>
        <w:widowControl w:val="0"/>
        <w:numPr>
          <w:ilvl w:val="1"/>
          <w:numId w:val="39"/>
        </w:numPr>
        <w:autoSpaceDE w:val="0"/>
        <w:autoSpaceDN w:val="0"/>
        <w:adjustRightInd w:val="0"/>
        <w:ind w:left="0" w:firstLine="567"/>
        <w:jc w:val="both"/>
        <w:rPr>
          <w:sz w:val="26"/>
          <w:szCs w:val="26"/>
          <w:lang w:val="lv-LV"/>
        </w:rPr>
      </w:pPr>
      <w:r w:rsidRPr="00002DC3">
        <w:rPr>
          <w:spacing w:val="1"/>
          <w:sz w:val="26"/>
          <w:szCs w:val="26"/>
          <w:lang w:val="lv-LV"/>
        </w:rPr>
        <w:t>P</w:t>
      </w:r>
      <w:r w:rsidRPr="00002DC3">
        <w:rPr>
          <w:sz w:val="26"/>
          <w:szCs w:val="26"/>
          <w:lang w:val="lv-LV"/>
        </w:rPr>
        <w:t>ied</w:t>
      </w:r>
      <w:r w:rsidRPr="00002DC3">
        <w:rPr>
          <w:spacing w:val="-1"/>
          <w:sz w:val="26"/>
          <w:szCs w:val="26"/>
          <w:lang w:val="lv-LV"/>
        </w:rPr>
        <w:t>ā</w:t>
      </w:r>
      <w:r w:rsidRPr="00002DC3">
        <w:rPr>
          <w:sz w:val="26"/>
          <w:szCs w:val="26"/>
          <w:lang w:val="lv-LV"/>
        </w:rPr>
        <w:t>v</w:t>
      </w:r>
      <w:r w:rsidRPr="00002DC3">
        <w:rPr>
          <w:spacing w:val="-1"/>
          <w:sz w:val="26"/>
          <w:szCs w:val="26"/>
          <w:lang w:val="lv-LV"/>
        </w:rPr>
        <w:t>ā</w:t>
      </w:r>
      <w:r w:rsidRPr="00002DC3">
        <w:rPr>
          <w:sz w:val="26"/>
          <w:szCs w:val="26"/>
          <w:lang w:val="lv-LV"/>
        </w:rPr>
        <w:t>ju</w:t>
      </w:r>
      <w:r w:rsidRPr="00002DC3">
        <w:rPr>
          <w:spacing w:val="1"/>
          <w:sz w:val="26"/>
          <w:szCs w:val="26"/>
          <w:lang w:val="lv-LV"/>
        </w:rPr>
        <w:t>m</w:t>
      </w:r>
      <w:r w:rsidRPr="00002DC3">
        <w:rPr>
          <w:sz w:val="26"/>
          <w:szCs w:val="26"/>
          <w:lang w:val="lv-LV"/>
        </w:rPr>
        <w:t xml:space="preserve">a </w:t>
      </w:r>
      <w:r w:rsidRPr="00002DC3">
        <w:rPr>
          <w:spacing w:val="-1"/>
          <w:sz w:val="26"/>
          <w:szCs w:val="26"/>
          <w:lang w:val="lv-LV"/>
        </w:rPr>
        <w:t>c</w:t>
      </w:r>
      <w:r w:rsidRPr="00002DC3">
        <w:rPr>
          <w:spacing w:val="1"/>
          <w:sz w:val="26"/>
          <w:szCs w:val="26"/>
          <w:lang w:val="lv-LV"/>
        </w:rPr>
        <w:t>e</w:t>
      </w:r>
      <w:r w:rsidRPr="00002DC3">
        <w:rPr>
          <w:sz w:val="26"/>
          <w:szCs w:val="26"/>
          <w:lang w:val="lv-LV"/>
        </w:rPr>
        <w:t>nā jāi</w:t>
      </w:r>
      <w:r w:rsidRPr="00002DC3">
        <w:rPr>
          <w:spacing w:val="-1"/>
          <w:sz w:val="26"/>
          <w:szCs w:val="26"/>
          <w:lang w:val="lv-LV"/>
        </w:rPr>
        <w:t>e</w:t>
      </w:r>
      <w:r w:rsidRPr="00002DC3">
        <w:rPr>
          <w:spacing w:val="3"/>
          <w:sz w:val="26"/>
          <w:szCs w:val="26"/>
          <w:lang w:val="lv-LV"/>
        </w:rPr>
        <w:t>t</w:t>
      </w:r>
      <w:r w:rsidRPr="00002DC3">
        <w:rPr>
          <w:sz w:val="26"/>
          <w:szCs w:val="26"/>
          <w:lang w:val="lv-LV"/>
        </w:rPr>
        <w:t>v</w:t>
      </w:r>
      <w:r w:rsidRPr="00002DC3">
        <w:rPr>
          <w:spacing w:val="-1"/>
          <w:sz w:val="26"/>
          <w:szCs w:val="26"/>
          <w:lang w:val="lv-LV"/>
        </w:rPr>
        <w:t>e</w:t>
      </w:r>
      <w:r w:rsidRPr="00002DC3">
        <w:rPr>
          <w:sz w:val="26"/>
          <w:szCs w:val="26"/>
          <w:lang w:val="lv-LV"/>
        </w:rPr>
        <w:t xml:space="preserve">r visi nodokļi un </w:t>
      </w:r>
      <w:r w:rsidRPr="00002DC3">
        <w:rPr>
          <w:spacing w:val="2"/>
          <w:sz w:val="26"/>
          <w:szCs w:val="26"/>
          <w:lang w:val="lv-LV"/>
        </w:rPr>
        <w:t>n</w:t>
      </w:r>
      <w:r w:rsidRPr="00002DC3">
        <w:rPr>
          <w:sz w:val="26"/>
          <w:szCs w:val="26"/>
          <w:lang w:val="lv-LV"/>
        </w:rPr>
        <w:t>od</w:t>
      </w:r>
      <w:r w:rsidRPr="00002DC3">
        <w:rPr>
          <w:spacing w:val="-1"/>
          <w:sz w:val="26"/>
          <w:szCs w:val="26"/>
          <w:lang w:val="lv-LV"/>
        </w:rPr>
        <w:t>e</w:t>
      </w:r>
      <w:r w:rsidRPr="00002DC3">
        <w:rPr>
          <w:sz w:val="26"/>
          <w:szCs w:val="26"/>
          <w:lang w:val="lv-LV"/>
        </w:rPr>
        <w:t>v</w:t>
      </w:r>
      <w:r w:rsidRPr="00002DC3">
        <w:rPr>
          <w:spacing w:val="-1"/>
          <w:sz w:val="26"/>
          <w:szCs w:val="26"/>
          <w:lang w:val="lv-LV"/>
        </w:rPr>
        <w:t>a</w:t>
      </w:r>
      <w:r w:rsidRPr="00002DC3">
        <w:rPr>
          <w:sz w:val="26"/>
          <w:szCs w:val="26"/>
          <w:lang w:val="lv-LV"/>
        </w:rPr>
        <w:t>s, kā arī visas izmaksas, n</w:t>
      </w:r>
      <w:r w:rsidRPr="00002DC3">
        <w:rPr>
          <w:spacing w:val="-1"/>
          <w:sz w:val="26"/>
          <w:szCs w:val="26"/>
          <w:lang w:val="lv-LV"/>
        </w:rPr>
        <w:t>e</w:t>
      </w:r>
      <w:r w:rsidRPr="00002DC3">
        <w:rPr>
          <w:sz w:val="26"/>
          <w:szCs w:val="26"/>
          <w:lang w:val="lv-LV"/>
        </w:rPr>
        <w:t>iesk</w:t>
      </w:r>
      <w:r w:rsidRPr="00002DC3">
        <w:rPr>
          <w:spacing w:val="-1"/>
          <w:sz w:val="26"/>
          <w:szCs w:val="26"/>
          <w:lang w:val="lv-LV"/>
        </w:rPr>
        <w:t>a</w:t>
      </w:r>
      <w:r w:rsidRPr="00002DC3">
        <w:rPr>
          <w:sz w:val="26"/>
          <w:szCs w:val="26"/>
          <w:lang w:val="lv-LV"/>
        </w:rPr>
        <w:t>i</w:t>
      </w:r>
      <w:r w:rsidRPr="00002DC3">
        <w:rPr>
          <w:spacing w:val="1"/>
          <w:sz w:val="26"/>
          <w:szCs w:val="26"/>
          <w:lang w:val="lv-LV"/>
        </w:rPr>
        <w:t>t</w:t>
      </w:r>
      <w:r w:rsidRPr="00002DC3">
        <w:rPr>
          <w:sz w:val="26"/>
          <w:szCs w:val="26"/>
          <w:lang w:val="lv-LV"/>
        </w:rPr>
        <w:t xml:space="preserve">ot </w:t>
      </w:r>
      <w:r w:rsidRPr="00002DC3">
        <w:rPr>
          <w:spacing w:val="1"/>
          <w:sz w:val="26"/>
          <w:szCs w:val="26"/>
          <w:lang w:val="lv-LV"/>
        </w:rPr>
        <w:t>P</w:t>
      </w:r>
      <w:r w:rsidRPr="00002DC3">
        <w:rPr>
          <w:sz w:val="26"/>
          <w:szCs w:val="26"/>
          <w:lang w:val="lv-LV"/>
        </w:rPr>
        <w:t>V</w:t>
      </w:r>
      <w:r w:rsidRPr="00002DC3">
        <w:rPr>
          <w:spacing w:val="-1"/>
          <w:sz w:val="26"/>
          <w:szCs w:val="26"/>
          <w:lang w:val="lv-LV"/>
        </w:rPr>
        <w:t>N</w:t>
      </w:r>
      <w:r w:rsidRPr="00002DC3">
        <w:rPr>
          <w:sz w:val="26"/>
          <w:szCs w:val="26"/>
          <w:lang w:val="lv-LV"/>
        </w:rPr>
        <w:t>.</w:t>
      </w:r>
    </w:p>
    <w:p w14:paraId="293A3E35" w14:textId="77777777" w:rsidR="004C5559" w:rsidRPr="00CC63A6" w:rsidRDefault="004C5559" w:rsidP="00C328DF">
      <w:pPr>
        <w:widowControl w:val="0"/>
        <w:autoSpaceDE w:val="0"/>
        <w:autoSpaceDN w:val="0"/>
        <w:adjustRightInd w:val="0"/>
        <w:jc w:val="both"/>
        <w:rPr>
          <w:b/>
          <w:sz w:val="26"/>
          <w:szCs w:val="26"/>
          <w:lang w:val="lv-LV"/>
        </w:rPr>
      </w:pPr>
    </w:p>
    <w:p w14:paraId="1FC20482" w14:textId="6D486535" w:rsidR="003352DB" w:rsidRPr="00002DC3" w:rsidRDefault="0078095A" w:rsidP="009841AE">
      <w:pPr>
        <w:widowControl w:val="0"/>
        <w:numPr>
          <w:ilvl w:val="0"/>
          <w:numId w:val="39"/>
        </w:numPr>
        <w:autoSpaceDE w:val="0"/>
        <w:autoSpaceDN w:val="0"/>
        <w:adjustRightInd w:val="0"/>
        <w:ind w:left="0" w:firstLine="0"/>
        <w:jc w:val="center"/>
        <w:rPr>
          <w:sz w:val="26"/>
          <w:szCs w:val="26"/>
          <w:lang w:val="lv-LV"/>
        </w:rPr>
      </w:pPr>
      <w:r>
        <w:rPr>
          <w:b/>
          <w:bCs/>
          <w:sz w:val="26"/>
          <w:szCs w:val="26"/>
          <w:lang w:val="lv-LV"/>
        </w:rPr>
        <w:t xml:space="preserve">PRETENDENTU </w:t>
      </w:r>
      <w:r w:rsidR="003352DB" w:rsidRPr="00002DC3">
        <w:rPr>
          <w:b/>
          <w:bCs/>
          <w:sz w:val="26"/>
          <w:szCs w:val="26"/>
          <w:lang w:val="lv-LV"/>
        </w:rPr>
        <w:t>IZSLĒGŠANAS NOTEIKUMU PĀRBAUDE</w:t>
      </w:r>
    </w:p>
    <w:p w14:paraId="7133AC4A" w14:textId="52098008" w:rsidR="003352DB" w:rsidRDefault="00F628AB" w:rsidP="00BC083D">
      <w:pPr>
        <w:widowControl w:val="0"/>
        <w:autoSpaceDE w:val="0"/>
        <w:autoSpaceDN w:val="0"/>
        <w:adjustRightInd w:val="0"/>
        <w:ind w:firstLine="709"/>
        <w:jc w:val="both"/>
        <w:rPr>
          <w:sz w:val="26"/>
          <w:szCs w:val="26"/>
          <w:lang w:val="lv-LV"/>
        </w:rPr>
      </w:pPr>
      <w:r>
        <w:rPr>
          <w:bCs/>
          <w:sz w:val="26"/>
          <w:szCs w:val="26"/>
          <w:lang w:val="lv-LV"/>
        </w:rPr>
        <w:t>PIL 42.panta pirmajā daļā noteiktos pretendentu izslēgšanas gadījumus  iepirkuma komisija pārbaudīts PIL 42.panta kārtībā.</w:t>
      </w:r>
    </w:p>
    <w:p w14:paraId="1B60BD29" w14:textId="77777777" w:rsidR="004C5559" w:rsidRDefault="004C5559" w:rsidP="00C06BDB">
      <w:pPr>
        <w:widowControl w:val="0"/>
        <w:autoSpaceDE w:val="0"/>
        <w:autoSpaceDN w:val="0"/>
        <w:adjustRightInd w:val="0"/>
        <w:ind w:firstLine="680"/>
        <w:jc w:val="both"/>
        <w:rPr>
          <w:sz w:val="26"/>
          <w:szCs w:val="26"/>
          <w:lang w:val="lv-LV"/>
        </w:rPr>
      </w:pPr>
    </w:p>
    <w:p w14:paraId="61FF225B" w14:textId="1FAD28CA" w:rsidR="00D64E86" w:rsidRPr="008F3C09" w:rsidRDefault="00D254AC" w:rsidP="009841AE">
      <w:pPr>
        <w:pStyle w:val="Sarakstarindkopa"/>
        <w:numPr>
          <w:ilvl w:val="0"/>
          <w:numId w:val="39"/>
        </w:numPr>
        <w:ind w:left="0" w:firstLine="0"/>
        <w:jc w:val="center"/>
        <w:rPr>
          <w:sz w:val="26"/>
          <w:szCs w:val="26"/>
        </w:rPr>
      </w:pPr>
      <w:r>
        <w:rPr>
          <w:b/>
          <w:bCs/>
          <w:sz w:val="26"/>
          <w:szCs w:val="26"/>
        </w:rPr>
        <w:lastRenderedPageBreak/>
        <w:t xml:space="preserve">PRETENDENTU ATLASE, </w:t>
      </w:r>
      <w:r w:rsidR="006E0533" w:rsidRPr="00002DC3">
        <w:rPr>
          <w:b/>
          <w:bCs/>
          <w:sz w:val="26"/>
          <w:szCs w:val="26"/>
        </w:rPr>
        <w:t>PIEDĀ</w:t>
      </w:r>
      <w:r w:rsidR="006E0533" w:rsidRPr="00002DC3">
        <w:rPr>
          <w:b/>
          <w:bCs/>
          <w:spacing w:val="-1"/>
          <w:sz w:val="26"/>
          <w:szCs w:val="26"/>
        </w:rPr>
        <w:t>V</w:t>
      </w:r>
      <w:r w:rsidR="006E0533" w:rsidRPr="00002DC3">
        <w:rPr>
          <w:b/>
          <w:bCs/>
          <w:sz w:val="26"/>
          <w:szCs w:val="26"/>
        </w:rPr>
        <w:t>ĀJ</w:t>
      </w:r>
      <w:r w:rsidR="006E0533" w:rsidRPr="00002DC3">
        <w:rPr>
          <w:b/>
          <w:bCs/>
          <w:spacing w:val="-1"/>
          <w:sz w:val="26"/>
          <w:szCs w:val="26"/>
        </w:rPr>
        <w:t>UM</w:t>
      </w:r>
      <w:r>
        <w:rPr>
          <w:b/>
          <w:bCs/>
          <w:sz w:val="26"/>
          <w:szCs w:val="26"/>
        </w:rPr>
        <w:t>A</w:t>
      </w:r>
      <w:r w:rsidR="006E0533" w:rsidRPr="00002DC3">
        <w:rPr>
          <w:b/>
          <w:bCs/>
          <w:spacing w:val="2"/>
          <w:sz w:val="26"/>
          <w:szCs w:val="26"/>
        </w:rPr>
        <w:t xml:space="preserve"> </w:t>
      </w:r>
      <w:r w:rsidR="006E0533" w:rsidRPr="00002DC3">
        <w:rPr>
          <w:b/>
          <w:bCs/>
          <w:sz w:val="26"/>
          <w:szCs w:val="26"/>
        </w:rPr>
        <w:t>VĒRT</w:t>
      </w:r>
      <w:r w:rsidR="006E0533" w:rsidRPr="00002DC3">
        <w:rPr>
          <w:b/>
          <w:bCs/>
          <w:spacing w:val="1"/>
          <w:sz w:val="26"/>
          <w:szCs w:val="26"/>
        </w:rPr>
        <w:t>ĒŠ</w:t>
      </w:r>
      <w:r w:rsidR="006E0533" w:rsidRPr="00002DC3">
        <w:rPr>
          <w:b/>
          <w:bCs/>
          <w:sz w:val="26"/>
          <w:szCs w:val="26"/>
        </w:rPr>
        <w:t>A</w:t>
      </w:r>
      <w:r w:rsidR="006E0533" w:rsidRPr="00002DC3">
        <w:rPr>
          <w:b/>
          <w:bCs/>
          <w:spacing w:val="-1"/>
          <w:sz w:val="26"/>
          <w:szCs w:val="26"/>
        </w:rPr>
        <w:t>N</w:t>
      </w:r>
      <w:r w:rsidR="006E0533" w:rsidRPr="00002DC3">
        <w:rPr>
          <w:b/>
          <w:bCs/>
          <w:sz w:val="26"/>
          <w:szCs w:val="26"/>
        </w:rPr>
        <w:t>A</w:t>
      </w:r>
      <w:r w:rsidR="006E0533" w:rsidRPr="00002DC3">
        <w:rPr>
          <w:b/>
          <w:bCs/>
          <w:spacing w:val="2"/>
          <w:sz w:val="26"/>
          <w:szCs w:val="26"/>
        </w:rPr>
        <w:t xml:space="preserve"> </w:t>
      </w:r>
      <w:r w:rsidR="00D64E86" w:rsidRPr="00002DC3">
        <w:rPr>
          <w:b/>
          <w:bCs/>
          <w:sz w:val="26"/>
          <w:szCs w:val="26"/>
        </w:rPr>
        <w:t>UN</w:t>
      </w:r>
      <w:r w:rsidR="00D64E86" w:rsidRPr="00002DC3">
        <w:rPr>
          <w:b/>
          <w:bCs/>
          <w:spacing w:val="-1"/>
          <w:sz w:val="26"/>
          <w:szCs w:val="26"/>
        </w:rPr>
        <w:t xml:space="preserve"> </w:t>
      </w:r>
      <w:r w:rsidR="006E0533" w:rsidRPr="00002DC3">
        <w:rPr>
          <w:b/>
          <w:bCs/>
          <w:spacing w:val="-3"/>
          <w:sz w:val="26"/>
          <w:szCs w:val="26"/>
        </w:rPr>
        <w:t>P</w:t>
      </w:r>
      <w:r w:rsidR="006E0533" w:rsidRPr="00002DC3">
        <w:rPr>
          <w:b/>
          <w:bCs/>
          <w:sz w:val="26"/>
          <w:szCs w:val="26"/>
        </w:rPr>
        <w:t>I</w:t>
      </w:r>
      <w:r w:rsidR="006E0533" w:rsidRPr="00002DC3">
        <w:rPr>
          <w:b/>
          <w:bCs/>
          <w:spacing w:val="1"/>
          <w:sz w:val="26"/>
          <w:szCs w:val="26"/>
        </w:rPr>
        <w:t>E</w:t>
      </w:r>
      <w:r w:rsidR="006E0533" w:rsidRPr="00002DC3">
        <w:rPr>
          <w:b/>
          <w:bCs/>
          <w:sz w:val="26"/>
          <w:szCs w:val="26"/>
        </w:rPr>
        <w:t>D</w:t>
      </w:r>
      <w:r w:rsidR="006E0533" w:rsidRPr="00002DC3">
        <w:rPr>
          <w:b/>
          <w:bCs/>
          <w:spacing w:val="-1"/>
          <w:sz w:val="26"/>
          <w:szCs w:val="26"/>
        </w:rPr>
        <w:t>Ā</w:t>
      </w:r>
      <w:r w:rsidR="006E0533" w:rsidRPr="00002DC3">
        <w:rPr>
          <w:b/>
          <w:bCs/>
          <w:spacing w:val="2"/>
          <w:sz w:val="26"/>
          <w:szCs w:val="26"/>
        </w:rPr>
        <w:t>V</w:t>
      </w:r>
      <w:r w:rsidR="006E0533" w:rsidRPr="00002DC3">
        <w:rPr>
          <w:b/>
          <w:bCs/>
          <w:sz w:val="26"/>
          <w:szCs w:val="26"/>
        </w:rPr>
        <w:t>ĀJ</w:t>
      </w:r>
      <w:r w:rsidR="006E0533" w:rsidRPr="00002DC3">
        <w:rPr>
          <w:b/>
          <w:bCs/>
          <w:spacing w:val="-1"/>
          <w:sz w:val="26"/>
          <w:szCs w:val="26"/>
        </w:rPr>
        <w:t>UM</w:t>
      </w:r>
      <w:r w:rsidR="006E0533" w:rsidRPr="00002DC3">
        <w:rPr>
          <w:b/>
          <w:bCs/>
          <w:sz w:val="26"/>
          <w:szCs w:val="26"/>
        </w:rPr>
        <w:t>A</w:t>
      </w:r>
      <w:r w:rsidR="006E0533" w:rsidRPr="00002DC3">
        <w:rPr>
          <w:b/>
          <w:bCs/>
          <w:spacing w:val="2"/>
          <w:sz w:val="26"/>
          <w:szCs w:val="26"/>
        </w:rPr>
        <w:t xml:space="preserve"> I</w:t>
      </w:r>
      <w:r w:rsidR="006E0533" w:rsidRPr="00002DC3">
        <w:rPr>
          <w:b/>
          <w:bCs/>
          <w:spacing w:val="-2"/>
          <w:sz w:val="26"/>
          <w:szCs w:val="26"/>
        </w:rPr>
        <w:t>Z</w:t>
      </w:r>
      <w:r w:rsidR="006E0533" w:rsidRPr="00002DC3">
        <w:rPr>
          <w:b/>
          <w:bCs/>
          <w:sz w:val="26"/>
          <w:szCs w:val="26"/>
        </w:rPr>
        <w:t>V</w:t>
      </w:r>
      <w:r w:rsidR="006E0533" w:rsidRPr="00002DC3">
        <w:rPr>
          <w:b/>
          <w:bCs/>
          <w:spacing w:val="2"/>
          <w:sz w:val="26"/>
          <w:szCs w:val="26"/>
        </w:rPr>
        <w:t>Ē</w:t>
      </w:r>
      <w:r w:rsidR="006E0533" w:rsidRPr="00002DC3">
        <w:rPr>
          <w:b/>
          <w:bCs/>
          <w:sz w:val="26"/>
          <w:szCs w:val="26"/>
        </w:rPr>
        <w:t>L</w:t>
      </w:r>
      <w:r w:rsidR="006E0533" w:rsidRPr="00002DC3">
        <w:rPr>
          <w:b/>
          <w:bCs/>
          <w:spacing w:val="3"/>
          <w:sz w:val="26"/>
          <w:szCs w:val="26"/>
        </w:rPr>
        <w:t>E</w:t>
      </w:r>
      <w:r w:rsidR="006E0533" w:rsidRPr="00002DC3">
        <w:rPr>
          <w:b/>
          <w:bCs/>
          <w:sz w:val="26"/>
          <w:szCs w:val="26"/>
        </w:rPr>
        <w:t>S</w:t>
      </w:r>
      <w:r w:rsidR="006E0533" w:rsidRPr="00002DC3">
        <w:rPr>
          <w:b/>
          <w:bCs/>
          <w:spacing w:val="1"/>
          <w:sz w:val="26"/>
          <w:szCs w:val="26"/>
        </w:rPr>
        <w:t xml:space="preserve"> </w:t>
      </w:r>
      <w:r w:rsidR="006E0533" w:rsidRPr="00002DC3">
        <w:rPr>
          <w:b/>
          <w:bCs/>
          <w:spacing w:val="-2"/>
          <w:sz w:val="26"/>
          <w:szCs w:val="26"/>
        </w:rPr>
        <w:t>K</w:t>
      </w:r>
      <w:r w:rsidR="006E0533" w:rsidRPr="00002DC3">
        <w:rPr>
          <w:b/>
          <w:bCs/>
          <w:sz w:val="26"/>
          <w:szCs w:val="26"/>
        </w:rPr>
        <w:t>RIT</w:t>
      </w:r>
      <w:r w:rsidR="006E0533" w:rsidRPr="00002DC3">
        <w:rPr>
          <w:b/>
          <w:bCs/>
          <w:spacing w:val="1"/>
          <w:sz w:val="26"/>
          <w:szCs w:val="26"/>
        </w:rPr>
        <w:t>Ē</w:t>
      </w:r>
      <w:r w:rsidR="006E0533" w:rsidRPr="00002DC3">
        <w:rPr>
          <w:b/>
          <w:bCs/>
          <w:sz w:val="26"/>
          <w:szCs w:val="26"/>
        </w:rPr>
        <w:t>RIJS</w:t>
      </w:r>
    </w:p>
    <w:p w14:paraId="24B73E8F" w14:textId="5F70A193" w:rsidR="003A37E4" w:rsidRPr="009841AE" w:rsidRDefault="002A5320" w:rsidP="001415FB">
      <w:pPr>
        <w:pStyle w:val="Sarakstarindkopa"/>
        <w:widowControl w:val="0"/>
        <w:numPr>
          <w:ilvl w:val="1"/>
          <w:numId w:val="41"/>
        </w:numPr>
        <w:autoSpaceDE w:val="0"/>
        <w:autoSpaceDN w:val="0"/>
        <w:adjustRightInd w:val="0"/>
        <w:ind w:left="0" w:firstLine="709"/>
        <w:jc w:val="both"/>
        <w:rPr>
          <w:b/>
          <w:sz w:val="26"/>
          <w:szCs w:val="26"/>
          <w:u w:val="single"/>
        </w:rPr>
      </w:pPr>
      <w:r w:rsidRPr="009841AE">
        <w:rPr>
          <w:spacing w:val="-3"/>
          <w:sz w:val="26"/>
          <w:szCs w:val="26"/>
        </w:rPr>
        <w:t>Iepirkuma komisija</w:t>
      </w:r>
      <w:r w:rsidR="00D64E86" w:rsidRPr="009841AE">
        <w:rPr>
          <w:sz w:val="26"/>
          <w:szCs w:val="26"/>
        </w:rPr>
        <w:t xml:space="preserve"> </w:t>
      </w:r>
      <w:r w:rsidR="00D64E86" w:rsidRPr="009841AE">
        <w:rPr>
          <w:spacing w:val="-1"/>
          <w:sz w:val="26"/>
          <w:szCs w:val="26"/>
        </w:rPr>
        <w:t>a</w:t>
      </w:r>
      <w:r w:rsidR="00D64E86" w:rsidRPr="009841AE">
        <w:rPr>
          <w:sz w:val="26"/>
          <w:szCs w:val="26"/>
        </w:rPr>
        <w:t>t</w:t>
      </w:r>
      <w:r w:rsidR="00D64E86" w:rsidRPr="009841AE">
        <w:rPr>
          <w:spacing w:val="1"/>
          <w:sz w:val="26"/>
          <w:szCs w:val="26"/>
        </w:rPr>
        <w:t>l</w:t>
      </w:r>
      <w:r w:rsidR="00D64E86" w:rsidRPr="009841AE">
        <w:rPr>
          <w:spacing w:val="-1"/>
          <w:sz w:val="26"/>
          <w:szCs w:val="26"/>
        </w:rPr>
        <w:t>a</w:t>
      </w:r>
      <w:r w:rsidR="00D64E86" w:rsidRPr="009841AE">
        <w:rPr>
          <w:sz w:val="26"/>
          <w:szCs w:val="26"/>
        </w:rPr>
        <w:t>sa p</w:t>
      </w:r>
      <w:r w:rsidR="00D64E86" w:rsidRPr="009841AE">
        <w:rPr>
          <w:spacing w:val="-1"/>
          <w:sz w:val="26"/>
          <w:szCs w:val="26"/>
        </w:rPr>
        <w:t>re</w:t>
      </w:r>
      <w:r w:rsidR="00D64E86" w:rsidRPr="009841AE">
        <w:rPr>
          <w:sz w:val="26"/>
          <w:szCs w:val="26"/>
        </w:rPr>
        <w:t>tend</w:t>
      </w:r>
      <w:r w:rsidR="00D64E86" w:rsidRPr="009841AE">
        <w:rPr>
          <w:spacing w:val="-1"/>
          <w:sz w:val="26"/>
          <w:szCs w:val="26"/>
        </w:rPr>
        <w:t>e</w:t>
      </w:r>
      <w:r w:rsidR="00D64E86" w:rsidRPr="009841AE">
        <w:rPr>
          <w:sz w:val="26"/>
          <w:szCs w:val="26"/>
        </w:rPr>
        <w:t>ntus</w:t>
      </w:r>
      <w:r w:rsidR="00D64E86" w:rsidRPr="009841AE">
        <w:rPr>
          <w:spacing w:val="2"/>
          <w:sz w:val="26"/>
          <w:szCs w:val="26"/>
        </w:rPr>
        <w:t xml:space="preserve"> </w:t>
      </w:r>
      <w:r w:rsidR="00D64E86" w:rsidRPr="009841AE">
        <w:rPr>
          <w:sz w:val="26"/>
          <w:szCs w:val="26"/>
        </w:rPr>
        <w:t>s</w:t>
      </w:r>
      <w:r w:rsidR="00D64E86" w:rsidRPr="009841AE">
        <w:rPr>
          <w:spacing w:val="-1"/>
          <w:sz w:val="26"/>
          <w:szCs w:val="26"/>
        </w:rPr>
        <w:t>a</w:t>
      </w:r>
      <w:r w:rsidR="00D64E86" w:rsidRPr="009841AE">
        <w:rPr>
          <w:sz w:val="26"/>
          <w:szCs w:val="26"/>
        </w:rPr>
        <w:t>s</w:t>
      </w:r>
      <w:r w:rsidR="00D64E86" w:rsidRPr="009841AE">
        <w:rPr>
          <w:spacing w:val="2"/>
          <w:sz w:val="26"/>
          <w:szCs w:val="26"/>
        </w:rPr>
        <w:t>k</w:t>
      </w:r>
      <w:r w:rsidR="00D64E86" w:rsidRPr="009841AE">
        <w:rPr>
          <w:spacing w:val="-1"/>
          <w:sz w:val="26"/>
          <w:szCs w:val="26"/>
        </w:rPr>
        <w:t>a</w:t>
      </w:r>
      <w:r w:rsidR="00D64E86" w:rsidRPr="009841AE">
        <w:rPr>
          <w:sz w:val="26"/>
          <w:szCs w:val="26"/>
        </w:rPr>
        <w:t>ņā</w:t>
      </w:r>
      <w:r w:rsidR="00D64E86" w:rsidRPr="009841AE">
        <w:rPr>
          <w:spacing w:val="2"/>
          <w:sz w:val="26"/>
          <w:szCs w:val="26"/>
        </w:rPr>
        <w:t xml:space="preserve"> </w:t>
      </w:r>
      <w:r w:rsidR="00D64E86" w:rsidRPr="009841AE">
        <w:rPr>
          <w:spacing w:val="-1"/>
          <w:sz w:val="26"/>
          <w:szCs w:val="26"/>
        </w:rPr>
        <w:t>a</w:t>
      </w:r>
      <w:r w:rsidR="00D64E86" w:rsidRPr="009841AE">
        <w:rPr>
          <w:sz w:val="26"/>
          <w:szCs w:val="26"/>
        </w:rPr>
        <w:t xml:space="preserve">r </w:t>
      </w:r>
      <w:r w:rsidR="002A225E" w:rsidRPr="009841AE">
        <w:rPr>
          <w:sz w:val="26"/>
          <w:szCs w:val="26"/>
        </w:rPr>
        <w:t xml:space="preserve">Nolikumā </w:t>
      </w:r>
      <w:r w:rsidR="00D64E86" w:rsidRPr="009841AE">
        <w:rPr>
          <w:sz w:val="26"/>
          <w:szCs w:val="26"/>
        </w:rPr>
        <w:t>i</w:t>
      </w:r>
      <w:r w:rsidR="00D64E86" w:rsidRPr="009841AE">
        <w:rPr>
          <w:spacing w:val="2"/>
          <w:sz w:val="26"/>
          <w:szCs w:val="26"/>
        </w:rPr>
        <w:t>z</w:t>
      </w:r>
      <w:r w:rsidR="00D64E86" w:rsidRPr="009841AE">
        <w:rPr>
          <w:sz w:val="26"/>
          <w:szCs w:val="26"/>
        </w:rPr>
        <w:t>v</w:t>
      </w:r>
      <w:r w:rsidR="00D64E86" w:rsidRPr="009841AE">
        <w:rPr>
          <w:spacing w:val="5"/>
          <w:sz w:val="26"/>
          <w:szCs w:val="26"/>
        </w:rPr>
        <w:t>i</w:t>
      </w:r>
      <w:r w:rsidR="00D64E86" w:rsidRPr="009841AE">
        <w:rPr>
          <w:sz w:val="26"/>
          <w:szCs w:val="26"/>
        </w:rPr>
        <w:t>rzī</w:t>
      </w:r>
      <w:r w:rsidR="00D64E86" w:rsidRPr="009841AE">
        <w:rPr>
          <w:spacing w:val="1"/>
          <w:sz w:val="26"/>
          <w:szCs w:val="26"/>
        </w:rPr>
        <w:t>t</w:t>
      </w:r>
      <w:r w:rsidR="00D64E86" w:rsidRPr="009841AE">
        <w:rPr>
          <w:spacing w:val="-1"/>
          <w:sz w:val="26"/>
          <w:szCs w:val="26"/>
        </w:rPr>
        <w:t>a</w:t>
      </w:r>
      <w:r w:rsidR="00D64E86" w:rsidRPr="009841AE">
        <w:rPr>
          <w:sz w:val="26"/>
          <w:szCs w:val="26"/>
        </w:rPr>
        <w:t>jām</w:t>
      </w:r>
      <w:r w:rsidR="00D64E86" w:rsidRPr="009841AE">
        <w:rPr>
          <w:spacing w:val="1"/>
          <w:sz w:val="26"/>
          <w:szCs w:val="26"/>
        </w:rPr>
        <w:t xml:space="preserve"> </w:t>
      </w:r>
      <w:r w:rsidR="009D1E69" w:rsidRPr="009841AE">
        <w:rPr>
          <w:sz w:val="26"/>
          <w:szCs w:val="26"/>
        </w:rPr>
        <w:t>atlases</w:t>
      </w:r>
      <w:r w:rsidR="00D64E86" w:rsidRPr="009841AE">
        <w:rPr>
          <w:spacing w:val="1"/>
          <w:sz w:val="26"/>
          <w:szCs w:val="26"/>
        </w:rPr>
        <w:t xml:space="preserve"> </w:t>
      </w:r>
      <w:r w:rsidR="00D64E86" w:rsidRPr="009841AE">
        <w:rPr>
          <w:sz w:val="26"/>
          <w:szCs w:val="26"/>
        </w:rPr>
        <w:t>p</w:t>
      </w:r>
      <w:r w:rsidR="00D64E86" w:rsidRPr="009841AE">
        <w:rPr>
          <w:spacing w:val="-1"/>
          <w:sz w:val="26"/>
          <w:szCs w:val="26"/>
        </w:rPr>
        <w:t>ra</w:t>
      </w:r>
      <w:r w:rsidR="00D64E86" w:rsidRPr="009841AE">
        <w:rPr>
          <w:sz w:val="26"/>
          <w:szCs w:val="26"/>
        </w:rPr>
        <w:t>sībām, p</w:t>
      </w:r>
      <w:r w:rsidR="00D64E86" w:rsidRPr="009841AE">
        <w:rPr>
          <w:spacing w:val="-1"/>
          <w:sz w:val="26"/>
          <w:szCs w:val="26"/>
        </w:rPr>
        <w:t>ā</w:t>
      </w:r>
      <w:r w:rsidR="00D64E86" w:rsidRPr="009841AE">
        <w:rPr>
          <w:sz w:val="26"/>
          <w:szCs w:val="26"/>
        </w:rPr>
        <w:t>rb</w:t>
      </w:r>
      <w:r w:rsidR="00D64E86" w:rsidRPr="009841AE">
        <w:rPr>
          <w:spacing w:val="-2"/>
          <w:sz w:val="26"/>
          <w:szCs w:val="26"/>
        </w:rPr>
        <w:t>a</w:t>
      </w:r>
      <w:r w:rsidR="00D64E86" w:rsidRPr="009841AE">
        <w:rPr>
          <w:sz w:val="26"/>
          <w:szCs w:val="26"/>
        </w:rPr>
        <w:t>uda</w:t>
      </w:r>
      <w:r w:rsidR="00D64E86" w:rsidRPr="009841AE">
        <w:rPr>
          <w:spacing w:val="2"/>
          <w:sz w:val="26"/>
          <w:szCs w:val="26"/>
        </w:rPr>
        <w:t xml:space="preserve"> </w:t>
      </w:r>
      <w:r w:rsidR="00D64E86" w:rsidRPr="009841AE">
        <w:rPr>
          <w:sz w:val="26"/>
          <w:szCs w:val="26"/>
        </w:rPr>
        <w:t>pied</w:t>
      </w:r>
      <w:r w:rsidR="00D64E86" w:rsidRPr="009841AE">
        <w:rPr>
          <w:spacing w:val="-1"/>
          <w:sz w:val="26"/>
          <w:szCs w:val="26"/>
        </w:rPr>
        <w:t>ā</w:t>
      </w:r>
      <w:r w:rsidR="00D64E86" w:rsidRPr="009841AE">
        <w:rPr>
          <w:spacing w:val="2"/>
          <w:sz w:val="26"/>
          <w:szCs w:val="26"/>
        </w:rPr>
        <w:t>v</w:t>
      </w:r>
      <w:r w:rsidR="00D64E86" w:rsidRPr="009841AE">
        <w:rPr>
          <w:spacing w:val="-1"/>
          <w:sz w:val="26"/>
          <w:szCs w:val="26"/>
        </w:rPr>
        <w:t>ā</w:t>
      </w:r>
      <w:r w:rsidR="00D64E86" w:rsidRPr="009841AE">
        <w:rPr>
          <w:sz w:val="26"/>
          <w:szCs w:val="26"/>
        </w:rPr>
        <w:t>ju</w:t>
      </w:r>
      <w:r w:rsidR="00D64E86" w:rsidRPr="009841AE">
        <w:rPr>
          <w:spacing w:val="1"/>
          <w:sz w:val="26"/>
          <w:szCs w:val="26"/>
        </w:rPr>
        <w:t>m</w:t>
      </w:r>
      <w:r w:rsidR="00D64E86" w:rsidRPr="009841AE">
        <w:rPr>
          <w:sz w:val="26"/>
          <w:szCs w:val="26"/>
        </w:rPr>
        <w:t>u</w:t>
      </w:r>
      <w:r w:rsidR="00D64E86" w:rsidRPr="009841AE">
        <w:rPr>
          <w:spacing w:val="1"/>
          <w:sz w:val="26"/>
          <w:szCs w:val="26"/>
        </w:rPr>
        <w:t xml:space="preserve"> </w:t>
      </w:r>
      <w:r w:rsidR="00D64E86" w:rsidRPr="009841AE">
        <w:rPr>
          <w:spacing w:val="-1"/>
          <w:sz w:val="26"/>
          <w:szCs w:val="26"/>
        </w:rPr>
        <w:t>a</w:t>
      </w:r>
      <w:r w:rsidR="00D64E86" w:rsidRPr="009841AE">
        <w:rPr>
          <w:sz w:val="26"/>
          <w:szCs w:val="26"/>
        </w:rPr>
        <w:t>tb</w:t>
      </w:r>
      <w:r w:rsidR="00D64E86" w:rsidRPr="009841AE">
        <w:rPr>
          <w:spacing w:val="1"/>
          <w:sz w:val="26"/>
          <w:szCs w:val="26"/>
        </w:rPr>
        <w:t>i</w:t>
      </w:r>
      <w:r w:rsidR="00D64E86" w:rsidRPr="009841AE">
        <w:rPr>
          <w:sz w:val="26"/>
          <w:szCs w:val="26"/>
        </w:rPr>
        <w:t>ls</w:t>
      </w:r>
      <w:r w:rsidR="00D64E86" w:rsidRPr="009841AE">
        <w:rPr>
          <w:spacing w:val="1"/>
          <w:sz w:val="26"/>
          <w:szCs w:val="26"/>
        </w:rPr>
        <w:t>t</w:t>
      </w:r>
      <w:r w:rsidR="00D64E86" w:rsidRPr="009841AE">
        <w:rPr>
          <w:sz w:val="26"/>
          <w:szCs w:val="26"/>
        </w:rPr>
        <w:t>ību</w:t>
      </w:r>
      <w:r w:rsidR="00D64E86" w:rsidRPr="009841AE">
        <w:rPr>
          <w:spacing w:val="4"/>
          <w:sz w:val="26"/>
          <w:szCs w:val="26"/>
        </w:rPr>
        <w:t xml:space="preserve"> </w:t>
      </w:r>
      <w:r w:rsidR="001D261C" w:rsidRPr="009841AE">
        <w:rPr>
          <w:sz w:val="26"/>
          <w:szCs w:val="26"/>
        </w:rPr>
        <w:t>Nolikum</w:t>
      </w:r>
      <w:r w:rsidR="00D64E86" w:rsidRPr="009841AE">
        <w:rPr>
          <w:sz w:val="26"/>
          <w:szCs w:val="26"/>
        </w:rPr>
        <w:t>ā noteiktaj</w:t>
      </w:r>
      <w:r w:rsidR="00D64E86" w:rsidRPr="009841AE">
        <w:rPr>
          <w:spacing w:val="1"/>
          <w:sz w:val="26"/>
          <w:szCs w:val="26"/>
        </w:rPr>
        <w:t>ā</w:t>
      </w:r>
      <w:r w:rsidR="00D64E86" w:rsidRPr="009841AE">
        <w:rPr>
          <w:sz w:val="26"/>
          <w:szCs w:val="26"/>
        </w:rPr>
        <w:t>m</w:t>
      </w:r>
      <w:r w:rsidR="00D64E86" w:rsidRPr="009841AE">
        <w:rPr>
          <w:spacing w:val="1"/>
          <w:sz w:val="26"/>
          <w:szCs w:val="26"/>
        </w:rPr>
        <w:t xml:space="preserve"> </w:t>
      </w:r>
      <w:r w:rsidR="00D64E86" w:rsidRPr="009841AE">
        <w:rPr>
          <w:sz w:val="26"/>
          <w:szCs w:val="26"/>
        </w:rPr>
        <w:t>p</w:t>
      </w:r>
      <w:r w:rsidR="00D64E86" w:rsidRPr="009841AE">
        <w:rPr>
          <w:spacing w:val="-1"/>
          <w:sz w:val="26"/>
          <w:szCs w:val="26"/>
        </w:rPr>
        <w:t>ra</w:t>
      </w:r>
      <w:r w:rsidR="00D64E86" w:rsidRPr="009841AE">
        <w:rPr>
          <w:sz w:val="26"/>
          <w:szCs w:val="26"/>
        </w:rPr>
        <w:t>sībām</w:t>
      </w:r>
      <w:r w:rsidR="00D64E86" w:rsidRPr="009841AE">
        <w:rPr>
          <w:spacing w:val="1"/>
          <w:sz w:val="26"/>
          <w:szCs w:val="26"/>
        </w:rPr>
        <w:t xml:space="preserve"> </w:t>
      </w:r>
      <w:r w:rsidR="00D64E86" w:rsidRPr="009841AE">
        <w:rPr>
          <w:sz w:val="26"/>
          <w:szCs w:val="26"/>
        </w:rPr>
        <w:t>un i</w:t>
      </w:r>
      <w:r w:rsidR="00D64E86" w:rsidRPr="009841AE">
        <w:rPr>
          <w:spacing w:val="2"/>
          <w:sz w:val="26"/>
          <w:szCs w:val="26"/>
        </w:rPr>
        <w:t>z</w:t>
      </w:r>
      <w:r w:rsidR="00D64E86" w:rsidRPr="009841AE">
        <w:rPr>
          <w:sz w:val="26"/>
          <w:szCs w:val="26"/>
        </w:rPr>
        <w:t>v</w:t>
      </w:r>
      <w:r w:rsidR="00D64E86" w:rsidRPr="009841AE">
        <w:rPr>
          <w:spacing w:val="-1"/>
          <w:sz w:val="26"/>
          <w:szCs w:val="26"/>
        </w:rPr>
        <w:t>ē</w:t>
      </w:r>
      <w:r w:rsidR="00D64E86" w:rsidRPr="009841AE">
        <w:rPr>
          <w:sz w:val="26"/>
          <w:szCs w:val="26"/>
        </w:rPr>
        <w:t xml:space="preserve">las </w:t>
      </w:r>
      <w:r w:rsidR="002A225E" w:rsidRPr="009841AE">
        <w:rPr>
          <w:sz w:val="26"/>
          <w:szCs w:val="26"/>
        </w:rPr>
        <w:t xml:space="preserve">saimnieciski visizdevīgāko </w:t>
      </w:r>
      <w:r w:rsidR="00AF661B" w:rsidRPr="009841AE">
        <w:rPr>
          <w:sz w:val="26"/>
          <w:szCs w:val="26"/>
        </w:rPr>
        <w:t>piedāvājumu</w:t>
      </w:r>
      <w:r w:rsidR="00D64E86" w:rsidRPr="009841AE">
        <w:rPr>
          <w:sz w:val="26"/>
          <w:szCs w:val="26"/>
        </w:rPr>
        <w:t>.</w:t>
      </w:r>
    </w:p>
    <w:p w14:paraId="0F6B12AB" w14:textId="7F9FE5DC" w:rsidR="00D64E86" w:rsidRPr="009841AE" w:rsidRDefault="00D254AC" w:rsidP="001415FB">
      <w:pPr>
        <w:pStyle w:val="Sarakstarindkopa"/>
        <w:widowControl w:val="0"/>
        <w:numPr>
          <w:ilvl w:val="1"/>
          <w:numId w:val="41"/>
        </w:numPr>
        <w:autoSpaceDE w:val="0"/>
        <w:autoSpaceDN w:val="0"/>
        <w:adjustRightInd w:val="0"/>
        <w:ind w:left="0" w:firstLine="709"/>
        <w:jc w:val="both"/>
        <w:rPr>
          <w:b/>
          <w:sz w:val="26"/>
          <w:szCs w:val="26"/>
          <w:u w:val="single"/>
        </w:rPr>
      </w:pPr>
      <w:r w:rsidRPr="009841AE">
        <w:rPr>
          <w:sz w:val="26"/>
          <w:szCs w:val="26"/>
        </w:rPr>
        <w:t xml:space="preserve">Piedāvājumu vērtēšana tiek veikta </w:t>
      </w:r>
      <w:r w:rsidR="00D64E86" w:rsidRPr="009841AE">
        <w:rPr>
          <w:sz w:val="26"/>
          <w:szCs w:val="26"/>
        </w:rPr>
        <w:t>sl</w:t>
      </w:r>
      <w:r w:rsidR="00D64E86" w:rsidRPr="009841AE">
        <w:rPr>
          <w:spacing w:val="-1"/>
          <w:sz w:val="26"/>
          <w:szCs w:val="26"/>
        </w:rPr>
        <w:t>ē</w:t>
      </w:r>
      <w:r w:rsidR="00D64E86" w:rsidRPr="009841AE">
        <w:rPr>
          <w:spacing w:val="-2"/>
          <w:sz w:val="26"/>
          <w:szCs w:val="26"/>
        </w:rPr>
        <w:t>g</w:t>
      </w:r>
      <w:r w:rsidR="00D64E86" w:rsidRPr="009841AE">
        <w:rPr>
          <w:spacing w:val="3"/>
          <w:sz w:val="26"/>
          <w:szCs w:val="26"/>
        </w:rPr>
        <w:t>t</w:t>
      </w:r>
      <w:r w:rsidR="00D64E86" w:rsidRPr="009841AE">
        <w:rPr>
          <w:spacing w:val="-1"/>
          <w:sz w:val="26"/>
          <w:szCs w:val="26"/>
        </w:rPr>
        <w:t>ā</w:t>
      </w:r>
      <w:r w:rsidR="00D64E86" w:rsidRPr="009841AE">
        <w:rPr>
          <w:sz w:val="26"/>
          <w:szCs w:val="26"/>
        </w:rPr>
        <w:t>s sēd</w:t>
      </w:r>
      <w:r w:rsidR="00D64E86" w:rsidRPr="009841AE">
        <w:rPr>
          <w:spacing w:val="-1"/>
          <w:sz w:val="26"/>
          <w:szCs w:val="26"/>
        </w:rPr>
        <w:t>ē</w:t>
      </w:r>
      <w:r w:rsidR="00D64E86" w:rsidRPr="009841AE">
        <w:rPr>
          <w:sz w:val="26"/>
          <w:szCs w:val="26"/>
        </w:rPr>
        <w:t xml:space="preserve">s </w:t>
      </w:r>
      <w:r w:rsidR="009D1E69" w:rsidRPr="009841AE">
        <w:rPr>
          <w:sz w:val="26"/>
          <w:szCs w:val="26"/>
        </w:rPr>
        <w:t>šādos</w:t>
      </w:r>
      <w:r w:rsidR="00D64E86" w:rsidRPr="009841AE">
        <w:rPr>
          <w:sz w:val="26"/>
          <w:szCs w:val="26"/>
        </w:rPr>
        <w:t xml:space="preserve"> p</w:t>
      </w:r>
      <w:r w:rsidR="00D64E86" w:rsidRPr="009841AE">
        <w:rPr>
          <w:spacing w:val="4"/>
          <w:sz w:val="26"/>
          <w:szCs w:val="26"/>
        </w:rPr>
        <w:t>o</w:t>
      </w:r>
      <w:r w:rsidR="00D64E86" w:rsidRPr="009841AE">
        <w:rPr>
          <w:sz w:val="26"/>
          <w:szCs w:val="26"/>
        </w:rPr>
        <w:t>smo</w:t>
      </w:r>
      <w:r w:rsidR="00D64E86" w:rsidRPr="009841AE">
        <w:rPr>
          <w:spacing w:val="1"/>
          <w:sz w:val="26"/>
          <w:szCs w:val="26"/>
        </w:rPr>
        <w:t>s</w:t>
      </w:r>
      <w:r w:rsidR="00D64E86" w:rsidRPr="009841AE">
        <w:rPr>
          <w:sz w:val="26"/>
          <w:szCs w:val="26"/>
        </w:rPr>
        <w:t>:</w:t>
      </w:r>
    </w:p>
    <w:p w14:paraId="3D35EE55" w14:textId="4B8F5A79" w:rsidR="00D64E86" w:rsidRPr="00002DC3" w:rsidRDefault="009841AE" w:rsidP="001415FB">
      <w:pPr>
        <w:widowControl w:val="0"/>
        <w:autoSpaceDE w:val="0"/>
        <w:autoSpaceDN w:val="0"/>
        <w:adjustRightInd w:val="0"/>
        <w:ind w:firstLine="709"/>
        <w:rPr>
          <w:sz w:val="26"/>
          <w:szCs w:val="26"/>
          <w:lang w:val="lv-LV"/>
        </w:rPr>
      </w:pPr>
      <w:r>
        <w:rPr>
          <w:sz w:val="26"/>
          <w:szCs w:val="26"/>
          <w:lang w:val="lv-LV"/>
        </w:rPr>
        <w:t>6</w:t>
      </w:r>
      <w:r w:rsidR="000F22F3">
        <w:rPr>
          <w:sz w:val="26"/>
          <w:szCs w:val="26"/>
          <w:lang w:val="lv-LV"/>
        </w:rPr>
        <w:t>.</w:t>
      </w:r>
      <w:r w:rsidR="002F0EC9">
        <w:rPr>
          <w:sz w:val="26"/>
          <w:szCs w:val="26"/>
          <w:lang w:val="lv-LV"/>
        </w:rPr>
        <w:t>2</w:t>
      </w:r>
      <w:r w:rsidR="0078095A">
        <w:rPr>
          <w:sz w:val="26"/>
          <w:szCs w:val="26"/>
          <w:lang w:val="lv-LV"/>
        </w:rPr>
        <w:t>.</w:t>
      </w:r>
      <w:r w:rsidR="008514BF">
        <w:rPr>
          <w:sz w:val="26"/>
          <w:szCs w:val="26"/>
          <w:lang w:val="lv-LV"/>
        </w:rPr>
        <w:t>1</w:t>
      </w:r>
      <w:r w:rsidR="0078095A">
        <w:rPr>
          <w:sz w:val="26"/>
          <w:szCs w:val="26"/>
          <w:lang w:val="lv-LV"/>
        </w:rPr>
        <w:t xml:space="preserve">. </w:t>
      </w:r>
      <w:r w:rsidR="00D64E86" w:rsidRPr="00002DC3">
        <w:rPr>
          <w:sz w:val="26"/>
          <w:szCs w:val="26"/>
          <w:lang w:val="lv-LV"/>
        </w:rPr>
        <w:t>p</w:t>
      </w:r>
      <w:r w:rsidR="00D64E86" w:rsidRPr="00002DC3">
        <w:rPr>
          <w:spacing w:val="-1"/>
          <w:sz w:val="26"/>
          <w:szCs w:val="26"/>
          <w:lang w:val="lv-LV"/>
        </w:rPr>
        <w:t>re</w:t>
      </w:r>
      <w:r w:rsidR="00D64E86" w:rsidRPr="00002DC3">
        <w:rPr>
          <w:sz w:val="26"/>
          <w:szCs w:val="26"/>
          <w:lang w:val="lv-LV"/>
        </w:rPr>
        <w:t>tend</w:t>
      </w:r>
      <w:r w:rsidR="00D64E86" w:rsidRPr="00002DC3">
        <w:rPr>
          <w:spacing w:val="-1"/>
          <w:sz w:val="26"/>
          <w:szCs w:val="26"/>
          <w:lang w:val="lv-LV"/>
        </w:rPr>
        <w:t>e</w:t>
      </w:r>
      <w:r w:rsidR="00D64E86" w:rsidRPr="00002DC3">
        <w:rPr>
          <w:sz w:val="26"/>
          <w:szCs w:val="26"/>
          <w:lang w:val="lv-LV"/>
        </w:rPr>
        <w:t>ntu atla</w:t>
      </w:r>
      <w:r w:rsidR="00D64E86" w:rsidRPr="00002DC3">
        <w:rPr>
          <w:spacing w:val="2"/>
          <w:sz w:val="26"/>
          <w:szCs w:val="26"/>
          <w:lang w:val="lv-LV"/>
        </w:rPr>
        <w:t>s</w:t>
      </w:r>
      <w:r w:rsidR="00D64E86" w:rsidRPr="00002DC3">
        <w:rPr>
          <w:spacing w:val="-1"/>
          <w:sz w:val="26"/>
          <w:szCs w:val="26"/>
          <w:lang w:val="lv-LV"/>
        </w:rPr>
        <w:t>e</w:t>
      </w:r>
      <w:r w:rsidR="00666F5D" w:rsidRPr="00002DC3">
        <w:rPr>
          <w:spacing w:val="-1"/>
          <w:sz w:val="26"/>
          <w:szCs w:val="26"/>
          <w:lang w:val="lv-LV"/>
        </w:rPr>
        <w:t>s dokumentu pārbaude</w:t>
      </w:r>
      <w:r w:rsidR="00D64E86" w:rsidRPr="00002DC3">
        <w:rPr>
          <w:sz w:val="26"/>
          <w:szCs w:val="26"/>
          <w:lang w:val="lv-LV"/>
        </w:rPr>
        <w:t>;</w:t>
      </w:r>
    </w:p>
    <w:p w14:paraId="1D699E2C" w14:textId="5DF059CE" w:rsidR="0060560D" w:rsidRPr="00002DC3" w:rsidRDefault="009841AE" w:rsidP="001415FB">
      <w:pPr>
        <w:widowControl w:val="0"/>
        <w:autoSpaceDE w:val="0"/>
        <w:autoSpaceDN w:val="0"/>
        <w:adjustRightInd w:val="0"/>
        <w:ind w:firstLine="709"/>
        <w:rPr>
          <w:sz w:val="26"/>
          <w:szCs w:val="26"/>
          <w:lang w:val="lv-LV"/>
        </w:rPr>
      </w:pPr>
      <w:r>
        <w:rPr>
          <w:sz w:val="26"/>
          <w:szCs w:val="26"/>
          <w:lang w:val="lv-LV"/>
        </w:rPr>
        <w:t>6</w:t>
      </w:r>
      <w:r w:rsidR="000F22F3">
        <w:rPr>
          <w:sz w:val="26"/>
          <w:szCs w:val="26"/>
          <w:lang w:val="lv-LV"/>
        </w:rPr>
        <w:t>.</w:t>
      </w:r>
      <w:r w:rsidR="002F0EC9">
        <w:rPr>
          <w:sz w:val="26"/>
          <w:szCs w:val="26"/>
          <w:lang w:val="lv-LV"/>
        </w:rPr>
        <w:t>2</w:t>
      </w:r>
      <w:r w:rsidR="0078095A">
        <w:rPr>
          <w:sz w:val="26"/>
          <w:szCs w:val="26"/>
          <w:lang w:val="lv-LV"/>
        </w:rPr>
        <w:t>.</w:t>
      </w:r>
      <w:r w:rsidR="008514BF">
        <w:rPr>
          <w:sz w:val="26"/>
          <w:szCs w:val="26"/>
          <w:lang w:val="lv-LV"/>
        </w:rPr>
        <w:t>2</w:t>
      </w:r>
      <w:r w:rsidR="001F70AC" w:rsidRPr="00002DC3">
        <w:rPr>
          <w:sz w:val="26"/>
          <w:szCs w:val="26"/>
          <w:lang w:val="lv-LV"/>
        </w:rPr>
        <w:t>.</w:t>
      </w:r>
      <w:r w:rsidR="0078095A">
        <w:rPr>
          <w:sz w:val="26"/>
          <w:szCs w:val="26"/>
          <w:lang w:val="lv-LV"/>
        </w:rPr>
        <w:t xml:space="preserve"> </w:t>
      </w:r>
      <w:r w:rsidR="00FE55D0">
        <w:rPr>
          <w:sz w:val="26"/>
          <w:szCs w:val="26"/>
          <w:lang w:val="lv-LV"/>
        </w:rPr>
        <w:t>t</w:t>
      </w:r>
      <w:r w:rsidR="00590055" w:rsidRPr="00002DC3">
        <w:rPr>
          <w:sz w:val="26"/>
          <w:szCs w:val="26"/>
          <w:lang w:val="lv-LV"/>
        </w:rPr>
        <w:t>ehniskā</w:t>
      </w:r>
      <w:r w:rsidR="00FE55D0">
        <w:rPr>
          <w:sz w:val="26"/>
          <w:szCs w:val="26"/>
          <w:lang w:val="lv-LV"/>
        </w:rPr>
        <w:t>s specifikācijas – finanšu piedāvājuma</w:t>
      </w:r>
      <w:r w:rsidR="00584F3C" w:rsidRPr="00002DC3">
        <w:rPr>
          <w:sz w:val="26"/>
          <w:szCs w:val="26"/>
          <w:lang w:val="lv-LV"/>
        </w:rPr>
        <w:t xml:space="preserve"> </w:t>
      </w:r>
      <w:r w:rsidR="00C06BDB" w:rsidRPr="00002DC3">
        <w:rPr>
          <w:sz w:val="26"/>
          <w:szCs w:val="26"/>
          <w:lang w:val="lv-LV"/>
        </w:rPr>
        <w:t>pārbaude;</w:t>
      </w:r>
    </w:p>
    <w:p w14:paraId="1EB46C7B" w14:textId="14BD3540" w:rsidR="0079686F" w:rsidRPr="00002DC3" w:rsidRDefault="009841AE" w:rsidP="001415FB">
      <w:pPr>
        <w:widowControl w:val="0"/>
        <w:autoSpaceDE w:val="0"/>
        <w:autoSpaceDN w:val="0"/>
        <w:adjustRightInd w:val="0"/>
        <w:ind w:firstLine="709"/>
        <w:rPr>
          <w:sz w:val="26"/>
          <w:szCs w:val="26"/>
          <w:lang w:val="lv-LV"/>
        </w:rPr>
      </w:pPr>
      <w:r>
        <w:rPr>
          <w:sz w:val="26"/>
          <w:szCs w:val="26"/>
          <w:lang w:val="lv-LV"/>
        </w:rPr>
        <w:t>6</w:t>
      </w:r>
      <w:r w:rsidR="000F22F3">
        <w:rPr>
          <w:sz w:val="26"/>
          <w:szCs w:val="26"/>
          <w:lang w:val="lv-LV"/>
        </w:rPr>
        <w:t>.</w:t>
      </w:r>
      <w:r w:rsidR="002F0EC9">
        <w:rPr>
          <w:sz w:val="26"/>
          <w:szCs w:val="26"/>
          <w:lang w:val="lv-LV"/>
        </w:rPr>
        <w:t>2</w:t>
      </w:r>
      <w:r w:rsidR="0078095A">
        <w:rPr>
          <w:sz w:val="26"/>
          <w:szCs w:val="26"/>
          <w:lang w:val="lv-LV"/>
        </w:rPr>
        <w:t>.</w:t>
      </w:r>
      <w:r w:rsidR="00FE55D0">
        <w:rPr>
          <w:sz w:val="26"/>
          <w:szCs w:val="26"/>
          <w:lang w:val="lv-LV"/>
        </w:rPr>
        <w:t>4</w:t>
      </w:r>
      <w:r w:rsidR="001F70AC" w:rsidRPr="00002DC3">
        <w:rPr>
          <w:sz w:val="26"/>
          <w:szCs w:val="26"/>
          <w:lang w:val="lv-LV"/>
        </w:rPr>
        <w:t>.</w:t>
      </w:r>
      <w:r w:rsidR="0078095A">
        <w:rPr>
          <w:sz w:val="26"/>
          <w:szCs w:val="26"/>
          <w:lang w:val="lv-LV"/>
        </w:rPr>
        <w:t xml:space="preserve"> </w:t>
      </w:r>
      <w:r w:rsidR="00D64E86" w:rsidRPr="00002DC3">
        <w:rPr>
          <w:sz w:val="26"/>
          <w:szCs w:val="26"/>
          <w:lang w:val="lv-LV"/>
        </w:rPr>
        <w:t>pied</w:t>
      </w:r>
      <w:r w:rsidR="00D64E86" w:rsidRPr="00002DC3">
        <w:rPr>
          <w:spacing w:val="-1"/>
          <w:sz w:val="26"/>
          <w:szCs w:val="26"/>
          <w:lang w:val="lv-LV"/>
        </w:rPr>
        <w:t>ā</w:t>
      </w:r>
      <w:r w:rsidR="00D64E86" w:rsidRPr="00002DC3">
        <w:rPr>
          <w:sz w:val="26"/>
          <w:szCs w:val="26"/>
          <w:lang w:val="lv-LV"/>
        </w:rPr>
        <w:t>v</w:t>
      </w:r>
      <w:r w:rsidR="00D64E86" w:rsidRPr="00002DC3">
        <w:rPr>
          <w:spacing w:val="-1"/>
          <w:sz w:val="26"/>
          <w:szCs w:val="26"/>
          <w:lang w:val="lv-LV"/>
        </w:rPr>
        <w:t>ā</w:t>
      </w:r>
      <w:r w:rsidR="00D64E86" w:rsidRPr="00002DC3">
        <w:rPr>
          <w:sz w:val="26"/>
          <w:szCs w:val="26"/>
          <w:lang w:val="lv-LV"/>
        </w:rPr>
        <w:t>ju</w:t>
      </w:r>
      <w:r w:rsidR="00D64E86" w:rsidRPr="00002DC3">
        <w:rPr>
          <w:spacing w:val="1"/>
          <w:sz w:val="26"/>
          <w:szCs w:val="26"/>
          <w:lang w:val="lv-LV"/>
        </w:rPr>
        <w:t>m</w:t>
      </w:r>
      <w:r w:rsidR="00D64E86" w:rsidRPr="00002DC3">
        <w:rPr>
          <w:sz w:val="26"/>
          <w:szCs w:val="26"/>
          <w:lang w:val="lv-LV"/>
        </w:rPr>
        <w:t>a</w:t>
      </w:r>
      <w:r w:rsidR="00D64E86" w:rsidRPr="00002DC3">
        <w:rPr>
          <w:spacing w:val="-1"/>
          <w:sz w:val="26"/>
          <w:szCs w:val="26"/>
          <w:lang w:val="lv-LV"/>
        </w:rPr>
        <w:t xml:space="preserve"> </w:t>
      </w:r>
      <w:r w:rsidR="008207EA" w:rsidRPr="00002DC3">
        <w:rPr>
          <w:sz w:val="26"/>
          <w:szCs w:val="26"/>
          <w:lang w:val="lv-LV"/>
        </w:rPr>
        <w:t>izvēle</w:t>
      </w:r>
      <w:r w:rsidR="00F63D93" w:rsidRPr="00002DC3">
        <w:rPr>
          <w:sz w:val="26"/>
          <w:szCs w:val="26"/>
          <w:lang w:val="lv-LV"/>
        </w:rPr>
        <w:t xml:space="preserve"> saskaņā ar piedāvājuma izvēles kritēriju</w:t>
      </w:r>
      <w:r w:rsidR="00D64E86" w:rsidRPr="00002DC3">
        <w:rPr>
          <w:sz w:val="26"/>
          <w:szCs w:val="26"/>
          <w:lang w:val="lv-LV"/>
        </w:rPr>
        <w:t>.</w:t>
      </w:r>
    </w:p>
    <w:p w14:paraId="39B13D44" w14:textId="42B4EB1A" w:rsidR="00D64E86" w:rsidRPr="00002DC3" w:rsidRDefault="00D64E86" w:rsidP="001415FB">
      <w:pPr>
        <w:pStyle w:val="Sarakstarindkopa"/>
        <w:widowControl w:val="0"/>
        <w:numPr>
          <w:ilvl w:val="1"/>
          <w:numId w:val="41"/>
        </w:numPr>
        <w:autoSpaceDE w:val="0"/>
        <w:autoSpaceDN w:val="0"/>
        <w:adjustRightInd w:val="0"/>
        <w:ind w:left="0" w:firstLine="709"/>
        <w:jc w:val="both"/>
        <w:rPr>
          <w:sz w:val="26"/>
          <w:szCs w:val="26"/>
        </w:rPr>
      </w:pPr>
      <w:r w:rsidRPr="00002DC3">
        <w:rPr>
          <w:sz w:val="26"/>
          <w:szCs w:val="26"/>
        </w:rPr>
        <w:t>K</w:t>
      </w:r>
      <w:r w:rsidRPr="00002DC3">
        <w:rPr>
          <w:spacing w:val="-1"/>
          <w:sz w:val="26"/>
          <w:szCs w:val="26"/>
        </w:rPr>
        <w:t>a</w:t>
      </w:r>
      <w:r w:rsidRPr="00002DC3">
        <w:rPr>
          <w:sz w:val="26"/>
          <w:szCs w:val="26"/>
        </w:rPr>
        <w:t>trā v</w:t>
      </w:r>
      <w:r w:rsidRPr="00002DC3">
        <w:rPr>
          <w:spacing w:val="-1"/>
          <w:sz w:val="26"/>
          <w:szCs w:val="26"/>
        </w:rPr>
        <w:t>ē</w:t>
      </w:r>
      <w:r w:rsidRPr="00002DC3">
        <w:rPr>
          <w:sz w:val="26"/>
          <w:szCs w:val="26"/>
        </w:rPr>
        <w:t>r</w:t>
      </w:r>
      <w:r w:rsidRPr="00002DC3">
        <w:rPr>
          <w:spacing w:val="2"/>
          <w:sz w:val="26"/>
          <w:szCs w:val="26"/>
        </w:rPr>
        <w:t>t</w:t>
      </w:r>
      <w:r w:rsidRPr="00002DC3">
        <w:rPr>
          <w:spacing w:val="-1"/>
          <w:sz w:val="26"/>
          <w:szCs w:val="26"/>
        </w:rPr>
        <w:t>ē</w:t>
      </w:r>
      <w:r w:rsidRPr="00002DC3">
        <w:rPr>
          <w:sz w:val="26"/>
          <w:szCs w:val="26"/>
        </w:rPr>
        <w:t>š</w:t>
      </w:r>
      <w:r w:rsidRPr="00002DC3">
        <w:rPr>
          <w:spacing w:val="-1"/>
          <w:sz w:val="26"/>
          <w:szCs w:val="26"/>
        </w:rPr>
        <w:t>a</w:t>
      </w:r>
      <w:r w:rsidRPr="00002DC3">
        <w:rPr>
          <w:sz w:val="26"/>
          <w:szCs w:val="26"/>
        </w:rPr>
        <w:t>n</w:t>
      </w:r>
      <w:r w:rsidRPr="00002DC3">
        <w:rPr>
          <w:spacing w:val="-1"/>
          <w:sz w:val="26"/>
          <w:szCs w:val="26"/>
        </w:rPr>
        <w:t>a</w:t>
      </w:r>
      <w:r w:rsidRPr="00002DC3">
        <w:rPr>
          <w:sz w:val="26"/>
          <w:szCs w:val="26"/>
        </w:rPr>
        <w:t>s</w:t>
      </w:r>
      <w:r w:rsidRPr="00002DC3">
        <w:rPr>
          <w:spacing w:val="1"/>
          <w:sz w:val="26"/>
          <w:szCs w:val="26"/>
        </w:rPr>
        <w:t xml:space="preserve"> </w:t>
      </w:r>
      <w:r w:rsidRPr="00002DC3">
        <w:rPr>
          <w:sz w:val="26"/>
          <w:szCs w:val="26"/>
        </w:rPr>
        <w:t>posmā</w:t>
      </w:r>
      <w:r w:rsidRPr="00002DC3">
        <w:rPr>
          <w:spacing w:val="2"/>
          <w:sz w:val="26"/>
          <w:szCs w:val="26"/>
        </w:rPr>
        <w:t xml:space="preserve"> </w:t>
      </w:r>
      <w:r w:rsidRPr="00002DC3">
        <w:rPr>
          <w:sz w:val="26"/>
          <w:szCs w:val="26"/>
        </w:rPr>
        <w:t>v</w:t>
      </w:r>
      <w:r w:rsidRPr="00002DC3">
        <w:rPr>
          <w:spacing w:val="-1"/>
          <w:sz w:val="26"/>
          <w:szCs w:val="26"/>
        </w:rPr>
        <w:t>ē</w:t>
      </w:r>
      <w:r w:rsidRPr="00002DC3">
        <w:rPr>
          <w:sz w:val="26"/>
          <w:szCs w:val="26"/>
        </w:rPr>
        <w:t>rtē t</w:t>
      </w:r>
      <w:r w:rsidRPr="00002DC3">
        <w:rPr>
          <w:spacing w:val="1"/>
          <w:sz w:val="26"/>
          <w:szCs w:val="26"/>
        </w:rPr>
        <w:t>i</w:t>
      </w:r>
      <w:r w:rsidRPr="00002DC3">
        <w:rPr>
          <w:sz w:val="26"/>
          <w:szCs w:val="26"/>
        </w:rPr>
        <w:t>k</w:t>
      </w:r>
      <w:r w:rsidRPr="00002DC3">
        <w:rPr>
          <w:spacing w:val="-1"/>
          <w:sz w:val="26"/>
          <w:szCs w:val="26"/>
        </w:rPr>
        <w:t>a</w:t>
      </w:r>
      <w:r w:rsidRPr="00002DC3">
        <w:rPr>
          <w:sz w:val="26"/>
          <w:szCs w:val="26"/>
        </w:rPr>
        <w:t>i</w:t>
      </w:r>
      <w:r w:rsidRPr="00002DC3">
        <w:rPr>
          <w:spacing w:val="2"/>
          <w:sz w:val="26"/>
          <w:szCs w:val="26"/>
        </w:rPr>
        <w:t xml:space="preserve"> </w:t>
      </w:r>
      <w:r w:rsidRPr="00002DC3">
        <w:rPr>
          <w:sz w:val="26"/>
          <w:szCs w:val="26"/>
        </w:rPr>
        <w:t>to</w:t>
      </w:r>
      <w:r w:rsidRPr="00002DC3">
        <w:rPr>
          <w:spacing w:val="2"/>
          <w:sz w:val="26"/>
          <w:szCs w:val="26"/>
        </w:rPr>
        <w:t xml:space="preserve"> </w:t>
      </w:r>
      <w:r w:rsidRPr="00002DC3">
        <w:rPr>
          <w:sz w:val="26"/>
          <w:szCs w:val="26"/>
        </w:rPr>
        <w:t>p</w:t>
      </w:r>
      <w:r w:rsidRPr="00002DC3">
        <w:rPr>
          <w:spacing w:val="-1"/>
          <w:sz w:val="26"/>
          <w:szCs w:val="26"/>
        </w:rPr>
        <w:t>re</w:t>
      </w:r>
      <w:r w:rsidRPr="00002DC3">
        <w:rPr>
          <w:sz w:val="26"/>
          <w:szCs w:val="26"/>
        </w:rPr>
        <w:t>ten</w:t>
      </w:r>
      <w:r w:rsidRPr="00002DC3">
        <w:rPr>
          <w:spacing w:val="-3"/>
          <w:sz w:val="26"/>
          <w:szCs w:val="26"/>
        </w:rPr>
        <w:t>d</w:t>
      </w:r>
      <w:r w:rsidRPr="00002DC3">
        <w:rPr>
          <w:spacing w:val="-1"/>
          <w:sz w:val="26"/>
          <w:szCs w:val="26"/>
        </w:rPr>
        <w:t>e</w:t>
      </w:r>
      <w:r w:rsidRPr="00002DC3">
        <w:rPr>
          <w:sz w:val="26"/>
          <w:szCs w:val="26"/>
        </w:rPr>
        <w:t>ntu</w:t>
      </w:r>
      <w:r w:rsidRPr="00002DC3">
        <w:rPr>
          <w:spacing w:val="2"/>
          <w:sz w:val="26"/>
          <w:szCs w:val="26"/>
        </w:rPr>
        <w:t xml:space="preserve"> </w:t>
      </w:r>
      <w:r w:rsidRPr="00002DC3">
        <w:rPr>
          <w:sz w:val="26"/>
          <w:szCs w:val="26"/>
        </w:rPr>
        <w:t>pied</w:t>
      </w:r>
      <w:r w:rsidRPr="00002DC3">
        <w:rPr>
          <w:spacing w:val="-1"/>
          <w:sz w:val="26"/>
          <w:szCs w:val="26"/>
        </w:rPr>
        <w:t>ā</w:t>
      </w:r>
      <w:r w:rsidRPr="00002DC3">
        <w:rPr>
          <w:sz w:val="26"/>
          <w:szCs w:val="26"/>
        </w:rPr>
        <w:t>v</w:t>
      </w:r>
      <w:r w:rsidRPr="00002DC3">
        <w:rPr>
          <w:spacing w:val="-1"/>
          <w:sz w:val="26"/>
          <w:szCs w:val="26"/>
        </w:rPr>
        <w:t>ā</w:t>
      </w:r>
      <w:r w:rsidRPr="00002DC3">
        <w:rPr>
          <w:sz w:val="26"/>
          <w:szCs w:val="26"/>
        </w:rPr>
        <w:t>ju</w:t>
      </w:r>
      <w:r w:rsidRPr="00002DC3">
        <w:rPr>
          <w:spacing w:val="1"/>
          <w:sz w:val="26"/>
          <w:szCs w:val="26"/>
        </w:rPr>
        <w:t>m</w:t>
      </w:r>
      <w:r w:rsidRPr="00002DC3">
        <w:rPr>
          <w:sz w:val="26"/>
          <w:szCs w:val="26"/>
        </w:rPr>
        <w:t>us,</w:t>
      </w:r>
      <w:r w:rsidRPr="00002DC3">
        <w:rPr>
          <w:spacing w:val="1"/>
          <w:sz w:val="26"/>
          <w:szCs w:val="26"/>
        </w:rPr>
        <w:t xml:space="preserve"> </w:t>
      </w:r>
      <w:r w:rsidRPr="00002DC3">
        <w:rPr>
          <w:sz w:val="26"/>
          <w:szCs w:val="26"/>
        </w:rPr>
        <w:t>kuri</w:t>
      </w:r>
      <w:r w:rsidRPr="00002DC3">
        <w:rPr>
          <w:spacing w:val="1"/>
          <w:sz w:val="26"/>
          <w:szCs w:val="26"/>
        </w:rPr>
        <w:t xml:space="preserve"> </w:t>
      </w:r>
      <w:r w:rsidRPr="00002DC3">
        <w:rPr>
          <w:sz w:val="26"/>
          <w:szCs w:val="26"/>
        </w:rPr>
        <w:t>n</w:t>
      </w:r>
      <w:r w:rsidRPr="00002DC3">
        <w:rPr>
          <w:spacing w:val="-1"/>
          <w:sz w:val="26"/>
          <w:szCs w:val="26"/>
        </w:rPr>
        <w:t>a</w:t>
      </w:r>
      <w:r w:rsidRPr="00002DC3">
        <w:rPr>
          <w:sz w:val="26"/>
          <w:szCs w:val="26"/>
        </w:rPr>
        <w:t>v</w:t>
      </w:r>
      <w:r w:rsidRPr="00002DC3">
        <w:rPr>
          <w:spacing w:val="1"/>
          <w:sz w:val="26"/>
          <w:szCs w:val="26"/>
        </w:rPr>
        <w:t xml:space="preserve"> </w:t>
      </w:r>
      <w:r w:rsidRPr="00002DC3">
        <w:rPr>
          <w:sz w:val="26"/>
          <w:szCs w:val="26"/>
        </w:rPr>
        <w:t>nor</w:t>
      </w:r>
      <w:r w:rsidRPr="00002DC3">
        <w:rPr>
          <w:spacing w:val="-2"/>
          <w:sz w:val="26"/>
          <w:szCs w:val="26"/>
        </w:rPr>
        <w:t>a</w:t>
      </w:r>
      <w:r w:rsidRPr="00002DC3">
        <w:rPr>
          <w:sz w:val="26"/>
          <w:szCs w:val="26"/>
        </w:rPr>
        <w:t>id</w:t>
      </w:r>
      <w:r w:rsidRPr="00002DC3">
        <w:rPr>
          <w:spacing w:val="1"/>
          <w:sz w:val="26"/>
          <w:szCs w:val="26"/>
        </w:rPr>
        <w:t>ī</w:t>
      </w:r>
      <w:r w:rsidRPr="00002DC3">
        <w:rPr>
          <w:sz w:val="26"/>
          <w:szCs w:val="26"/>
        </w:rPr>
        <w:t>ti iep</w:t>
      </w:r>
      <w:r w:rsidRPr="00002DC3">
        <w:rPr>
          <w:spacing w:val="-1"/>
          <w:sz w:val="26"/>
          <w:szCs w:val="26"/>
        </w:rPr>
        <w:t>r</w:t>
      </w:r>
      <w:r w:rsidRPr="00002DC3">
        <w:rPr>
          <w:sz w:val="26"/>
          <w:szCs w:val="26"/>
        </w:rPr>
        <w:t>iekš</w:t>
      </w:r>
      <w:r w:rsidRPr="00002DC3">
        <w:rPr>
          <w:spacing w:val="-1"/>
          <w:sz w:val="26"/>
          <w:szCs w:val="26"/>
        </w:rPr>
        <w:t>ē</w:t>
      </w:r>
      <w:r w:rsidRPr="00002DC3">
        <w:rPr>
          <w:sz w:val="26"/>
          <w:szCs w:val="26"/>
        </w:rPr>
        <w:t xml:space="preserve">jā </w:t>
      </w:r>
      <w:r w:rsidRPr="00002DC3">
        <w:rPr>
          <w:spacing w:val="2"/>
          <w:sz w:val="26"/>
          <w:szCs w:val="26"/>
        </w:rPr>
        <w:t>v</w:t>
      </w:r>
      <w:r w:rsidRPr="00002DC3">
        <w:rPr>
          <w:spacing w:val="-1"/>
          <w:sz w:val="26"/>
          <w:szCs w:val="26"/>
        </w:rPr>
        <w:t>ē</w:t>
      </w:r>
      <w:r w:rsidRPr="00002DC3">
        <w:rPr>
          <w:sz w:val="26"/>
          <w:szCs w:val="26"/>
        </w:rPr>
        <w:t>r</w:t>
      </w:r>
      <w:r w:rsidRPr="00002DC3">
        <w:rPr>
          <w:spacing w:val="1"/>
          <w:sz w:val="26"/>
          <w:szCs w:val="26"/>
        </w:rPr>
        <w:t>t</w:t>
      </w:r>
      <w:r w:rsidRPr="00002DC3">
        <w:rPr>
          <w:spacing w:val="-1"/>
          <w:sz w:val="26"/>
          <w:szCs w:val="26"/>
        </w:rPr>
        <w:t>ē</w:t>
      </w:r>
      <w:r w:rsidRPr="00002DC3">
        <w:rPr>
          <w:sz w:val="26"/>
          <w:szCs w:val="26"/>
        </w:rPr>
        <w:t>š</w:t>
      </w:r>
      <w:r w:rsidRPr="00002DC3">
        <w:rPr>
          <w:spacing w:val="-1"/>
          <w:sz w:val="26"/>
          <w:szCs w:val="26"/>
        </w:rPr>
        <w:t>a</w:t>
      </w:r>
      <w:r w:rsidRPr="00002DC3">
        <w:rPr>
          <w:spacing w:val="2"/>
          <w:sz w:val="26"/>
          <w:szCs w:val="26"/>
        </w:rPr>
        <w:t>n</w:t>
      </w:r>
      <w:r w:rsidRPr="00002DC3">
        <w:rPr>
          <w:spacing w:val="-1"/>
          <w:sz w:val="26"/>
          <w:szCs w:val="26"/>
        </w:rPr>
        <w:t>a</w:t>
      </w:r>
      <w:r w:rsidRPr="00002DC3">
        <w:rPr>
          <w:sz w:val="26"/>
          <w:szCs w:val="26"/>
        </w:rPr>
        <w:t>s p</w:t>
      </w:r>
      <w:r w:rsidRPr="00002DC3">
        <w:rPr>
          <w:spacing w:val="2"/>
          <w:sz w:val="26"/>
          <w:szCs w:val="26"/>
        </w:rPr>
        <w:t>o</w:t>
      </w:r>
      <w:r w:rsidRPr="00002DC3">
        <w:rPr>
          <w:sz w:val="26"/>
          <w:szCs w:val="26"/>
        </w:rPr>
        <w:t>smā.</w:t>
      </w:r>
    </w:p>
    <w:p w14:paraId="27B75D93" w14:textId="050FE48F" w:rsidR="002B09B9" w:rsidRPr="00002DC3" w:rsidRDefault="002B09B9" w:rsidP="001415FB">
      <w:pPr>
        <w:pStyle w:val="Sarakstarindkopa"/>
        <w:numPr>
          <w:ilvl w:val="1"/>
          <w:numId w:val="41"/>
        </w:numPr>
        <w:ind w:left="0" w:firstLine="709"/>
        <w:jc w:val="both"/>
        <w:rPr>
          <w:sz w:val="26"/>
          <w:szCs w:val="26"/>
        </w:rPr>
      </w:pPr>
      <w:r w:rsidRPr="00002DC3">
        <w:rPr>
          <w:sz w:val="26"/>
          <w:szCs w:val="26"/>
        </w:rPr>
        <w:t>Iesniegto piedāvājumu vērtēšanai,</w:t>
      </w:r>
      <w:r w:rsidR="00A974D1">
        <w:rPr>
          <w:sz w:val="26"/>
          <w:szCs w:val="26"/>
        </w:rPr>
        <w:t xml:space="preserve"> </w:t>
      </w:r>
      <w:proofErr w:type="spellStart"/>
      <w:r w:rsidR="00A974D1">
        <w:rPr>
          <w:sz w:val="26"/>
          <w:szCs w:val="26"/>
        </w:rPr>
        <w:t>ieprikuma</w:t>
      </w:r>
      <w:proofErr w:type="spellEnd"/>
      <w:r w:rsidRPr="00002DC3">
        <w:rPr>
          <w:sz w:val="26"/>
          <w:szCs w:val="26"/>
        </w:rPr>
        <w:t xml:space="preserve"> komisija var pieaicināt neatkarīgu ekspertu, kurš dod rakstisku atzinumu par iesniegto piedāvājumu atbilstību vai neatbilstību Nolikuma prasībām, kā arī par pretendenta </w:t>
      </w:r>
      <w:r w:rsidR="00FE55D0">
        <w:rPr>
          <w:sz w:val="26"/>
          <w:szCs w:val="26"/>
        </w:rPr>
        <w:t>t</w:t>
      </w:r>
      <w:r w:rsidR="00FE55D0" w:rsidRPr="00002DC3">
        <w:rPr>
          <w:sz w:val="26"/>
          <w:szCs w:val="26"/>
        </w:rPr>
        <w:t>ehniskā</w:t>
      </w:r>
      <w:r w:rsidR="00FE55D0">
        <w:rPr>
          <w:sz w:val="26"/>
          <w:szCs w:val="26"/>
        </w:rPr>
        <w:t>s specifikācijas – finanšu piedāvājuma</w:t>
      </w:r>
      <w:r w:rsidR="00FE55D0" w:rsidRPr="00002DC3">
        <w:rPr>
          <w:sz w:val="26"/>
          <w:szCs w:val="26"/>
        </w:rPr>
        <w:t xml:space="preserve"> </w:t>
      </w:r>
      <w:r w:rsidRPr="00002DC3">
        <w:rPr>
          <w:sz w:val="26"/>
          <w:szCs w:val="26"/>
        </w:rPr>
        <w:t>norādīto informāciju.</w:t>
      </w:r>
    </w:p>
    <w:p w14:paraId="75E8E472" w14:textId="73F0DC33" w:rsidR="00E4356A" w:rsidRDefault="00D64E86" w:rsidP="001415FB">
      <w:pPr>
        <w:widowControl w:val="0"/>
        <w:numPr>
          <w:ilvl w:val="1"/>
          <w:numId w:val="41"/>
        </w:numPr>
        <w:autoSpaceDE w:val="0"/>
        <w:autoSpaceDN w:val="0"/>
        <w:adjustRightInd w:val="0"/>
        <w:ind w:left="0" w:firstLine="709"/>
        <w:jc w:val="both"/>
        <w:rPr>
          <w:sz w:val="26"/>
          <w:szCs w:val="26"/>
          <w:lang w:val="lv-LV"/>
        </w:rPr>
      </w:pPr>
      <w:r w:rsidRPr="004C5559">
        <w:rPr>
          <w:b/>
          <w:bCs/>
          <w:spacing w:val="-3"/>
          <w:sz w:val="26"/>
          <w:szCs w:val="26"/>
          <w:lang w:val="lv-LV"/>
        </w:rPr>
        <w:t>P</w:t>
      </w:r>
      <w:r w:rsidRPr="004C5559">
        <w:rPr>
          <w:b/>
          <w:bCs/>
          <w:sz w:val="26"/>
          <w:szCs w:val="26"/>
          <w:lang w:val="lv-LV"/>
        </w:rPr>
        <w:t>iedāvāj</w:t>
      </w:r>
      <w:r w:rsidRPr="004C5559">
        <w:rPr>
          <w:b/>
          <w:bCs/>
          <w:spacing w:val="3"/>
          <w:sz w:val="26"/>
          <w:szCs w:val="26"/>
          <w:lang w:val="lv-LV"/>
        </w:rPr>
        <w:t>u</w:t>
      </w:r>
      <w:r w:rsidRPr="004C5559">
        <w:rPr>
          <w:b/>
          <w:bCs/>
          <w:spacing w:val="-3"/>
          <w:sz w:val="26"/>
          <w:szCs w:val="26"/>
          <w:lang w:val="lv-LV"/>
        </w:rPr>
        <w:t>m</w:t>
      </w:r>
      <w:r w:rsidR="003A359E" w:rsidRPr="004C5559">
        <w:rPr>
          <w:b/>
          <w:bCs/>
          <w:sz w:val="26"/>
          <w:szCs w:val="26"/>
          <w:lang w:val="lv-LV"/>
        </w:rPr>
        <w:t>a</w:t>
      </w:r>
      <w:r w:rsidR="00E4356A">
        <w:rPr>
          <w:b/>
          <w:bCs/>
          <w:sz w:val="26"/>
          <w:szCs w:val="26"/>
          <w:lang w:val="lv-LV"/>
        </w:rPr>
        <w:t xml:space="preserve"> </w:t>
      </w:r>
      <w:r w:rsidR="003A359E" w:rsidRPr="004C5559">
        <w:rPr>
          <w:b/>
          <w:bCs/>
          <w:sz w:val="26"/>
          <w:szCs w:val="26"/>
          <w:lang w:val="lv-LV"/>
        </w:rPr>
        <w:t>izvēle</w:t>
      </w:r>
      <w:r w:rsidR="006E61D2" w:rsidRPr="004C5559">
        <w:rPr>
          <w:b/>
          <w:bCs/>
          <w:sz w:val="26"/>
          <w:szCs w:val="26"/>
          <w:lang w:val="lv-LV"/>
        </w:rPr>
        <w:t>:</w:t>
      </w:r>
      <w:r w:rsidR="00E8420A" w:rsidRPr="004C5559">
        <w:rPr>
          <w:b/>
          <w:bCs/>
          <w:sz w:val="26"/>
          <w:szCs w:val="26"/>
          <w:lang w:val="lv-LV"/>
        </w:rPr>
        <w:t xml:space="preserve"> </w:t>
      </w:r>
      <w:r w:rsidR="00936660" w:rsidRPr="00E4356A">
        <w:rPr>
          <w:sz w:val="26"/>
          <w:szCs w:val="26"/>
          <w:lang w:val="lv-LV"/>
        </w:rPr>
        <w:t>Piedāvājumu izvēles kritērijs</w:t>
      </w:r>
      <w:r w:rsidR="00936660" w:rsidRPr="00936660">
        <w:rPr>
          <w:sz w:val="26"/>
          <w:szCs w:val="26"/>
          <w:lang w:val="lv-LV"/>
        </w:rPr>
        <w:t xml:space="preserve"> ir saimnieciski visizdevīgākais </w:t>
      </w:r>
      <w:r w:rsidR="00E4356A">
        <w:rPr>
          <w:sz w:val="26"/>
          <w:szCs w:val="26"/>
          <w:lang w:val="lv-LV"/>
        </w:rPr>
        <w:t>piedāvājums</w:t>
      </w:r>
      <w:r w:rsidR="00F628AB">
        <w:rPr>
          <w:sz w:val="26"/>
          <w:szCs w:val="26"/>
          <w:lang w:val="lv-LV"/>
        </w:rPr>
        <w:t>.</w:t>
      </w:r>
    </w:p>
    <w:p w14:paraId="2887832A" w14:textId="636C1F14" w:rsidR="00E4356A" w:rsidRDefault="00E4356A" w:rsidP="001415FB">
      <w:pPr>
        <w:widowControl w:val="0"/>
        <w:numPr>
          <w:ilvl w:val="1"/>
          <w:numId w:val="41"/>
        </w:numPr>
        <w:autoSpaceDE w:val="0"/>
        <w:autoSpaceDN w:val="0"/>
        <w:adjustRightInd w:val="0"/>
        <w:ind w:left="0" w:firstLine="709"/>
        <w:jc w:val="both"/>
        <w:rPr>
          <w:sz w:val="26"/>
          <w:szCs w:val="26"/>
          <w:lang w:val="lv-LV"/>
        </w:rPr>
      </w:pPr>
      <w:r>
        <w:rPr>
          <w:sz w:val="26"/>
          <w:szCs w:val="26"/>
          <w:lang w:val="lv-LV"/>
        </w:rPr>
        <w:t xml:space="preserve"> </w:t>
      </w:r>
      <w:r w:rsidR="00936660" w:rsidRPr="00E4356A">
        <w:rPr>
          <w:sz w:val="26"/>
          <w:szCs w:val="26"/>
          <w:lang w:val="lv-LV"/>
        </w:rPr>
        <w:t>Piedāvājumus vērtē pēc punktu metodes, par labāko piedāvājumu piešķirot lielāko punktu skaitu, kas noteikts konkrētam izvēles kritērijam. Maksimālais punktu skaits ir 100 punkti.</w:t>
      </w:r>
    </w:p>
    <w:p w14:paraId="5B2ACE3B" w14:textId="77777777" w:rsidR="00E4356A" w:rsidRDefault="00936660" w:rsidP="001415FB">
      <w:pPr>
        <w:widowControl w:val="0"/>
        <w:numPr>
          <w:ilvl w:val="1"/>
          <w:numId w:val="41"/>
        </w:numPr>
        <w:autoSpaceDE w:val="0"/>
        <w:autoSpaceDN w:val="0"/>
        <w:adjustRightInd w:val="0"/>
        <w:ind w:left="0" w:firstLine="709"/>
        <w:jc w:val="both"/>
        <w:rPr>
          <w:sz w:val="26"/>
          <w:szCs w:val="26"/>
          <w:lang w:val="lv-LV"/>
        </w:rPr>
      </w:pPr>
      <w:r w:rsidRPr="00E4356A">
        <w:rPr>
          <w:noProof/>
          <w:sz w:val="26"/>
          <w:szCs w:val="26"/>
          <w:lang w:val="lv-LV"/>
        </w:rPr>
        <w:t>Komisija izvēlas saimnieciski visizdevīgāko piedāvājumu, ņemot vērā šajā sadaļā norādītos kritērijus, to skaitliskās vērtības un pamatojoties uz šajā sadaļā norādī</w:t>
      </w:r>
      <w:r w:rsidR="00E4356A">
        <w:rPr>
          <w:noProof/>
          <w:sz w:val="26"/>
          <w:szCs w:val="26"/>
          <w:lang w:val="lv-LV"/>
        </w:rPr>
        <w:t>to vērtēšanas metodes aprakstu.</w:t>
      </w:r>
    </w:p>
    <w:p w14:paraId="1B461BA1" w14:textId="1436A5C5" w:rsidR="00936660" w:rsidRPr="00E4356A" w:rsidRDefault="00936660" w:rsidP="001415FB">
      <w:pPr>
        <w:widowControl w:val="0"/>
        <w:numPr>
          <w:ilvl w:val="1"/>
          <w:numId w:val="41"/>
        </w:numPr>
        <w:autoSpaceDE w:val="0"/>
        <w:autoSpaceDN w:val="0"/>
        <w:adjustRightInd w:val="0"/>
        <w:ind w:left="0" w:firstLine="709"/>
        <w:jc w:val="both"/>
        <w:rPr>
          <w:sz w:val="26"/>
          <w:szCs w:val="26"/>
          <w:lang w:val="lv-LV"/>
        </w:rPr>
      </w:pPr>
      <w:r w:rsidRPr="00E4356A">
        <w:rPr>
          <w:b/>
          <w:sz w:val="26"/>
          <w:szCs w:val="26"/>
          <w:lang w:val="lv-LV"/>
        </w:rPr>
        <w:t>Saimnieciski visizdevīgākā piedāvājuma vērtēšanas kritēriji</w:t>
      </w:r>
      <w:r w:rsidRPr="00E4356A">
        <w:rPr>
          <w:sz w:val="26"/>
          <w:szCs w:val="26"/>
          <w:lang w:val="lv-LV"/>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6095"/>
        <w:gridCol w:w="1843"/>
      </w:tblGrid>
      <w:tr w:rsidR="00936660" w:rsidRPr="00E10436" w14:paraId="195B664C" w14:textId="77777777" w:rsidTr="00886528">
        <w:tc>
          <w:tcPr>
            <w:tcW w:w="1418" w:type="dxa"/>
          </w:tcPr>
          <w:p w14:paraId="6B9EBC23" w14:textId="77777777" w:rsidR="00936660" w:rsidRPr="001B3EFF" w:rsidRDefault="00936660" w:rsidP="00D25843">
            <w:pPr>
              <w:pStyle w:val="naisf"/>
              <w:spacing w:before="0" w:beforeAutospacing="0" w:after="0" w:afterAutospacing="0"/>
              <w:jc w:val="center"/>
              <w:rPr>
                <w:b/>
                <w:i/>
                <w:sz w:val="26"/>
                <w:szCs w:val="26"/>
                <w:lang w:val="lv-LV"/>
              </w:rPr>
            </w:pPr>
            <w:r w:rsidRPr="001B3EFF">
              <w:rPr>
                <w:b/>
                <w:i/>
                <w:sz w:val="26"/>
                <w:szCs w:val="26"/>
                <w:lang w:val="lv-LV"/>
              </w:rPr>
              <w:t>Nr. p/k</w:t>
            </w:r>
          </w:p>
        </w:tc>
        <w:tc>
          <w:tcPr>
            <w:tcW w:w="6095" w:type="dxa"/>
          </w:tcPr>
          <w:p w14:paraId="43A483F3" w14:textId="77777777" w:rsidR="00936660" w:rsidRPr="001B3EFF" w:rsidRDefault="00936660" w:rsidP="00D25843">
            <w:pPr>
              <w:pStyle w:val="naisf"/>
              <w:spacing w:before="0" w:beforeAutospacing="0" w:after="0" w:afterAutospacing="0"/>
              <w:jc w:val="center"/>
              <w:rPr>
                <w:b/>
                <w:i/>
                <w:sz w:val="26"/>
                <w:szCs w:val="26"/>
                <w:lang w:val="lv-LV"/>
              </w:rPr>
            </w:pPr>
            <w:r w:rsidRPr="001B3EFF">
              <w:rPr>
                <w:b/>
                <w:i/>
                <w:sz w:val="26"/>
                <w:szCs w:val="26"/>
                <w:lang w:val="lv-LV"/>
              </w:rPr>
              <w:t>Vērtējamais kritērijs</w:t>
            </w:r>
          </w:p>
        </w:tc>
        <w:tc>
          <w:tcPr>
            <w:tcW w:w="1843" w:type="dxa"/>
          </w:tcPr>
          <w:p w14:paraId="1966D739" w14:textId="77777777" w:rsidR="00936660" w:rsidRPr="001B3EFF" w:rsidRDefault="00936660" w:rsidP="00D25843">
            <w:pPr>
              <w:pStyle w:val="naisf"/>
              <w:spacing w:before="0" w:beforeAutospacing="0" w:after="0" w:afterAutospacing="0"/>
              <w:jc w:val="center"/>
              <w:rPr>
                <w:b/>
                <w:i/>
                <w:sz w:val="26"/>
                <w:szCs w:val="26"/>
                <w:lang w:val="lv-LV"/>
              </w:rPr>
            </w:pPr>
            <w:r w:rsidRPr="001B3EFF">
              <w:rPr>
                <w:b/>
                <w:i/>
                <w:sz w:val="26"/>
                <w:szCs w:val="26"/>
                <w:lang w:val="lv-LV"/>
              </w:rPr>
              <w:t>Punktu skaits</w:t>
            </w:r>
          </w:p>
        </w:tc>
      </w:tr>
      <w:tr w:rsidR="00936660" w:rsidRPr="00E10436" w14:paraId="421D40A5" w14:textId="77777777" w:rsidTr="00886528">
        <w:tc>
          <w:tcPr>
            <w:tcW w:w="1418" w:type="dxa"/>
          </w:tcPr>
          <w:p w14:paraId="62703B1D" w14:textId="77777777" w:rsidR="00936660" w:rsidRPr="001B3EFF" w:rsidRDefault="00936660" w:rsidP="00D25843">
            <w:pPr>
              <w:pStyle w:val="naisf"/>
              <w:spacing w:before="0" w:beforeAutospacing="0" w:after="0" w:afterAutospacing="0"/>
              <w:jc w:val="center"/>
              <w:rPr>
                <w:sz w:val="26"/>
                <w:szCs w:val="26"/>
                <w:lang w:val="lv-LV"/>
              </w:rPr>
            </w:pPr>
            <w:r w:rsidRPr="001B3EFF">
              <w:rPr>
                <w:sz w:val="26"/>
                <w:szCs w:val="26"/>
                <w:lang w:val="lv-LV"/>
              </w:rPr>
              <w:t>1.</w:t>
            </w:r>
          </w:p>
        </w:tc>
        <w:tc>
          <w:tcPr>
            <w:tcW w:w="6095" w:type="dxa"/>
          </w:tcPr>
          <w:p w14:paraId="0698A8A5" w14:textId="27B0BBE5" w:rsidR="00936660" w:rsidRPr="001B3EFF" w:rsidRDefault="001415FB" w:rsidP="008514BF">
            <w:pPr>
              <w:pStyle w:val="naisf"/>
              <w:spacing w:before="0" w:beforeAutospacing="0" w:after="0" w:afterAutospacing="0"/>
              <w:rPr>
                <w:sz w:val="26"/>
                <w:szCs w:val="26"/>
                <w:lang w:val="lv-LV"/>
              </w:rPr>
            </w:pPr>
            <w:r>
              <w:rPr>
                <w:sz w:val="26"/>
                <w:szCs w:val="26"/>
                <w:lang w:val="lv-LV"/>
              </w:rPr>
              <w:t>D</w:t>
            </w:r>
            <w:r w:rsidR="008514BF">
              <w:rPr>
                <w:sz w:val="26"/>
                <w:szCs w:val="26"/>
                <w:lang w:val="lv-LV"/>
              </w:rPr>
              <w:t>esmit</w:t>
            </w:r>
            <w:r w:rsidR="00682F57" w:rsidRPr="00682F57">
              <w:rPr>
                <w:sz w:val="26"/>
                <w:szCs w:val="26"/>
                <w:lang w:val="lv-LV"/>
              </w:rPr>
              <w:t xml:space="preserve"> jaun</w:t>
            </w:r>
            <w:r w:rsidR="00553EF4">
              <w:rPr>
                <w:sz w:val="26"/>
                <w:szCs w:val="26"/>
                <w:lang w:val="lv-LV"/>
              </w:rPr>
              <w:t xml:space="preserve">u, </w:t>
            </w:r>
            <w:proofErr w:type="spellStart"/>
            <w:r w:rsidR="00553EF4">
              <w:rPr>
                <w:sz w:val="26"/>
                <w:szCs w:val="26"/>
                <w:lang w:val="lv-LV"/>
              </w:rPr>
              <w:t>trafarētu</w:t>
            </w:r>
            <w:proofErr w:type="spellEnd"/>
            <w:r w:rsidR="00553EF4">
              <w:rPr>
                <w:sz w:val="26"/>
                <w:szCs w:val="26"/>
                <w:lang w:val="lv-LV"/>
              </w:rPr>
              <w:t xml:space="preserve"> un aprīkotu </w:t>
            </w:r>
            <w:proofErr w:type="spellStart"/>
            <w:r w:rsidR="00553EF4">
              <w:rPr>
                <w:sz w:val="26"/>
                <w:szCs w:val="26"/>
                <w:lang w:val="lv-LV"/>
              </w:rPr>
              <w:t>komerc</w:t>
            </w:r>
            <w:r w:rsidR="00682F57" w:rsidRPr="00682F57">
              <w:rPr>
                <w:sz w:val="26"/>
                <w:szCs w:val="26"/>
                <w:lang w:val="lv-LV"/>
              </w:rPr>
              <w:t>furgona</w:t>
            </w:r>
            <w:proofErr w:type="spellEnd"/>
            <w:r w:rsidR="00682F57" w:rsidRPr="00682F57">
              <w:rPr>
                <w:sz w:val="26"/>
                <w:szCs w:val="26"/>
                <w:lang w:val="lv-LV"/>
              </w:rPr>
              <w:t xml:space="preserve"> tipa automašīnu cena EUR bez PVN</w:t>
            </w:r>
            <w:r w:rsidR="00936660" w:rsidRPr="001B3EFF">
              <w:rPr>
                <w:sz w:val="26"/>
                <w:szCs w:val="26"/>
                <w:lang w:val="lv-LV"/>
              </w:rPr>
              <w:t xml:space="preserve"> (Nolikuma </w:t>
            </w:r>
            <w:r w:rsidR="008514BF">
              <w:rPr>
                <w:sz w:val="26"/>
                <w:szCs w:val="26"/>
                <w:lang w:val="lv-LV"/>
              </w:rPr>
              <w:t>2</w:t>
            </w:r>
            <w:r w:rsidR="00E2500C">
              <w:rPr>
                <w:sz w:val="26"/>
                <w:szCs w:val="26"/>
                <w:lang w:val="lv-LV"/>
              </w:rPr>
              <w:t>.pi</w:t>
            </w:r>
            <w:r w:rsidR="009C3F8B">
              <w:rPr>
                <w:sz w:val="26"/>
                <w:szCs w:val="26"/>
                <w:lang w:val="lv-LV"/>
              </w:rPr>
              <w:t>e</w:t>
            </w:r>
            <w:r w:rsidR="00E2500C">
              <w:rPr>
                <w:sz w:val="26"/>
                <w:szCs w:val="26"/>
                <w:lang w:val="lv-LV"/>
              </w:rPr>
              <w:t xml:space="preserve">likuma 6.sadaļas </w:t>
            </w:r>
            <w:r w:rsidR="00AB532C">
              <w:rPr>
                <w:sz w:val="26"/>
                <w:szCs w:val="26"/>
                <w:lang w:val="lv-LV"/>
              </w:rPr>
              <w:t>3</w:t>
            </w:r>
            <w:r w:rsidR="00E2500C">
              <w:rPr>
                <w:sz w:val="26"/>
                <w:szCs w:val="26"/>
                <w:lang w:val="lv-LV"/>
              </w:rPr>
              <w:t>.punkts</w:t>
            </w:r>
            <w:r w:rsidR="00936660" w:rsidRPr="001B3EFF">
              <w:rPr>
                <w:sz w:val="26"/>
                <w:szCs w:val="26"/>
                <w:lang w:val="lv-LV"/>
              </w:rPr>
              <w:t xml:space="preserve">) </w:t>
            </w:r>
          </w:p>
        </w:tc>
        <w:tc>
          <w:tcPr>
            <w:tcW w:w="1843" w:type="dxa"/>
          </w:tcPr>
          <w:p w14:paraId="298A8501" w14:textId="0080B492" w:rsidR="00936660" w:rsidRPr="001B3EFF" w:rsidRDefault="00062045" w:rsidP="00937FA3">
            <w:pPr>
              <w:pStyle w:val="naisf"/>
              <w:spacing w:before="0" w:beforeAutospacing="0" w:after="0" w:afterAutospacing="0"/>
              <w:jc w:val="center"/>
              <w:rPr>
                <w:sz w:val="26"/>
                <w:szCs w:val="26"/>
                <w:lang w:val="lv-LV"/>
              </w:rPr>
            </w:pPr>
            <w:r>
              <w:rPr>
                <w:sz w:val="26"/>
                <w:szCs w:val="26"/>
                <w:lang w:val="lv-LV"/>
              </w:rPr>
              <w:t>70</w:t>
            </w:r>
          </w:p>
        </w:tc>
      </w:tr>
      <w:tr w:rsidR="00682F57" w:rsidRPr="00682F57" w14:paraId="5C8D1997" w14:textId="77777777" w:rsidTr="00886528">
        <w:tc>
          <w:tcPr>
            <w:tcW w:w="1418" w:type="dxa"/>
          </w:tcPr>
          <w:p w14:paraId="06D92080" w14:textId="2C1BADBE" w:rsidR="00682F57" w:rsidRPr="001B3EFF" w:rsidRDefault="00682F57" w:rsidP="00D25843">
            <w:pPr>
              <w:pStyle w:val="naisf"/>
              <w:spacing w:before="0" w:beforeAutospacing="0" w:after="0" w:afterAutospacing="0"/>
              <w:jc w:val="center"/>
              <w:rPr>
                <w:sz w:val="26"/>
                <w:szCs w:val="26"/>
                <w:lang w:val="lv-LV"/>
              </w:rPr>
            </w:pPr>
            <w:r>
              <w:rPr>
                <w:sz w:val="26"/>
                <w:szCs w:val="26"/>
                <w:lang w:val="lv-LV"/>
              </w:rPr>
              <w:t>2.</w:t>
            </w:r>
          </w:p>
        </w:tc>
        <w:tc>
          <w:tcPr>
            <w:tcW w:w="6095" w:type="dxa"/>
          </w:tcPr>
          <w:p w14:paraId="52C0734A" w14:textId="25CFCD0C" w:rsidR="00682F57" w:rsidRPr="00682F57" w:rsidRDefault="00857E05" w:rsidP="008514BF">
            <w:pPr>
              <w:pStyle w:val="naisf"/>
              <w:spacing w:before="0" w:beforeAutospacing="0" w:after="0" w:afterAutospacing="0"/>
              <w:rPr>
                <w:sz w:val="26"/>
                <w:szCs w:val="26"/>
                <w:lang w:val="lv-LV"/>
              </w:rPr>
            </w:pPr>
            <w:r w:rsidRPr="00A37363">
              <w:rPr>
                <w:sz w:val="26"/>
                <w:szCs w:val="26"/>
                <w:lang w:val="lv-LV"/>
              </w:rPr>
              <w:t xml:space="preserve">Vienas remonta darba stundas cena automašīnas garantijas laikā (Nolikuma </w:t>
            </w:r>
            <w:r w:rsidR="008514BF">
              <w:rPr>
                <w:sz w:val="26"/>
                <w:szCs w:val="26"/>
                <w:lang w:val="lv-LV"/>
              </w:rPr>
              <w:t>2</w:t>
            </w:r>
            <w:r w:rsidRPr="00A37363">
              <w:rPr>
                <w:sz w:val="26"/>
                <w:szCs w:val="26"/>
                <w:lang w:val="lv-LV"/>
              </w:rPr>
              <w:t xml:space="preserve">.pielikuma 7.sadaļas </w:t>
            </w:r>
            <w:r w:rsidR="00F97311">
              <w:rPr>
                <w:sz w:val="26"/>
                <w:szCs w:val="26"/>
                <w:lang w:val="lv-LV"/>
              </w:rPr>
              <w:t>1</w:t>
            </w:r>
            <w:r w:rsidRPr="00A37363">
              <w:rPr>
                <w:sz w:val="26"/>
                <w:szCs w:val="26"/>
                <w:lang w:val="lv-LV"/>
              </w:rPr>
              <w:t>.punkts)</w:t>
            </w:r>
          </w:p>
        </w:tc>
        <w:tc>
          <w:tcPr>
            <w:tcW w:w="1843" w:type="dxa"/>
          </w:tcPr>
          <w:p w14:paraId="3C13BED7" w14:textId="501AE04C" w:rsidR="00682F57" w:rsidRDefault="00062045" w:rsidP="00857E05">
            <w:pPr>
              <w:pStyle w:val="naisf"/>
              <w:spacing w:before="0" w:beforeAutospacing="0" w:after="0" w:afterAutospacing="0"/>
              <w:jc w:val="center"/>
              <w:rPr>
                <w:sz w:val="26"/>
                <w:szCs w:val="26"/>
                <w:lang w:val="lv-LV"/>
              </w:rPr>
            </w:pPr>
            <w:r>
              <w:rPr>
                <w:sz w:val="26"/>
                <w:szCs w:val="26"/>
                <w:lang w:val="lv-LV"/>
              </w:rPr>
              <w:t>15</w:t>
            </w:r>
          </w:p>
        </w:tc>
      </w:tr>
      <w:tr w:rsidR="00936660" w:rsidRPr="00E10436" w14:paraId="62225626" w14:textId="77777777" w:rsidTr="00886528">
        <w:tc>
          <w:tcPr>
            <w:tcW w:w="1418" w:type="dxa"/>
          </w:tcPr>
          <w:p w14:paraId="51C45430" w14:textId="3EA48E36" w:rsidR="00936660" w:rsidRPr="001B3EFF" w:rsidRDefault="006378C3" w:rsidP="00D25843">
            <w:pPr>
              <w:pStyle w:val="naisf"/>
              <w:spacing w:before="0" w:beforeAutospacing="0" w:after="0" w:afterAutospacing="0"/>
              <w:jc w:val="center"/>
              <w:rPr>
                <w:sz w:val="26"/>
                <w:szCs w:val="26"/>
                <w:lang w:val="lv-LV"/>
              </w:rPr>
            </w:pPr>
            <w:r>
              <w:rPr>
                <w:sz w:val="26"/>
                <w:szCs w:val="26"/>
                <w:lang w:val="lv-LV"/>
              </w:rPr>
              <w:t>3</w:t>
            </w:r>
            <w:r w:rsidR="00936660" w:rsidRPr="001B3EFF">
              <w:rPr>
                <w:sz w:val="26"/>
                <w:szCs w:val="26"/>
                <w:lang w:val="lv-LV"/>
              </w:rPr>
              <w:t>.</w:t>
            </w:r>
          </w:p>
        </w:tc>
        <w:tc>
          <w:tcPr>
            <w:tcW w:w="6095" w:type="dxa"/>
          </w:tcPr>
          <w:p w14:paraId="73DE9AAA" w14:textId="0E86ECB7" w:rsidR="00936660" w:rsidRPr="00A37363" w:rsidRDefault="00857E05" w:rsidP="00683D3C">
            <w:pPr>
              <w:pStyle w:val="naisf"/>
              <w:spacing w:before="0" w:beforeAutospacing="0" w:after="0" w:afterAutospacing="0"/>
              <w:rPr>
                <w:sz w:val="26"/>
                <w:szCs w:val="26"/>
                <w:lang w:val="lv-LV"/>
              </w:rPr>
            </w:pPr>
            <w:r w:rsidRPr="00682F57">
              <w:rPr>
                <w:sz w:val="26"/>
                <w:szCs w:val="26"/>
                <w:lang w:val="lv-LV"/>
              </w:rPr>
              <w:t xml:space="preserve">Tehniskās apkopes izmaksas periodā līdz </w:t>
            </w:r>
            <w:r w:rsidR="008514BF">
              <w:rPr>
                <w:sz w:val="26"/>
                <w:szCs w:val="26"/>
                <w:lang w:val="lv-LV"/>
              </w:rPr>
              <w:t>20</w:t>
            </w:r>
            <w:r w:rsidRPr="00682F57">
              <w:rPr>
                <w:sz w:val="26"/>
                <w:szCs w:val="26"/>
                <w:lang w:val="lv-LV"/>
              </w:rPr>
              <w:t>0 000 km nobraukumam (ieskaitot)</w:t>
            </w:r>
            <w:r w:rsidRPr="00682F57">
              <w:rPr>
                <w:lang w:val="lv-LV"/>
              </w:rPr>
              <w:t xml:space="preserve"> </w:t>
            </w:r>
            <w:r w:rsidR="009841AE" w:rsidRPr="009841AE">
              <w:rPr>
                <w:sz w:val="26"/>
                <w:szCs w:val="26"/>
                <w:lang w:val="lv-LV"/>
              </w:rPr>
              <w:t>desmit automašīnām</w:t>
            </w:r>
            <w:r w:rsidR="009841AE">
              <w:rPr>
                <w:lang w:val="lv-LV"/>
              </w:rPr>
              <w:t xml:space="preserve"> </w:t>
            </w:r>
            <w:r w:rsidRPr="00682F57">
              <w:rPr>
                <w:sz w:val="26"/>
                <w:szCs w:val="26"/>
                <w:lang w:val="lv-LV"/>
              </w:rPr>
              <w:t xml:space="preserve">(Nolikuma </w:t>
            </w:r>
            <w:r w:rsidR="00683D3C">
              <w:rPr>
                <w:sz w:val="26"/>
                <w:szCs w:val="26"/>
                <w:lang w:val="lv-LV"/>
              </w:rPr>
              <w:t>2</w:t>
            </w:r>
            <w:r w:rsidRPr="00682F57">
              <w:rPr>
                <w:sz w:val="26"/>
                <w:szCs w:val="26"/>
                <w:lang w:val="lv-LV"/>
              </w:rPr>
              <w:t>.pi</w:t>
            </w:r>
            <w:r>
              <w:rPr>
                <w:sz w:val="26"/>
                <w:szCs w:val="26"/>
                <w:lang w:val="lv-LV"/>
              </w:rPr>
              <w:t>e</w:t>
            </w:r>
            <w:r w:rsidRPr="00682F57">
              <w:rPr>
                <w:sz w:val="26"/>
                <w:szCs w:val="26"/>
                <w:lang w:val="lv-LV"/>
              </w:rPr>
              <w:t xml:space="preserve">likuma 6.sadaļas </w:t>
            </w:r>
            <w:r w:rsidR="00AB532C">
              <w:rPr>
                <w:sz w:val="26"/>
                <w:szCs w:val="26"/>
                <w:lang w:val="lv-LV"/>
              </w:rPr>
              <w:t>4</w:t>
            </w:r>
            <w:r>
              <w:rPr>
                <w:sz w:val="26"/>
                <w:szCs w:val="26"/>
                <w:lang w:val="lv-LV"/>
              </w:rPr>
              <w:t>.punkts</w:t>
            </w:r>
            <w:r w:rsidRPr="00682F57">
              <w:rPr>
                <w:sz w:val="26"/>
                <w:szCs w:val="26"/>
                <w:lang w:val="lv-LV"/>
              </w:rPr>
              <w:t>)</w:t>
            </w:r>
          </w:p>
        </w:tc>
        <w:tc>
          <w:tcPr>
            <w:tcW w:w="1843" w:type="dxa"/>
          </w:tcPr>
          <w:p w14:paraId="3DE054CF" w14:textId="000B6CDE" w:rsidR="00936660" w:rsidRPr="00A37363" w:rsidRDefault="004E0947" w:rsidP="00857E05">
            <w:pPr>
              <w:pStyle w:val="naisf"/>
              <w:spacing w:before="0" w:beforeAutospacing="0" w:after="0" w:afterAutospacing="0"/>
              <w:jc w:val="center"/>
              <w:rPr>
                <w:sz w:val="26"/>
                <w:szCs w:val="26"/>
                <w:lang w:val="lv-LV"/>
              </w:rPr>
            </w:pPr>
            <w:r w:rsidRPr="00A37363">
              <w:rPr>
                <w:sz w:val="26"/>
                <w:szCs w:val="26"/>
                <w:lang w:val="lv-LV"/>
              </w:rPr>
              <w:t>1</w:t>
            </w:r>
            <w:r w:rsidR="00857E05">
              <w:rPr>
                <w:sz w:val="26"/>
                <w:szCs w:val="26"/>
                <w:lang w:val="lv-LV"/>
              </w:rPr>
              <w:t>0</w:t>
            </w:r>
          </w:p>
        </w:tc>
      </w:tr>
      <w:tr w:rsidR="00A37363" w:rsidRPr="00E10436" w14:paraId="1C7F973A" w14:textId="77777777" w:rsidTr="00886528">
        <w:tc>
          <w:tcPr>
            <w:tcW w:w="1418" w:type="dxa"/>
          </w:tcPr>
          <w:p w14:paraId="6C48FF59" w14:textId="2D1EB2F1" w:rsidR="00A37363" w:rsidRDefault="006378C3" w:rsidP="00D25843">
            <w:pPr>
              <w:pStyle w:val="naisf"/>
              <w:spacing w:before="0" w:beforeAutospacing="0" w:after="0" w:afterAutospacing="0"/>
              <w:jc w:val="center"/>
              <w:rPr>
                <w:sz w:val="26"/>
                <w:szCs w:val="26"/>
                <w:lang w:val="lv-LV"/>
              </w:rPr>
            </w:pPr>
            <w:r>
              <w:rPr>
                <w:sz w:val="26"/>
                <w:szCs w:val="26"/>
                <w:lang w:val="lv-LV"/>
              </w:rPr>
              <w:t>4</w:t>
            </w:r>
            <w:r w:rsidR="00A37363">
              <w:rPr>
                <w:sz w:val="26"/>
                <w:szCs w:val="26"/>
                <w:lang w:val="lv-LV"/>
              </w:rPr>
              <w:t>.</w:t>
            </w:r>
          </w:p>
        </w:tc>
        <w:tc>
          <w:tcPr>
            <w:tcW w:w="6095" w:type="dxa"/>
          </w:tcPr>
          <w:p w14:paraId="4778F1F7" w14:textId="62FCDC3E" w:rsidR="00A37363" w:rsidRPr="00857E05" w:rsidRDefault="00A37363" w:rsidP="00A37363">
            <w:pPr>
              <w:pStyle w:val="naisf"/>
              <w:rPr>
                <w:sz w:val="26"/>
                <w:szCs w:val="26"/>
                <w:lang w:val="lv-LV"/>
              </w:rPr>
            </w:pPr>
            <w:r w:rsidRPr="00857E05">
              <w:rPr>
                <w:sz w:val="26"/>
                <w:szCs w:val="26"/>
                <w:lang w:val="lv-LV"/>
              </w:rPr>
              <w:t>Transportlīdzekļa  darbmūža  ekspluatācijas izmaksas</w:t>
            </w:r>
            <w:r w:rsidR="001415FB">
              <w:rPr>
                <w:sz w:val="26"/>
                <w:szCs w:val="26"/>
                <w:lang w:val="lv-LV"/>
              </w:rPr>
              <w:t xml:space="preserve"> (saskaņā ar IUB </w:t>
            </w:r>
            <w:r w:rsidR="001415FB" w:rsidRPr="001415FB">
              <w:rPr>
                <w:sz w:val="26"/>
                <w:szCs w:val="26"/>
                <w:lang w:val="lv-LV"/>
              </w:rPr>
              <w:t>Transportlīdzekļa darbmūža ekspluatāci</w:t>
            </w:r>
            <w:r w:rsidR="001415FB">
              <w:rPr>
                <w:sz w:val="26"/>
                <w:szCs w:val="26"/>
                <w:lang w:val="lv-LV"/>
              </w:rPr>
              <w:t>jas izmaksu aprēķina kalkulatora aprēķinu)</w:t>
            </w:r>
          </w:p>
        </w:tc>
        <w:tc>
          <w:tcPr>
            <w:tcW w:w="1843" w:type="dxa"/>
          </w:tcPr>
          <w:p w14:paraId="05E77BA8" w14:textId="5E2A4E36" w:rsidR="00A37363" w:rsidRPr="00857E05" w:rsidRDefault="00A37363" w:rsidP="00682F57">
            <w:pPr>
              <w:pStyle w:val="naisf"/>
              <w:spacing w:before="0" w:beforeAutospacing="0" w:after="0" w:afterAutospacing="0"/>
              <w:jc w:val="center"/>
              <w:rPr>
                <w:sz w:val="26"/>
                <w:szCs w:val="26"/>
                <w:lang w:val="lv-LV"/>
              </w:rPr>
            </w:pPr>
            <w:r w:rsidRPr="00857E05">
              <w:rPr>
                <w:sz w:val="26"/>
                <w:szCs w:val="26"/>
                <w:lang w:val="lv-LV"/>
              </w:rPr>
              <w:t>5</w:t>
            </w:r>
          </w:p>
        </w:tc>
      </w:tr>
      <w:tr w:rsidR="00936660" w:rsidRPr="00E10436" w14:paraId="241A837F" w14:textId="77777777" w:rsidTr="00886528">
        <w:tc>
          <w:tcPr>
            <w:tcW w:w="1418" w:type="dxa"/>
          </w:tcPr>
          <w:p w14:paraId="2E04095C" w14:textId="242A757A" w:rsidR="00936660" w:rsidRPr="001B3EFF" w:rsidRDefault="006378C3" w:rsidP="00D25843">
            <w:pPr>
              <w:pStyle w:val="naisf"/>
              <w:spacing w:before="0" w:beforeAutospacing="0" w:after="0" w:afterAutospacing="0"/>
              <w:jc w:val="center"/>
              <w:rPr>
                <w:sz w:val="26"/>
                <w:szCs w:val="26"/>
                <w:lang w:val="lv-LV"/>
              </w:rPr>
            </w:pPr>
            <w:r>
              <w:rPr>
                <w:sz w:val="26"/>
                <w:szCs w:val="26"/>
                <w:lang w:val="lv-LV"/>
              </w:rPr>
              <w:t>5</w:t>
            </w:r>
            <w:r w:rsidR="00CC63A6">
              <w:rPr>
                <w:sz w:val="26"/>
                <w:szCs w:val="26"/>
                <w:lang w:val="lv-LV"/>
              </w:rPr>
              <w:t>.</w:t>
            </w:r>
          </w:p>
        </w:tc>
        <w:tc>
          <w:tcPr>
            <w:tcW w:w="6095" w:type="dxa"/>
          </w:tcPr>
          <w:p w14:paraId="6BE7C80A" w14:textId="77777777" w:rsidR="00936660" w:rsidRPr="001B3EFF" w:rsidRDefault="00936660" w:rsidP="00D25843">
            <w:pPr>
              <w:pStyle w:val="naisf"/>
              <w:spacing w:before="0" w:beforeAutospacing="0" w:after="0" w:afterAutospacing="0"/>
              <w:rPr>
                <w:b/>
                <w:sz w:val="26"/>
                <w:szCs w:val="26"/>
                <w:lang w:val="lv-LV"/>
              </w:rPr>
            </w:pPr>
            <w:r w:rsidRPr="001B3EFF">
              <w:rPr>
                <w:b/>
                <w:sz w:val="26"/>
                <w:szCs w:val="26"/>
                <w:lang w:val="lv-LV"/>
              </w:rPr>
              <w:t>Kopā</w:t>
            </w:r>
          </w:p>
        </w:tc>
        <w:tc>
          <w:tcPr>
            <w:tcW w:w="1843" w:type="dxa"/>
          </w:tcPr>
          <w:p w14:paraId="35F21B9F" w14:textId="77777777" w:rsidR="00936660" w:rsidRPr="001B3EFF" w:rsidRDefault="00936660" w:rsidP="00D25843">
            <w:pPr>
              <w:pStyle w:val="naisf"/>
              <w:spacing w:before="0" w:beforeAutospacing="0" w:after="0" w:afterAutospacing="0"/>
              <w:jc w:val="center"/>
              <w:rPr>
                <w:b/>
                <w:sz w:val="26"/>
                <w:szCs w:val="26"/>
                <w:lang w:val="lv-LV"/>
              </w:rPr>
            </w:pPr>
            <w:r w:rsidRPr="001B3EFF">
              <w:rPr>
                <w:b/>
                <w:sz w:val="26"/>
                <w:szCs w:val="26"/>
                <w:lang w:val="lv-LV"/>
              </w:rPr>
              <w:t>100</w:t>
            </w:r>
          </w:p>
        </w:tc>
      </w:tr>
    </w:tbl>
    <w:p w14:paraId="2E43F149" w14:textId="217DB039" w:rsidR="00F34AAE" w:rsidRPr="00F34AAE" w:rsidRDefault="00936660" w:rsidP="009841AE">
      <w:pPr>
        <w:pStyle w:val="naisf"/>
        <w:numPr>
          <w:ilvl w:val="1"/>
          <w:numId w:val="41"/>
        </w:numPr>
        <w:spacing w:before="0" w:beforeAutospacing="0" w:after="0" w:afterAutospacing="0"/>
        <w:ind w:left="0" w:firstLine="709"/>
        <w:rPr>
          <w:sz w:val="26"/>
          <w:szCs w:val="26"/>
          <w:lang w:val="lv-LV"/>
        </w:rPr>
      </w:pPr>
      <w:r>
        <w:rPr>
          <w:bCs/>
          <w:noProof/>
          <w:sz w:val="26"/>
          <w:szCs w:val="26"/>
          <w:lang w:val="lv-LV"/>
        </w:rPr>
        <w:t xml:space="preserve">Pretendents, kurš piedāvā viszemāko piedāvājuma cenu </w:t>
      </w:r>
      <w:r w:rsidR="009841AE">
        <w:rPr>
          <w:bCs/>
          <w:noProof/>
          <w:sz w:val="26"/>
          <w:szCs w:val="26"/>
          <w:lang w:val="lv-LV"/>
        </w:rPr>
        <w:t>desmit</w:t>
      </w:r>
      <w:r>
        <w:rPr>
          <w:bCs/>
          <w:noProof/>
          <w:sz w:val="26"/>
          <w:szCs w:val="26"/>
          <w:lang w:val="lv-LV"/>
        </w:rPr>
        <w:t xml:space="preserve"> automašīn</w:t>
      </w:r>
      <w:r w:rsidR="009841AE">
        <w:rPr>
          <w:bCs/>
          <w:noProof/>
          <w:sz w:val="26"/>
          <w:szCs w:val="26"/>
          <w:lang w:val="lv-LV"/>
        </w:rPr>
        <w:t>am</w:t>
      </w:r>
      <w:r w:rsidR="000416DF">
        <w:rPr>
          <w:bCs/>
          <w:noProof/>
          <w:sz w:val="26"/>
          <w:szCs w:val="26"/>
          <w:lang w:val="lv-LV"/>
        </w:rPr>
        <w:t xml:space="preserve"> bez PVN</w:t>
      </w:r>
      <w:r w:rsidR="004E0947">
        <w:rPr>
          <w:rFonts w:eastAsia="Arial Unicode MS"/>
          <w:sz w:val="26"/>
          <w:szCs w:val="26"/>
        </w:rPr>
        <w:t>,</w:t>
      </w:r>
      <w:r>
        <w:rPr>
          <w:bCs/>
          <w:noProof/>
          <w:sz w:val="26"/>
          <w:szCs w:val="26"/>
          <w:lang w:val="lv-LV"/>
        </w:rPr>
        <w:t xml:space="preserve"> saņem visaugstāko vērtējumu </w:t>
      </w:r>
      <w:r w:rsidR="00FD2B68">
        <w:rPr>
          <w:bCs/>
          <w:noProof/>
          <w:sz w:val="26"/>
          <w:szCs w:val="26"/>
          <w:lang w:val="lv-LV"/>
        </w:rPr>
        <w:t>70</w:t>
      </w:r>
      <w:r>
        <w:rPr>
          <w:bCs/>
          <w:noProof/>
          <w:sz w:val="26"/>
          <w:szCs w:val="26"/>
          <w:lang w:val="lv-LV"/>
        </w:rPr>
        <w:t xml:space="preserve"> punkti. Piešķiramos punktus aprēķina</w:t>
      </w:r>
      <w:r w:rsidR="00F34AAE">
        <w:rPr>
          <w:bCs/>
          <w:noProof/>
          <w:sz w:val="26"/>
          <w:szCs w:val="26"/>
          <w:lang w:val="lv-LV"/>
        </w:rPr>
        <w:t>,</w:t>
      </w:r>
      <w:r>
        <w:rPr>
          <w:bCs/>
          <w:noProof/>
          <w:sz w:val="26"/>
          <w:szCs w:val="26"/>
          <w:lang w:val="lv-LV"/>
        </w:rPr>
        <w:t xml:space="preserve"> izmantojot šādu formulu: </w:t>
      </w:r>
      <w:r w:rsidRPr="001415FB">
        <w:rPr>
          <w:noProof/>
          <w:sz w:val="26"/>
          <w:szCs w:val="26"/>
          <w:lang w:val="lv-LV"/>
        </w:rPr>
        <w:t>(Cx/Cy) x P</w:t>
      </w:r>
      <w:r>
        <w:rPr>
          <w:bCs/>
          <w:noProof/>
          <w:sz w:val="26"/>
          <w:szCs w:val="26"/>
          <w:lang w:val="lv-LV"/>
        </w:rPr>
        <w:t>, kur Cx – lētākā piedāvājuma cena, Cy – vēr</w:t>
      </w:r>
      <w:r w:rsidR="00F34AAE">
        <w:rPr>
          <w:bCs/>
          <w:noProof/>
          <w:sz w:val="26"/>
          <w:szCs w:val="26"/>
          <w:lang w:val="lv-LV"/>
        </w:rPr>
        <w:t>tējamā piedāvājuma cena un P – N</w:t>
      </w:r>
      <w:r>
        <w:rPr>
          <w:bCs/>
          <w:noProof/>
          <w:sz w:val="26"/>
          <w:szCs w:val="26"/>
          <w:lang w:val="lv-LV"/>
        </w:rPr>
        <w:t>olikumā noteiktais maksimālais punktu skaits cenai.</w:t>
      </w:r>
    </w:p>
    <w:p w14:paraId="0527594A" w14:textId="232A023B" w:rsidR="00857E05" w:rsidRDefault="00857E05" w:rsidP="009841AE">
      <w:pPr>
        <w:pStyle w:val="Sarakstarindkopa"/>
        <w:numPr>
          <w:ilvl w:val="1"/>
          <w:numId w:val="41"/>
        </w:numPr>
        <w:ind w:left="0" w:firstLine="709"/>
        <w:jc w:val="both"/>
        <w:rPr>
          <w:sz w:val="26"/>
          <w:szCs w:val="26"/>
        </w:rPr>
      </w:pPr>
      <w:r>
        <w:rPr>
          <w:sz w:val="26"/>
          <w:szCs w:val="26"/>
        </w:rPr>
        <w:t>Vienas</w:t>
      </w:r>
      <w:r w:rsidRPr="00682F57">
        <w:rPr>
          <w:sz w:val="26"/>
          <w:szCs w:val="26"/>
        </w:rPr>
        <w:t xml:space="preserve"> remonta darba stundas cena automašīnas garantijas laikā</w:t>
      </w:r>
      <w:r>
        <w:rPr>
          <w:sz w:val="26"/>
          <w:szCs w:val="26"/>
        </w:rPr>
        <w:t>.</w:t>
      </w:r>
      <w:r w:rsidRPr="00682F57">
        <w:rPr>
          <w:sz w:val="26"/>
          <w:szCs w:val="26"/>
        </w:rPr>
        <w:t xml:space="preserve"> Augstāko vērtējumu (</w:t>
      </w:r>
      <w:r w:rsidR="00FD2B68">
        <w:rPr>
          <w:sz w:val="26"/>
          <w:szCs w:val="26"/>
        </w:rPr>
        <w:t>15</w:t>
      </w:r>
      <w:r w:rsidRPr="00682F57">
        <w:rPr>
          <w:sz w:val="26"/>
          <w:szCs w:val="26"/>
        </w:rPr>
        <w:t xml:space="preserve"> punkti) saņem pretendents, kurš piedāvā </w:t>
      </w:r>
      <w:r w:rsidRPr="009C3F8B">
        <w:rPr>
          <w:sz w:val="26"/>
          <w:szCs w:val="26"/>
        </w:rPr>
        <w:t>viszemākās</w:t>
      </w:r>
      <w:r w:rsidRPr="00682F57">
        <w:rPr>
          <w:sz w:val="26"/>
          <w:szCs w:val="26"/>
        </w:rPr>
        <w:t xml:space="preserve"> vienas darba stundas izmaksas autoservisā garantijas laikā. Piešķiramos punktus aprēķina, izmantojot šādu formulu: (</w:t>
      </w:r>
      <w:proofErr w:type="spellStart"/>
      <w:r w:rsidRPr="00682F57">
        <w:rPr>
          <w:sz w:val="26"/>
          <w:szCs w:val="26"/>
        </w:rPr>
        <w:t>Cx</w:t>
      </w:r>
      <w:proofErr w:type="spellEnd"/>
      <w:r w:rsidRPr="00682F57">
        <w:rPr>
          <w:sz w:val="26"/>
          <w:szCs w:val="26"/>
        </w:rPr>
        <w:t>/</w:t>
      </w:r>
      <w:proofErr w:type="spellStart"/>
      <w:r w:rsidRPr="00682F57">
        <w:rPr>
          <w:sz w:val="26"/>
          <w:szCs w:val="26"/>
        </w:rPr>
        <w:t>Cy</w:t>
      </w:r>
      <w:proofErr w:type="spellEnd"/>
      <w:r w:rsidRPr="00682F57">
        <w:rPr>
          <w:sz w:val="26"/>
          <w:szCs w:val="26"/>
        </w:rPr>
        <w:t xml:space="preserve">) x P, kur </w:t>
      </w:r>
      <w:proofErr w:type="spellStart"/>
      <w:r w:rsidRPr="00682F57">
        <w:rPr>
          <w:sz w:val="26"/>
          <w:szCs w:val="26"/>
        </w:rPr>
        <w:t>Cx</w:t>
      </w:r>
      <w:proofErr w:type="spellEnd"/>
      <w:r w:rsidRPr="00682F57">
        <w:rPr>
          <w:sz w:val="26"/>
          <w:szCs w:val="26"/>
        </w:rPr>
        <w:t xml:space="preserve"> – lētākā piedāvājuma cena, </w:t>
      </w:r>
      <w:proofErr w:type="spellStart"/>
      <w:r w:rsidRPr="00682F57">
        <w:rPr>
          <w:sz w:val="26"/>
          <w:szCs w:val="26"/>
        </w:rPr>
        <w:t>Cy</w:t>
      </w:r>
      <w:proofErr w:type="spellEnd"/>
      <w:r w:rsidRPr="00682F57">
        <w:rPr>
          <w:sz w:val="26"/>
          <w:szCs w:val="26"/>
        </w:rPr>
        <w:t xml:space="preserve"> – vērtējamā piedāvājuma cena un P – Nolikumā noteiktais maksimālais punktu skaits cenai.</w:t>
      </w:r>
    </w:p>
    <w:p w14:paraId="118A4C37" w14:textId="4F968E06" w:rsidR="00DF46B5" w:rsidRDefault="003E5C00" w:rsidP="009841AE">
      <w:pPr>
        <w:pStyle w:val="naisf"/>
        <w:numPr>
          <w:ilvl w:val="1"/>
          <w:numId w:val="41"/>
        </w:numPr>
        <w:ind w:left="0" w:firstLine="709"/>
        <w:rPr>
          <w:sz w:val="26"/>
          <w:szCs w:val="26"/>
          <w:lang w:val="lv-LV"/>
        </w:rPr>
      </w:pPr>
      <w:r w:rsidRPr="003E5C00">
        <w:rPr>
          <w:sz w:val="26"/>
          <w:szCs w:val="26"/>
          <w:lang w:val="lv-LV"/>
        </w:rPr>
        <w:lastRenderedPageBreak/>
        <w:t xml:space="preserve">Tehniskās apkopes izmaksas periodā līdz </w:t>
      </w:r>
      <w:r w:rsidR="00683D3C">
        <w:rPr>
          <w:sz w:val="26"/>
          <w:szCs w:val="26"/>
          <w:lang w:val="lv-LV"/>
        </w:rPr>
        <w:t>200</w:t>
      </w:r>
      <w:r w:rsidRPr="003E5C00">
        <w:rPr>
          <w:sz w:val="26"/>
          <w:szCs w:val="26"/>
          <w:lang w:val="lv-LV"/>
        </w:rPr>
        <w:t>0 000 km nobraukumam</w:t>
      </w:r>
      <w:r w:rsidR="00936660" w:rsidRPr="00E4356A">
        <w:rPr>
          <w:sz w:val="26"/>
          <w:szCs w:val="26"/>
          <w:lang w:val="lv-LV"/>
        </w:rPr>
        <w:t>. Augstāko vērtējumu (</w:t>
      </w:r>
      <w:r w:rsidR="00DD07E7">
        <w:rPr>
          <w:sz w:val="26"/>
          <w:szCs w:val="26"/>
          <w:lang w:val="lv-LV"/>
        </w:rPr>
        <w:t>1</w:t>
      </w:r>
      <w:r w:rsidR="00682F57">
        <w:rPr>
          <w:sz w:val="26"/>
          <w:szCs w:val="26"/>
          <w:lang w:val="lv-LV"/>
        </w:rPr>
        <w:t>0</w:t>
      </w:r>
      <w:r w:rsidR="00936660" w:rsidRPr="00E4356A">
        <w:rPr>
          <w:sz w:val="26"/>
          <w:szCs w:val="26"/>
          <w:lang w:val="lv-LV"/>
        </w:rPr>
        <w:t xml:space="preserve"> punkti) saņem pretendents, kurš piedāvā </w:t>
      </w:r>
      <w:r w:rsidR="009C3F8B" w:rsidRPr="009C3F8B">
        <w:rPr>
          <w:sz w:val="26"/>
          <w:szCs w:val="26"/>
          <w:lang w:val="lv-LV"/>
        </w:rPr>
        <w:t>viszemākās</w:t>
      </w:r>
      <w:r w:rsidR="00936660" w:rsidRPr="00E4356A">
        <w:rPr>
          <w:sz w:val="26"/>
          <w:szCs w:val="26"/>
          <w:lang w:val="lv-LV"/>
        </w:rPr>
        <w:t xml:space="preserve"> </w:t>
      </w:r>
      <w:r w:rsidR="00E55464">
        <w:rPr>
          <w:sz w:val="26"/>
          <w:szCs w:val="26"/>
          <w:lang w:val="lv-LV"/>
        </w:rPr>
        <w:t>tehniskās apkopes izmaksas</w:t>
      </w:r>
      <w:r w:rsidR="00E55464" w:rsidRPr="00E55464">
        <w:rPr>
          <w:lang w:val="lv-LV"/>
        </w:rPr>
        <w:t xml:space="preserve"> </w:t>
      </w:r>
      <w:r w:rsidR="00E55464" w:rsidRPr="00E55464">
        <w:rPr>
          <w:sz w:val="26"/>
          <w:szCs w:val="26"/>
          <w:lang w:val="lv-LV"/>
        </w:rPr>
        <w:t xml:space="preserve">periodā līdz </w:t>
      </w:r>
      <w:r w:rsidR="00683D3C">
        <w:rPr>
          <w:sz w:val="26"/>
          <w:szCs w:val="26"/>
          <w:lang w:val="lv-LV"/>
        </w:rPr>
        <w:t>200</w:t>
      </w:r>
      <w:r w:rsidR="00E55464" w:rsidRPr="00E55464">
        <w:rPr>
          <w:sz w:val="26"/>
          <w:szCs w:val="26"/>
          <w:lang w:val="lv-LV"/>
        </w:rPr>
        <w:t>0 000 km nobraukumam</w:t>
      </w:r>
      <w:r w:rsidR="00936660" w:rsidRPr="00E4356A">
        <w:rPr>
          <w:sz w:val="26"/>
          <w:szCs w:val="26"/>
          <w:lang w:val="lv-LV"/>
        </w:rPr>
        <w:t xml:space="preserve">. </w:t>
      </w:r>
      <w:r w:rsidR="00DF46B5" w:rsidRPr="00DF46B5">
        <w:rPr>
          <w:sz w:val="26"/>
          <w:szCs w:val="26"/>
          <w:lang w:val="lv-LV"/>
        </w:rPr>
        <w:t>Piešķiramos punktus aprēķina, izmantojot šādu formulu: (</w:t>
      </w:r>
      <w:proofErr w:type="spellStart"/>
      <w:r w:rsidR="00DF46B5" w:rsidRPr="00DF46B5">
        <w:rPr>
          <w:sz w:val="26"/>
          <w:szCs w:val="26"/>
          <w:lang w:val="lv-LV"/>
        </w:rPr>
        <w:t>Cx</w:t>
      </w:r>
      <w:proofErr w:type="spellEnd"/>
      <w:r w:rsidR="00DF46B5" w:rsidRPr="00DF46B5">
        <w:rPr>
          <w:sz w:val="26"/>
          <w:szCs w:val="26"/>
          <w:lang w:val="lv-LV"/>
        </w:rPr>
        <w:t>/</w:t>
      </w:r>
      <w:proofErr w:type="spellStart"/>
      <w:r w:rsidR="00DF46B5" w:rsidRPr="00DF46B5">
        <w:rPr>
          <w:sz w:val="26"/>
          <w:szCs w:val="26"/>
          <w:lang w:val="lv-LV"/>
        </w:rPr>
        <w:t>Cy</w:t>
      </w:r>
      <w:proofErr w:type="spellEnd"/>
      <w:r w:rsidR="00DF46B5" w:rsidRPr="00DF46B5">
        <w:rPr>
          <w:sz w:val="26"/>
          <w:szCs w:val="26"/>
          <w:lang w:val="lv-LV"/>
        </w:rPr>
        <w:t xml:space="preserve">) x P, kur </w:t>
      </w:r>
      <w:proofErr w:type="spellStart"/>
      <w:r w:rsidR="00DF46B5" w:rsidRPr="00DF46B5">
        <w:rPr>
          <w:sz w:val="26"/>
          <w:szCs w:val="26"/>
          <w:lang w:val="lv-LV"/>
        </w:rPr>
        <w:t>Cx</w:t>
      </w:r>
      <w:proofErr w:type="spellEnd"/>
      <w:r w:rsidR="00DF46B5" w:rsidRPr="00DF46B5">
        <w:rPr>
          <w:sz w:val="26"/>
          <w:szCs w:val="26"/>
          <w:lang w:val="lv-LV"/>
        </w:rPr>
        <w:t xml:space="preserve"> – lētākā piedāvājuma cena, </w:t>
      </w:r>
      <w:proofErr w:type="spellStart"/>
      <w:r w:rsidR="00DF46B5" w:rsidRPr="00DF46B5">
        <w:rPr>
          <w:sz w:val="26"/>
          <w:szCs w:val="26"/>
          <w:lang w:val="lv-LV"/>
        </w:rPr>
        <w:t>Cy</w:t>
      </w:r>
      <w:proofErr w:type="spellEnd"/>
      <w:r w:rsidR="00DF46B5" w:rsidRPr="00DF46B5">
        <w:rPr>
          <w:sz w:val="26"/>
          <w:szCs w:val="26"/>
          <w:lang w:val="lv-LV"/>
        </w:rPr>
        <w:t xml:space="preserve"> – vērtējamā piedāvājuma cena un P – Nolikumā noteiktais maksimālais punktu skaits.</w:t>
      </w:r>
    </w:p>
    <w:p w14:paraId="1DB332D4" w14:textId="323A87E2" w:rsidR="00A37363" w:rsidRPr="00857E05" w:rsidRDefault="00A37363" w:rsidP="009841AE">
      <w:pPr>
        <w:pStyle w:val="Sarakstarindkopa"/>
        <w:numPr>
          <w:ilvl w:val="1"/>
          <w:numId w:val="41"/>
        </w:numPr>
        <w:ind w:left="0" w:firstLine="709"/>
        <w:rPr>
          <w:sz w:val="26"/>
          <w:szCs w:val="26"/>
        </w:rPr>
      </w:pPr>
      <w:r w:rsidRPr="00857E05">
        <w:rPr>
          <w:sz w:val="26"/>
          <w:szCs w:val="26"/>
        </w:rPr>
        <w:t>Transportlīdzekļa  darbmūža  ekspluatācijas izmaksas.</w:t>
      </w:r>
      <w:r w:rsidRPr="00857E05">
        <w:t xml:space="preserve"> </w:t>
      </w:r>
      <w:r w:rsidRPr="00857E05">
        <w:rPr>
          <w:sz w:val="26"/>
          <w:szCs w:val="26"/>
        </w:rPr>
        <w:t>Augstāko vērtējumu (5 punkti) saņem pretendents, kura</w:t>
      </w:r>
      <w:r w:rsidRPr="00857E05">
        <w:t xml:space="preserve"> </w:t>
      </w:r>
      <w:r w:rsidRPr="00857E05">
        <w:rPr>
          <w:sz w:val="26"/>
          <w:szCs w:val="26"/>
        </w:rPr>
        <w:t xml:space="preserve">transportlīdzekļa  darbmūža  ekspluatācijas  izmaksas  250 000km nobraukumam būs </w:t>
      </w:r>
      <w:proofErr w:type="spellStart"/>
      <w:r w:rsidRPr="00857E05">
        <w:rPr>
          <w:sz w:val="26"/>
          <w:szCs w:val="26"/>
        </w:rPr>
        <w:t>visszemāk</w:t>
      </w:r>
      <w:r w:rsidR="005F5892">
        <w:rPr>
          <w:sz w:val="26"/>
          <w:szCs w:val="26"/>
        </w:rPr>
        <w:t>ā</w:t>
      </w:r>
      <w:r w:rsidRPr="00857E05">
        <w:rPr>
          <w:sz w:val="26"/>
          <w:szCs w:val="26"/>
        </w:rPr>
        <w:t>s</w:t>
      </w:r>
      <w:proofErr w:type="spellEnd"/>
      <w:r w:rsidRPr="00857E05">
        <w:rPr>
          <w:sz w:val="26"/>
          <w:szCs w:val="26"/>
        </w:rPr>
        <w:t>.  Piešķiramos punktus aprēķina, izmantojot šādu formulu: (</w:t>
      </w:r>
      <w:proofErr w:type="spellStart"/>
      <w:r w:rsidRPr="00857E05">
        <w:rPr>
          <w:sz w:val="26"/>
          <w:szCs w:val="26"/>
        </w:rPr>
        <w:t>Cx</w:t>
      </w:r>
      <w:proofErr w:type="spellEnd"/>
      <w:r w:rsidRPr="00857E05">
        <w:rPr>
          <w:sz w:val="26"/>
          <w:szCs w:val="26"/>
        </w:rPr>
        <w:t>/</w:t>
      </w:r>
      <w:proofErr w:type="spellStart"/>
      <w:r w:rsidRPr="00857E05">
        <w:rPr>
          <w:sz w:val="26"/>
          <w:szCs w:val="26"/>
        </w:rPr>
        <w:t>Cy</w:t>
      </w:r>
      <w:proofErr w:type="spellEnd"/>
      <w:r w:rsidRPr="00857E05">
        <w:rPr>
          <w:sz w:val="26"/>
          <w:szCs w:val="26"/>
        </w:rPr>
        <w:t xml:space="preserve">) x P, kur </w:t>
      </w:r>
      <w:proofErr w:type="spellStart"/>
      <w:r w:rsidRPr="00857E05">
        <w:rPr>
          <w:sz w:val="26"/>
          <w:szCs w:val="26"/>
        </w:rPr>
        <w:t>Cx</w:t>
      </w:r>
      <w:proofErr w:type="spellEnd"/>
      <w:r w:rsidRPr="00857E05">
        <w:rPr>
          <w:sz w:val="26"/>
          <w:szCs w:val="26"/>
        </w:rPr>
        <w:t xml:space="preserve"> – lētāk</w:t>
      </w:r>
      <w:r w:rsidR="005F5892">
        <w:rPr>
          <w:sz w:val="26"/>
          <w:szCs w:val="26"/>
        </w:rPr>
        <w:t>ā</w:t>
      </w:r>
      <w:r w:rsidRPr="00857E05">
        <w:rPr>
          <w:sz w:val="26"/>
          <w:szCs w:val="26"/>
        </w:rPr>
        <w:t xml:space="preserve">s darbmūža  ekspluatācijas  izmaksas  , </w:t>
      </w:r>
      <w:proofErr w:type="spellStart"/>
      <w:r w:rsidRPr="00857E05">
        <w:rPr>
          <w:sz w:val="26"/>
          <w:szCs w:val="26"/>
        </w:rPr>
        <w:t>Cy</w:t>
      </w:r>
      <w:proofErr w:type="spellEnd"/>
      <w:r w:rsidRPr="00857E05">
        <w:rPr>
          <w:sz w:val="26"/>
          <w:szCs w:val="26"/>
        </w:rPr>
        <w:t xml:space="preserve"> – vērtējam</w:t>
      </w:r>
      <w:r w:rsidR="005F5892">
        <w:rPr>
          <w:sz w:val="26"/>
          <w:szCs w:val="26"/>
        </w:rPr>
        <w:t>ā</w:t>
      </w:r>
      <w:r w:rsidRPr="00857E05">
        <w:rPr>
          <w:sz w:val="26"/>
          <w:szCs w:val="26"/>
        </w:rPr>
        <w:t>s darbmūža  ekspluatācijas  izmaksas  un P – Nolikumā noteiktais maksimālais punktu skaits darbmūža  ekspluatācijas  izmaksām.</w:t>
      </w:r>
    </w:p>
    <w:p w14:paraId="541993D1" w14:textId="77777777" w:rsidR="00E4356A" w:rsidRDefault="00936660" w:rsidP="009841AE">
      <w:pPr>
        <w:pStyle w:val="naisf"/>
        <w:numPr>
          <w:ilvl w:val="1"/>
          <w:numId w:val="41"/>
        </w:numPr>
        <w:spacing w:before="0" w:beforeAutospacing="0" w:after="0" w:afterAutospacing="0"/>
        <w:ind w:left="0" w:firstLine="709"/>
        <w:rPr>
          <w:sz w:val="26"/>
          <w:szCs w:val="26"/>
          <w:lang w:val="lv-LV"/>
        </w:rPr>
      </w:pPr>
      <w:r w:rsidRPr="00857E05">
        <w:rPr>
          <w:noProof/>
          <w:sz w:val="26"/>
          <w:szCs w:val="26"/>
          <w:lang w:val="lv-LV"/>
        </w:rPr>
        <w:t>Katrs konkursa komisijas loceklis sastāda savas atsevišķas (individuālas</w:t>
      </w:r>
      <w:r w:rsidRPr="00E4356A">
        <w:rPr>
          <w:noProof/>
          <w:sz w:val="26"/>
          <w:szCs w:val="26"/>
          <w:lang w:val="lv-LV"/>
        </w:rPr>
        <w:t xml:space="preserve">) saimnieciski izdevīgākā piedāvājuma vērtēšanas tabulas katra pretendenta piedāvājuma novērtēšanai, atbilstoši </w:t>
      </w:r>
      <w:r w:rsidRPr="00E4356A">
        <w:rPr>
          <w:vanish/>
          <w:sz w:val="26"/>
          <w:szCs w:val="26"/>
          <w:lang w:val="lv-LV"/>
        </w:rPr>
        <w:br/>
      </w:r>
      <w:r w:rsidRPr="00E4356A">
        <w:rPr>
          <w:noProof/>
          <w:sz w:val="26"/>
          <w:szCs w:val="26"/>
          <w:lang w:val="lv-LV"/>
        </w:rPr>
        <w:t xml:space="preserve">augstāk norādītajiem kritērijiem. </w:t>
      </w:r>
    </w:p>
    <w:p w14:paraId="4F5E7A6E" w14:textId="0992C7C8" w:rsidR="00D47D7F" w:rsidRDefault="00936660" w:rsidP="009841AE">
      <w:pPr>
        <w:pStyle w:val="naisf"/>
        <w:numPr>
          <w:ilvl w:val="1"/>
          <w:numId w:val="41"/>
        </w:numPr>
        <w:spacing w:before="0" w:beforeAutospacing="0" w:after="0" w:afterAutospacing="0"/>
        <w:ind w:left="0" w:firstLine="709"/>
        <w:rPr>
          <w:sz w:val="26"/>
          <w:szCs w:val="26"/>
          <w:lang w:val="lv-LV"/>
        </w:rPr>
      </w:pPr>
      <w:r w:rsidRPr="00E4356A">
        <w:rPr>
          <w:sz w:val="26"/>
          <w:szCs w:val="26"/>
          <w:lang w:val="lv-LV"/>
        </w:rPr>
        <w:t>Komisijas locekļu individuālie vērtējumi tiek apkopoti kopsavilkuma (kopējā vērtēšanas) tabulā saimnieciski visizdevīgākā piedāvājuma noteikšanai, atbilstoši augstāk norādītajiem kritērijiem.</w:t>
      </w:r>
    </w:p>
    <w:p w14:paraId="1B7BE741" w14:textId="77777777" w:rsidR="00DF46B5" w:rsidRPr="00D47D7F" w:rsidRDefault="00DF46B5" w:rsidP="00D47D7F">
      <w:pPr>
        <w:pStyle w:val="naisf"/>
        <w:spacing w:before="0" w:beforeAutospacing="0" w:after="0" w:afterAutospacing="0"/>
        <w:rPr>
          <w:sz w:val="26"/>
          <w:szCs w:val="26"/>
          <w:lang w:val="lv-LV"/>
        </w:rPr>
      </w:pPr>
    </w:p>
    <w:p w14:paraId="1C70D60B" w14:textId="3BE4F110" w:rsidR="00D64E86" w:rsidRPr="00D47D7F" w:rsidRDefault="00D64E86" w:rsidP="009841AE">
      <w:pPr>
        <w:pStyle w:val="Sarakstarindkopa"/>
        <w:widowControl w:val="0"/>
        <w:numPr>
          <w:ilvl w:val="0"/>
          <w:numId w:val="41"/>
        </w:numPr>
        <w:autoSpaceDE w:val="0"/>
        <w:autoSpaceDN w:val="0"/>
        <w:adjustRightInd w:val="0"/>
        <w:ind w:left="0" w:firstLine="0"/>
        <w:jc w:val="center"/>
        <w:rPr>
          <w:sz w:val="26"/>
          <w:szCs w:val="26"/>
        </w:rPr>
      </w:pPr>
      <w:r w:rsidRPr="00D47D7F">
        <w:rPr>
          <w:b/>
          <w:bCs/>
          <w:sz w:val="26"/>
          <w:szCs w:val="26"/>
        </w:rPr>
        <w:t>LĒ</w:t>
      </w:r>
      <w:r w:rsidRPr="00D47D7F">
        <w:rPr>
          <w:b/>
          <w:bCs/>
          <w:spacing w:val="-1"/>
          <w:sz w:val="26"/>
          <w:szCs w:val="26"/>
        </w:rPr>
        <w:t>M</w:t>
      </w:r>
      <w:r w:rsidRPr="00D47D7F">
        <w:rPr>
          <w:b/>
          <w:bCs/>
          <w:sz w:val="26"/>
          <w:szCs w:val="26"/>
        </w:rPr>
        <w:t>U</w:t>
      </w:r>
      <w:r w:rsidRPr="00D47D7F">
        <w:rPr>
          <w:b/>
          <w:bCs/>
          <w:spacing w:val="-1"/>
          <w:sz w:val="26"/>
          <w:szCs w:val="26"/>
        </w:rPr>
        <w:t>M</w:t>
      </w:r>
      <w:r w:rsidRPr="00D47D7F">
        <w:rPr>
          <w:b/>
          <w:bCs/>
          <w:sz w:val="26"/>
          <w:szCs w:val="26"/>
        </w:rPr>
        <w:t>A</w:t>
      </w:r>
      <w:r w:rsidRPr="00D47D7F">
        <w:rPr>
          <w:b/>
          <w:bCs/>
          <w:spacing w:val="2"/>
          <w:sz w:val="26"/>
          <w:szCs w:val="26"/>
        </w:rPr>
        <w:t xml:space="preserve"> </w:t>
      </w:r>
      <w:r w:rsidRPr="00D47D7F">
        <w:rPr>
          <w:b/>
          <w:bCs/>
          <w:spacing w:val="-3"/>
          <w:sz w:val="26"/>
          <w:szCs w:val="26"/>
        </w:rPr>
        <w:t>P</w:t>
      </w:r>
      <w:r w:rsidRPr="00D47D7F">
        <w:rPr>
          <w:b/>
          <w:bCs/>
          <w:sz w:val="26"/>
          <w:szCs w:val="26"/>
        </w:rPr>
        <w:t>AR A</w:t>
      </w:r>
      <w:r w:rsidRPr="00D47D7F">
        <w:rPr>
          <w:b/>
          <w:bCs/>
          <w:spacing w:val="2"/>
          <w:sz w:val="26"/>
          <w:szCs w:val="26"/>
        </w:rPr>
        <w:t>T</w:t>
      </w:r>
      <w:r w:rsidRPr="00D47D7F">
        <w:rPr>
          <w:b/>
          <w:bCs/>
          <w:spacing w:val="-2"/>
          <w:sz w:val="26"/>
          <w:szCs w:val="26"/>
        </w:rPr>
        <w:t>K</w:t>
      </w:r>
      <w:r w:rsidRPr="00D47D7F">
        <w:rPr>
          <w:b/>
          <w:bCs/>
          <w:spacing w:val="3"/>
          <w:sz w:val="26"/>
          <w:szCs w:val="26"/>
        </w:rPr>
        <w:t>L</w:t>
      </w:r>
      <w:r w:rsidRPr="00D47D7F">
        <w:rPr>
          <w:b/>
          <w:bCs/>
          <w:sz w:val="26"/>
          <w:szCs w:val="26"/>
        </w:rPr>
        <w:t xml:space="preserve">ĀTA </w:t>
      </w:r>
      <w:r w:rsidRPr="00D47D7F">
        <w:rPr>
          <w:b/>
          <w:bCs/>
          <w:spacing w:val="-2"/>
          <w:sz w:val="26"/>
          <w:szCs w:val="26"/>
        </w:rPr>
        <w:t>K</w:t>
      </w:r>
      <w:r w:rsidRPr="00D47D7F">
        <w:rPr>
          <w:b/>
          <w:bCs/>
          <w:sz w:val="26"/>
          <w:szCs w:val="26"/>
        </w:rPr>
        <w:t>O</w:t>
      </w:r>
      <w:r w:rsidRPr="00D47D7F">
        <w:rPr>
          <w:b/>
          <w:bCs/>
          <w:spacing w:val="2"/>
          <w:sz w:val="26"/>
          <w:szCs w:val="26"/>
        </w:rPr>
        <w:t>N</w:t>
      </w:r>
      <w:r w:rsidRPr="00D47D7F">
        <w:rPr>
          <w:b/>
          <w:bCs/>
          <w:spacing w:val="-2"/>
          <w:sz w:val="26"/>
          <w:szCs w:val="26"/>
        </w:rPr>
        <w:t>K</w:t>
      </w:r>
      <w:r w:rsidRPr="00D47D7F">
        <w:rPr>
          <w:b/>
          <w:bCs/>
          <w:sz w:val="26"/>
          <w:szCs w:val="26"/>
        </w:rPr>
        <w:t>U</w:t>
      </w:r>
      <w:r w:rsidRPr="00D47D7F">
        <w:rPr>
          <w:b/>
          <w:bCs/>
          <w:spacing w:val="-1"/>
          <w:sz w:val="26"/>
          <w:szCs w:val="26"/>
        </w:rPr>
        <w:t>R</w:t>
      </w:r>
      <w:r w:rsidRPr="00D47D7F">
        <w:rPr>
          <w:b/>
          <w:bCs/>
          <w:spacing w:val="2"/>
          <w:sz w:val="26"/>
          <w:szCs w:val="26"/>
        </w:rPr>
        <w:t>S</w:t>
      </w:r>
      <w:r w:rsidRPr="00D47D7F">
        <w:rPr>
          <w:b/>
          <w:bCs/>
          <w:sz w:val="26"/>
          <w:szCs w:val="26"/>
        </w:rPr>
        <w:t xml:space="preserve">A </w:t>
      </w:r>
      <w:r w:rsidRPr="00D47D7F">
        <w:rPr>
          <w:b/>
          <w:bCs/>
          <w:spacing w:val="-1"/>
          <w:sz w:val="26"/>
          <w:szCs w:val="26"/>
        </w:rPr>
        <w:t>R</w:t>
      </w:r>
      <w:r w:rsidRPr="00D47D7F">
        <w:rPr>
          <w:b/>
          <w:bCs/>
          <w:spacing w:val="3"/>
          <w:sz w:val="26"/>
          <w:szCs w:val="26"/>
        </w:rPr>
        <w:t>E</w:t>
      </w:r>
      <w:r w:rsidRPr="00D47D7F">
        <w:rPr>
          <w:b/>
          <w:bCs/>
          <w:spacing w:val="-2"/>
          <w:sz w:val="26"/>
          <w:szCs w:val="26"/>
        </w:rPr>
        <w:t>Z</w:t>
      </w:r>
      <w:r w:rsidRPr="00D47D7F">
        <w:rPr>
          <w:b/>
          <w:bCs/>
          <w:sz w:val="26"/>
          <w:szCs w:val="26"/>
        </w:rPr>
        <w:t>UL</w:t>
      </w:r>
      <w:r w:rsidRPr="00D47D7F">
        <w:rPr>
          <w:b/>
          <w:bCs/>
          <w:spacing w:val="1"/>
          <w:sz w:val="26"/>
          <w:szCs w:val="26"/>
        </w:rPr>
        <w:t>T</w:t>
      </w:r>
      <w:r w:rsidRPr="00D47D7F">
        <w:rPr>
          <w:b/>
          <w:bCs/>
          <w:sz w:val="26"/>
          <w:szCs w:val="26"/>
        </w:rPr>
        <w:t>ĀTU</w:t>
      </w:r>
      <w:r w:rsidRPr="00D47D7F">
        <w:rPr>
          <w:b/>
          <w:bCs/>
          <w:spacing w:val="2"/>
          <w:sz w:val="26"/>
          <w:szCs w:val="26"/>
        </w:rPr>
        <w:t xml:space="preserve"> </w:t>
      </w:r>
      <w:r w:rsidRPr="00D47D7F">
        <w:rPr>
          <w:b/>
          <w:bCs/>
          <w:spacing w:val="-3"/>
          <w:sz w:val="26"/>
          <w:szCs w:val="26"/>
        </w:rPr>
        <w:t>P</w:t>
      </w:r>
      <w:r w:rsidRPr="00D47D7F">
        <w:rPr>
          <w:b/>
          <w:bCs/>
          <w:sz w:val="26"/>
          <w:szCs w:val="26"/>
        </w:rPr>
        <w:t>I</w:t>
      </w:r>
      <w:r w:rsidRPr="00D47D7F">
        <w:rPr>
          <w:b/>
          <w:bCs/>
          <w:spacing w:val="1"/>
          <w:sz w:val="26"/>
          <w:szCs w:val="26"/>
        </w:rPr>
        <w:t>E</w:t>
      </w:r>
      <w:r w:rsidRPr="00D47D7F">
        <w:rPr>
          <w:b/>
          <w:bCs/>
          <w:sz w:val="26"/>
          <w:szCs w:val="26"/>
        </w:rPr>
        <w:t>ŅE</w:t>
      </w:r>
      <w:r w:rsidRPr="00D47D7F">
        <w:rPr>
          <w:b/>
          <w:bCs/>
          <w:spacing w:val="-1"/>
          <w:sz w:val="26"/>
          <w:szCs w:val="26"/>
        </w:rPr>
        <w:t>M</w:t>
      </w:r>
      <w:r w:rsidRPr="00D47D7F">
        <w:rPr>
          <w:b/>
          <w:bCs/>
          <w:spacing w:val="1"/>
          <w:sz w:val="26"/>
          <w:szCs w:val="26"/>
        </w:rPr>
        <w:t>Š</w:t>
      </w:r>
      <w:r w:rsidRPr="00D47D7F">
        <w:rPr>
          <w:b/>
          <w:bCs/>
          <w:sz w:val="26"/>
          <w:szCs w:val="26"/>
        </w:rPr>
        <w:t>A</w:t>
      </w:r>
      <w:r w:rsidRPr="00D47D7F">
        <w:rPr>
          <w:b/>
          <w:bCs/>
          <w:spacing w:val="-1"/>
          <w:sz w:val="26"/>
          <w:szCs w:val="26"/>
        </w:rPr>
        <w:t>N</w:t>
      </w:r>
      <w:r w:rsidR="00D163A1" w:rsidRPr="00D47D7F">
        <w:rPr>
          <w:b/>
          <w:bCs/>
          <w:sz w:val="26"/>
          <w:szCs w:val="26"/>
        </w:rPr>
        <w:t>A,</w:t>
      </w:r>
      <w:r w:rsidRPr="00D47D7F">
        <w:rPr>
          <w:b/>
          <w:bCs/>
          <w:sz w:val="26"/>
          <w:szCs w:val="26"/>
        </w:rPr>
        <w:t xml:space="preserve"> </w:t>
      </w:r>
      <w:r w:rsidRPr="00D47D7F">
        <w:rPr>
          <w:b/>
          <w:bCs/>
          <w:spacing w:val="-3"/>
          <w:sz w:val="26"/>
          <w:szCs w:val="26"/>
        </w:rPr>
        <w:t>P</w:t>
      </w:r>
      <w:r w:rsidRPr="00D47D7F">
        <w:rPr>
          <w:b/>
          <w:bCs/>
          <w:spacing w:val="2"/>
          <w:sz w:val="26"/>
          <w:szCs w:val="26"/>
        </w:rPr>
        <w:t>A</w:t>
      </w:r>
      <w:r w:rsidRPr="00D47D7F">
        <w:rPr>
          <w:b/>
          <w:bCs/>
          <w:spacing w:val="-2"/>
          <w:sz w:val="26"/>
          <w:szCs w:val="26"/>
        </w:rPr>
        <w:t>Z</w:t>
      </w:r>
      <w:r w:rsidRPr="00D47D7F">
        <w:rPr>
          <w:b/>
          <w:bCs/>
          <w:sz w:val="26"/>
          <w:szCs w:val="26"/>
        </w:rPr>
        <w:t>IŅO</w:t>
      </w:r>
      <w:r w:rsidRPr="00D47D7F">
        <w:rPr>
          <w:b/>
          <w:bCs/>
          <w:spacing w:val="1"/>
          <w:sz w:val="26"/>
          <w:szCs w:val="26"/>
        </w:rPr>
        <w:t>Š</w:t>
      </w:r>
      <w:r w:rsidRPr="00D47D7F">
        <w:rPr>
          <w:b/>
          <w:bCs/>
          <w:sz w:val="26"/>
          <w:szCs w:val="26"/>
        </w:rPr>
        <w:t>A</w:t>
      </w:r>
      <w:r w:rsidRPr="00D47D7F">
        <w:rPr>
          <w:b/>
          <w:bCs/>
          <w:spacing w:val="-1"/>
          <w:sz w:val="26"/>
          <w:szCs w:val="26"/>
        </w:rPr>
        <w:t>N</w:t>
      </w:r>
      <w:r w:rsidRPr="00D47D7F">
        <w:rPr>
          <w:b/>
          <w:bCs/>
          <w:sz w:val="26"/>
          <w:szCs w:val="26"/>
        </w:rPr>
        <w:t xml:space="preserve">A </w:t>
      </w:r>
      <w:r w:rsidRPr="00D47D7F">
        <w:rPr>
          <w:b/>
          <w:bCs/>
          <w:spacing w:val="1"/>
          <w:sz w:val="26"/>
          <w:szCs w:val="26"/>
        </w:rPr>
        <w:t>U</w:t>
      </w:r>
      <w:r w:rsidRPr="00D47D7F">
        <w:rPr>
          <w:b/>
          <w:bCs/>
          <w:sz w:val="26"/>
          <w:szCs w:val="26"/>
        </w:rPr>
        <w:t>N IEPIR</w:t>
      </w:r>
      <w:r w:rsidRPr="00D47D7F">
        <w:rPr>
          <w:b/>
          <w:bCs/>
          <w:spacing w:val="-2"/>
          <w:sz w:val="26"/>
          <w:szCs w:val="26"/>
        </w:rPr>
        <w:t>K</w:t>
      </w:r>
      <w:r w:rsidRPr="00D47D7F">
        <w:rPr>
          <w:b/>
          <w:bCs/>
          <w:spacing w:val="2"/>
          <w:sz w:val="26"/>
          <w:szCs w:val="26"/>
        </w:rPr>
        <w:t>U</w:t>
      </w:r>
      <w:r w:rsidRPr="00D47D7F">
        <w:rPr>
          <w:b/>
          <w:bCs/>
          <w:spacing w:val="-1"/>
          <w:sz w:val="26"/>
          <w:szCs w:val="26"/>
        </w:rPr>
        <w:t>M</w:t>
      </w:r>
      <w:r w:rsidRPr="00D47D7F">
        <w:rPr>
          <w:b/>
          <w:bCs/>
          <w:sz w:val="26"/>
          <w:szCs w:val="26"/>
        </w:rPr>
        <w:t>A LĪ</w:t>
      </w:r>
      <w:r w:rsidRPr="00D47D7F">
        <w:rPr>
          <w:b/>
          <w:bCs/>
          <w:spacing w:val="-1"/>
          <w:sz w:val="26"/>
          <w:szCs w:val="26"/>
        </w:rPr>
        <w:t>G</w:t>
      </w:r>
      <w:r w:rsidRPr="00D47D7F">
        <w:rPr>
          <w:b/>
          <w:bCs/>
          <w:spacing w:val="2"/>
          <w:sz w:val="26"/>
          <w:szCs w:val="26"/>
        </w:rPr>
        <w:t>U</w:t>
      </w:r>
      <w:r w:rsidRPr="00D47D7F">
        <w:rPr>
          <w:b/>
          <w:bCs/>
          <w:spacing w:val="-1"/>
          <w:sz w:val="26"/>
          <w:szCs w:val="26"/>
        </w:rPr>
        <w:t>M</w:t>
      </w:r>
      <w:r w:rsidRPr="00D47D7F">
        <w:rPr>
          <w:b/>
          <w:bCs/>
          <w:sz w:val="26"/>
          <w:szCs w:val="26"/>
        </w:rPr>
        <w:t>A S</w:t>
      </w:r>
      <w:r w:rsidRPr="00D47D7F">
        <w:rPr>
          <w:b/>
          <w:bCs/>
          <w:spacing w:val="1"/>
          <w:sz w:val="26"/>
          <w:szCs w:val="26"/>
        </w:rPr>
        <w:t>L</w:t>
      </w:r>
      <w:r w:rsidRPr="00D47D7F">
        <w:rPr>
          <w:b/>
          <w:bCs/>
          <w:sz w:val="26"/>
          <w:szCs w:val="26"/>
        </w:rPr>
        <w:t>Ē</w:t>
      </w:r>
      <w:r w:rsidRPr="00D47D7F">
        <w:rPr>
          <w:b/>
          <w:bCs/>
          <w:spacing w:val="-2"/>
          <w:sz w:val="26"/>
          <w:szCs w:val="26"/>
        </w:rPr>
        <w:t>G</w:t>
      </w:r>
      <w:r w:rsidRPr="00D47D7F">
        <w:rPr>
          <w:b/>
          <w:bCs/>
          <w:spacing w:val="1"/>
          <w:sz w:val="26"/>
          <w:szCs w:val="26"/>
        </w:rPr>
        <w:t>Š</w:t>
      </w:r>
      <w:r w:rsidRPr="00D47D7F">
        <w:rPr>
          <w:b/>
          <w:bCs/>
          <w:sz w:val="26"/>
          <w:szCs w:val="26"/>
        </w:rPr>
        <w:t>A</w:t>
      </w:r>
      <w:r w:rsidRPr="00D47D7F">
        <w:rPr>
          <w:b/>
          <w:bCs/>
          <w:spacing w:val="-1"/>
          <w:sz w:val="26"/>
          <w:szCs w:val="26"/>
        </w:rPr>
        <w:t>N</w:t>
      </w:r>
      <w:r w:rsidRPr="00D47D7F">
        <w:rPr>
          <w:b/>
          <w:bCs/>
          <w:sz w:val="26"/>
          <w:szCs w:val="26"/>
        </w:rPr>
        <w:t>A</w:t>
      </w:r>
    </w:p>
    <w:p w14:paraId="461A04DC" w14:textId="77777777" w:rsidR="00C75C96" w:rsidRPr="00002DC3" w:rsidRDefault="00C75C96" w:rsidP="00C75C96">
      <w:pPr>
        <w:pStyle w:val="Sarakstarindkopa"/>
        <w:widowControl w:val="0"/>
        <w:autoSpaceDE w:val="0"/>
        <w:autoSpaceDN w:val="0"/>
        <w:adjustRightInd w:val="0"/>
        <w:ind w:left="0"/>
        <w:rPr>
          <w:sz w:val="26"/>
          <w:szCs w:val="26"/>
        </w:rPr>
      </w:pPr>
    </w:p>
    <w:p w14:paraId="589843BD" w14:textId="77777777" w:rsidR="00683D3C" w:rsidRPr="00683D3C" w:rsidRDefault="00683D3C" w:rsidP="001415FB">
      <w:pPr>
        <w:pStyle w:val="Sarakstarindkopa"/>
        <w:widowControl w:val="0"/>
        <w:numPr>
          <w:ilvl w:val="1"/>
          <w:numId w:val="41"/>
        </w:numPr>
        <w:autoSpaceDE w:val="0"/>
        <w:autoSpaceDN w:val="0"/>
        <w:adjustRightInd w:val="0"/>
        <w:ind w:left="0" w:firstLine="710"/>
        <w:jc w:val="both"/>
        <w:rPr>
          <w:bCs/>
          <w:sz w:val="26"/>
          <w:szCs w:val="26"/>
        </w:rPr>
      </w:pPr>
      <w:r w:rsidRPr="00683D3C">
        <w:rPr>
          <w:bCs/>
          <w:sz w:val="26"/>
          <w:szCs w:val="26"/>
        </w:rPr>
        <w:t>Lēmuma par Konkursa rezultātu pieņemšana un paziņošana:</w:t>
      </w:r>
    </w:p>
    <w:p w14:paraId="646BA0CB" w14:textId="777B5FEB" w:rsidR="00683D3C" w:rsidRPr="00683D3C" w:rsidRDefault="00683D3C" w:rsidP="001415FB">
      <w:pPr>
        <w:pStyle w:val="Sarakstarindkopa"/>
        <w:widowControl w:val="0"/>
        <w:numPr>
          <w:ilvl w:val="1"/>
          <w:numId w:val="41"/>
        </w:numPr>
        <w:autoSpaceDE w:val="0"/>
        <w:autoSpaceDN w:val="0"/>
        <w:adjustRightInd w:val="0"/>
        <w:ind w:left="0" w:firstLine="710"/>
        <w:jc w:val="both"/>
        <w:rPr>
          <w:bCs/>
          <w:sz w:val="26"/>
          <w:szCs w:val="26"/>
        </w:rPr>
      </w:pPr>
      <w:r w:rsidRPr="00683D3C">
        <w:rPr>
          <w:bCs/>
          <w:sz w:val="26"/>
          <w:szCs w:val="26"/>
        </w:rPr>
        <w:t>Iepirkuma līguma slēgšanas tiesības tiks piešķirtas pretendentam, kurš atbilst izvirzītajām atlases prasībām un ir iesniedzis saimnieciski visizdevīgāko piedāvājumu.</w:t>
      </w:r>
    </w:p>
    <w:p w14:paraId="1004849C" w14:textId="77777777" w:rsidR="00683D3C" w:rsidRPr="00683D3C" w:rsidRDefault="00683D3C" w:rsidP="001415FB">
      <w:pPr>
        <w:pStyle w:val="Sarakstarindkopa"/>
        <w:widowControl w:val="0"/>
        <w:numPr>
          <w:ilvl w:val="1"/>
          <w:numId w:val="41"/>
        </w:numPr>
        <w:autoSpaceDE w:val="0"/>
        <w:autoSpaceDN w:val="0"/>
        <w:adjustRightInd w:val="0"/>
        <w:ind w:left="0" w:firstLine="710"/>
        <w:jc w:val="both"/>
        <w:rPr>
          <w:bCs/>
          <w:sz w:val="26"/>
          <w:szCs w:val="26"/>
        </w:rPr>
      </w:pPr>
      <w:r w:rsidRPr="00683D3C">
        <w:rPr>
          <w:bCs/>
          <w:sz w:val="26"/>
          <w:szCs w:val="26"/>
        </w:rPr>
        <w:t>Pretendenti tiek rakstveidā informēti par Konkursa rezultātiem 3 (trīs) darba dienu laikā no lēmuma pieņemšanas dienas.</w:t>
      </w:r>
    </w:p>
    <w:p w14:paraId="37114C62" w14:textId="77777777" w:rsidR="00683D3C" w:rsidRPr="00683D3C" w:rsidRDefault="00683D3C" w:rsidP="001415FB">
      <w:pPr>
        <w:pStyle w:val="Sarakstarindkopa"/>
        <w:widowControl w:val="0"/>
        <w:numPr>
          <w:ilvl w:val="1"/>
          <w:numId w:val="41"/>
        </w:numPr>
        <w:autoSpaceDE w:val="0"/>
        <w:autoSpaceDN w:val="0"/>
        <w:adjustRightInd w:val="0"/>
        <w:ind w:left="0" w:firstLine="710"/>
        <w:jc w:val="both"/>
        <w:rPr>
          <w:bCs/>
          <w:sz w:val="26"/>
          <w:szCs w:val="26"/>
        </w:rPr>
      </w:pPr>
      <w:r w:rsidRPr="00683D3C">
        <w:rPr>
          <w:bCs/>
          <w:sz w:val="26"/>
          <w:szCs w:val="26"/>
        </w:rPr>
        <w:t>Iepirkuma līguma slēgšana:</w:t>
      </w:r>
    </w:p>
    <w:p w14:paraId="2DAC1B7A" w14:textId="4DF292A5" w:rsidR="00683D3C" w:rsidRPr="00683D3C" w:rsidRDefault="00683D3C" w:rsidP="001415FB">
      <w:pPr>
        <w:pStyle w:val="Sarakstarindkopa"/>
        <w:widowControl w:val="0"/>
        <w:numPr>
          <w:ilvl w:val="1"/>
          <w:numId w:val="41"/>
        </w:numPr>
        <w:autoSpaceDE w:val="0"/>
        <w:autoSpaceDN w:val="0"/>
        <w:adjustRightInd w:val="0"/>
        <w:ind w:left="0" w:firstLine="710"/>
        <w:jc w:val="both"/>
        <w:rPr>
          <w:bCs/>
          <w:sz w:val="26"/>
          <w:szCs w:val="26"/>
        </w:rPr>
      </w:pPr>
      <w:r w:rsidRPr="00683D3C">
        <w:rPr>
          <w:bCs/>
          <w:sz w:val="26"/>
          <w:szCs w:val="26"/>
        </w:rPr>
        <w:t xml:space="preserve">Iepirkuma līgums tiek slēgts ar uzvarējušo pretendentu ne agrāk kā nākamajā darba dienā pēc nogaidīšanas termiņa beigām, ja </w:t>
      </w:r>
      <w:r w:rsidR="001415FB">
        <w:rPr>
          <w:bCs/>
          <w:sz w:val="26"/>
          <w:szCs w:val="26"/>
        </w:rPr>
        <w:t>IUB</w:t>
      </w:r>
      <w:r w:rsidRPr="00683D3C">
        <w:rPr>
          <w:bCs/>
          <w:sz w:val="26"/>
          <w:szCs w:val="26"/>
        </w:rPr>
        <w:t xml:space="preserve"> nav iesniegts iesniegums par iepirkuma procedūras pārkāpumiem. </w:t>
      </w:r>
    </w:p>
    <w:p w14:paraId="3EA6E2EC" w14:textId="6653734B" w:rsidR="00683D3C" w:rsidRPr="00683D3C" w:rsidRDefault="00683D3C" w:rsidP="001415FB">
      <w:pPr>
        <w:pStyle w:val="Sarakstarindkopa"/>
        <w:widowControl w:val="0"/>
        <w:numPr>
          <w:ilvl w:val="1"/>
          <w:numId w:val="41"/>
        </w:numPr>
        <w:autoSpaceDE w:val="0"/>
        <w:autoSpaceDN w:val="0"/>
        <w:adjustRightInd w:val="0"/>
        <w:ind w:left="0" w:firstLine="710"/>
        <w:jc w:val="both"/>
        <w:rPr>
          <w:bCs/>
          <w:sz w:val="26"/>
          <w:szCs w:val="26"/>
        </w:rPr>
      </w:pPr>
      <w:r w:rsidRPr="00683D3C">
        <w:rPr>
          <w:bCs/>
          <w:sz w:val="26"/>
          <w:szCs w:val="26"/>
        </w:rPr>
        <w:t>Iepirkuma līgums tiek sagatavots saskaņā ar Nolikuma pielikumiem, kā arī pamatojoties uz Komisijas lēmumu par iepirkuma līguma slēgšanu un pretendenta iesniegto piedāvājumu.</w:t>
      </w:r>
    </w:p>
    <w:p w14:paraId="235C5C24" w14:textId="77777777" w:rsidR="00683D3C" w:rsidRPr="00683D3C" w:rsidRDefault="00683D3C" w:rsidP="001415FB">
      <w:pPr>
        <w:pStyle w:val="Sarakstarindkopa"/>
        <w:widowControl w:val="0"/>
        <w:numPr>
          <w:ilvl w:val="1"/>
          <w:numId w:val="41"/>
        </w:numPr>
        <w:autoSpaceDE w:val="0"/>
        <w:autoSpaceDN w:val="0"/>
        <w:adjustRightInd w:val="0"/>
        <w:ind w:left="0" w:firstLine="710"/>
        <w:jc w:val="both"/>
        <w:rPr>
          <w:bCs/>
          <w:sz w:val="26"/>
          <w:szCs w:val="26"/>
        </w:rPr>
      </w:pPr>
      <w:r w:rsidRPr="00683D3C">
        <w:rPr>
          <w:bCs/>
          <w:sz w:val="26"/>
          <w:szCs w:val="26"/>
        </w:rPr>
        <w:t>Atklāta konkursa uzvarētājam iepirkuma līgums jāparaksta 20 (divdesmit) darba dienu laikā no uzaicinājuma parakstīt iepirkuma līgumu nosūtīšanas dienas. Uzaicinājums parakstīt līgumu tiks nosūtīts uz pretendenta piedāvājumā norādīto e-pasta adresi. Ja norādītajā termiņā Konkursa uzvarētājs neparaksta iepirkuma līgumu, tas var tikt uzskatīts par atteikumu slēgt iepirkuma līgumu.</w:t>
      </w:r>
    </w:p>
    <w:p w14:paraId="294793D7" w14:textId="77777777" w:rsidR="00683D3C" w:rsidRPr="00683D3C" w:rsidRDefault="00683D3C" w:rsidP="001415FB">
      <w:pPr>
        <w:pStyle w:val="Sarakstarindkopa"/>
        <w:widowControl w:val="0"/>
        <w:numPr>
          <w:ilvl w:val="1"/>
          <w:numId w:val="41"/>
        </w:numPr>
        <w:autoSpaceDE w:val="0"/>
        <w:autoSpaceDN w:val="0"/>
        <w:adjustRightInd w:val="0"/>
        <w:ind w:left="0" w:firstLine="710"/>
        <w:jc w:val="both"/>
        <w:rPr>
          <w:bCs/>
          <w:sz w:val="26"/>
          <w:szCs w:val="26"/>
        </w:rPr>
      </w:pPr>
      <w:r w:rsidRPr="00683D3C">
        <w:rPr>
          <w:bCs/>
          <w:sz w:val="26"/>
          <w:szCs w:val="26"/>
        </w:rPr>
        <w:t xml:space="preserve">Ja uzvarējušais pretendents atsakās slēgt iepirkuma līgumu ar Pasūtītāju, Komisija izvēlas nākamo saimnieciski visizdevīgāko piedāvājumu, kas atbilst Nolikumā izvirzītajām prasībām. Ja nepieciešams, pasūtītājs ir tiesīgs pieprasīt no nākamā pretendenta apliecinājumu un pierādījumus, ka tas nav uzskatāms par vienu tirgus dalībnieku kopā ar sākotnēji izraudzīto pretendentu. </w:t>
      </w:r>
    </w:p>
    <w:p w14:paraId="39FF72E0" w14:textId="55A175F2" w:rsidR="00683D3C" w:rsidRPr="00683D3C" w:rsidRDefault="00683D3C" w:rsidP="001415FB">
      <w:pPr>
        <w:pStyle w:val="Sarakstarindkopa"/>
        <w:widowControl w:val="0"/>
        <w:numPr>
          <w:ilvl w:val="1"/>
          <w:numId w:val="41"/>
        </w:numPr>
        <w:autoSpaceDE w:val="0"/>
        <w:autoSpaceDN w:val="0"/>
        <w:adjustRightInd w:val="0"/>
        <w:ind w:left="0" w:firstLine="710"/>
        <w:jc w:val="both"/>
        <w:rPr>
          <w:b/>
          <w:bCs/>
          <w:sz w:val="26"/>
          <w:szCs w:val="26"/>
        </w:rPr>
      </w:pPr>
      <w:r w:rsidRPr="00683D3C">
        <w:rPr>
          <w:bCs/>
          <w:sz w:val="26"/>
          <w:szCs w:val="26"/>
        </w:rPr>
        <w:t>Iepirkuma līguma projekts</w:t>
      </w:r>
      <w:r w:rsidR="00553EF4">
        <w:rPr>
          <w:bCs/>
          <w:sz w:val="26"/>
          <w:szCs w:val="26"/>
        </w:rPr>
        <w:t xml:space="preserve"> ir pievienots Nolikumam, bet tā</w:t>
      </w:r>
      <w:r w:rsidRPr="00683D3C">
        <w:rPr>
          <w:bCs/>
          <w:sz w:val="26"/>
          <w:szCs w:val="26"/>
        </w:rPr>
        <w:t xml:space="preserve"> noteikumi tiks precizēti atbilstoši uzvarējušā pretendenta iesniegtajam tehniskajam un finanšu piedāvājumam, ciktāl tie nav pretrunā ar normatīvajos aktos un Nolikumā paredzētajiem noteikumiem un nepasliktina Pasūtītāja stāvokli.</w:t>
      </w:r>
    </w:p>
    <w:p w14:paraId="60580EDA" w14:textId="77777777" w:rsidR="00C06BDB" w:rsidRPr="00002DC3" w:rsidRDefault="00BD0D65" w:rsidP="001415FB">
      <w:pPr>
        <w:pStyle w:val="Sarakstarindkopa"/>
        <w:widowControl w:val="0"/>
        <w:numPr>
          <w:ilvl w:val="1"/>
          <w:numId w:val="41"/>
        </w:numPr>
        <w:autoSpaceDE w:val="0"/>
        <w:autoSpaceDN w:val="0"/>
        <w:adjustRightInd w:val="0"/>
        <w:ind w:left="0" w:firstLine="710"/>
        <w:jc w:val="both"/>
        <w:rPr>
          <w:sz w:val="26"/>
          <w:szCs w:val="26"/>
        </w:rPr>
      </w:pPr>
      <w:r w:rsidRPr="00002DC3">
        <w:rPr>
          <w:b/>
          <w:sz w:val="26"/>
          <w:szCs w:val="26"/>
          <w:u w:val="single"/>
        </w:rPr>
        <w:t>Avansa maksājums nav paredzēts</w:t>
      </w:r>
      <w:r w:rsidR="00590055" w:rsidRPr="00002DC3">
        <w:rPr>
          <w:sz w:val="26"/>
          <w:szCs w:val="26"/>
        </w:rPr>
        <w:t>.</w:t>
      </w:r>
    </w:p>
    <w:p w14:paraId="2808EE88" w14:textId="77777777" w:rsidR="00915770" w:rsidRPr="00002DC3" w:rsidRDefault="00915770" w:rsidP="00C06BDB">
      <w:pPr>
        <w:widowControl w:val="0"/>
        <w:autoSpaceDE w:val="0"/>
        <w:autoSpaceDN w:val="0"/>
        <w:adjustRightInd w:val="0"/>
        <w:jc w:val="both"/>
        <w:rPr>
          <w:sz w:val="26"/>
          <w:szCs w:val="26"/>
          <w:lang w:val="lv-LV"/>
        </w:rPr>
      </w:pPr>
    </w:p>
    <w:p w14:paraId="59574FE0" w14:textId="5F05BF53" w:rsidR="00D64E86" w:rsidRDefault="00D64E86" w:rsidP="002658F6">
      <w:pPr>
        <w:pStyle w:val="Sarakstarindkopa"/>
        <w:numPr>
          <w:ilvl w:val="0"/>
          <w:numId w:val="41"/>
        </w:numPr>
        <w:jc w:val="center"/>
        <w:rPr>
          <w:b/>
        </w:rPr>
      </w:pPr>
      <w:r w:rsidRPr="002658F6">
        <w:rPr>
          <w:b/>
        </w:rPr>
        <w:lastRenderedPageBreak/>
        <w:t>PIELIKUMU SARAKSTS</w:t>
      </w:r>
    </w:p>
    <w:p w14:paraId="32E45CC6" w14:textId="77777777" w:rsidR="00E9020B" w:rsidRPr="002658F6" w:rsidRDefault="00E9020B" w:rsidP="00E9020B">
      <w:pPr>
        <w:pStyle w:val="Sarakstarindkopa"/>
        <w:ind w:left="390"/>
        <w:jc w:val="center"/>
        <w:rPr>
          <w:b/>
        </w:rPr>
      </w:pPr>
    </w:p>
    <w:p w14:paraId="27B2EEB5" w14:textId="2620C1F5" w:rsidR="00A2514D" w:rsidRPr="009E25F9" w:rsidRDefault="009E25F9" w:rsidP="009841AE">
      <w:pPr>
        <w:pStyle w:val="Sarakstarindkopa"/>
        <w:widowControl w:val="0"/>
        <w:numPr>
          <w:ilvl w:val="1"/>
          <w:numId w:val="41"/>
        </w:numPr>
        <w:autoSpaceDE w:val="0"/>
        <w:autoSpaceDN w:val="0"/>
        <w:adjustRightInd w:val="0"/>
        <w:ind w:left="1134" w:hanging="424"/>
        <w:jc w:val="both"/>
        <w:rPr>
          <w:sz w:val="26"/>
          <w:szCs w:val="26"/>
        </w:rPr>
      </w:pPr>
      <w:r>
        <w:rPr>
          <w:sz w:val="26"/>
          <w:szCs w:val="26"/>
        </w:rPr>
        <w:t>Pieteikums – 1.pielikums</w:t>
      </w:r>
      <w:r w:rsidR="00553EF4">
        <w:rPr>
          <w:sz w:val="26"/>
          <w:szCs w:val="26"/>
        </w:rPr>
        <w:t>;</w:t>
      </w:r>
    </w:p>
    <w:p w14:paraId="3C0F3D88" w14:textId="13CFCE0F" w:rsidR="008B6B7B" w:rsidRPr="00002DC3" w:rsidRDefault="00C06BDB" w:rsidP="009841AE">
      <w:pPr>
        <w:widowControl w:val="0"/>
        <w:numPr>
          <w:ilvl w:val="1"/>
          <w:numId w:val="41"/>
        </w:numPr>
        <w:autoSpaceDE w:val="0"/>
        <w:autoSpaceDN w:val="0"/>
        <w:adjustRightInd w:val="0"/>
        <w:ind w:left="1134" w:hanging="425"/>
        <w:jc w:val="both"/>
        <w:rPr>
          <w:sz w:val="26"/>
          <w:szCs w:val="26"/>
          <w:lang w:val="lv-LV"/>
        </w:rPr>
      </w:pPr>
      <w:r w:rsidRPr="00002DC3">
        <w:rPr>
          <w:sz w:val="26"/>
          <w:szCs w:val="26"/>
          <w:lang w:val="lv-LV"/>
        </w:rPr>
        <w:t>Tehnisk</w:t>
      </w:r>
      <w:r w:rsidR="007E6E71">
        <w:rPr>
          <w:sz w:val="26"/>
          <w:szCs w:val="26"/>
          <w:lang w:val="lv-LV"/>
        </w:rPr>
        <w:t>ā specifikācij</w:t>
      </w:r>
      <w:bookmarkStart w:id="0" w:name="_GoBack"/>
      <w:bookmarkEnd w:id="0"/>
      <w:r w:rsidR="007E6E71">
        <w:rPr>
          <w:sz w:val="26"/>
          <w:szCs w:val="26"/>
          <w:lang w:val="lv-LV"/>
        </w:rPr>
        <w:t>a – finanšu piedāvājums</w:t>
      </w:r>
      <w:r w:rsidR="00D25843">
        <w:rPr>
          <w:sz w:val="26"/>
          <w:szCs w:val="26"/>
          <w:lang w:val="lv-LV"/>
        </w:rPr>
        <w:t xml:space="preserve">– </w:t>
      </w:r>
      <w:r w:rsidR="009E25F9">
        <w:rPr>
          <w:sz w:val="26"/>
          <w:szCs w:val="26"/>
          <w:lang w:val="lv-LV"/>
        </w:rPr>
        <w:t>2</w:t>
      </w:r>
      <w:r w:rsidR="00553EF4">
        <w:rPr>
          <w:sz w:val="26"/>
          <w:szCs w:val="26"/>
          <w:lang w:val="lv-LV"/>
        </w:rPr>
        <w:t>.pielikums;</w:t>
      </w:r>
    </w:p>
    <w:p w14:paraId="7BECFA09" w14:textId="00AD3CFB" w:rsidR="00BF6ACD" w:rsidRDefault="00D25843" w:rsidP="00BF6ACD">
      <w:pPr>
        <w:widowControl w:val="0"/>
        <w:numPr>
          <w:ilvl w:val="1"/>
          <w:numId w:val="41"/>
        </w:numPr>
        <w:autoSpaceDE w:val="0"/>
        <w:autoSpaceDN w:val="0"/>
        <w:adjustRightInd w:val="0"/>
        <w:ind w:left="1134" w:hanging="425"/>
        <w:jc w:val="both"/>
        <w:rPr>
          <w:sz w:val="26"/>
          <w:szCs w:val="26"/>
          <w:lang w:val="lv-LV"/>
        </w:rPr>
      </w:pPr>
      <w:r>
        <w:rPr>
          <w:sz w:val="26"/>
          <w:szCs w:val="26"/>
          <w:lang w:val="lv-LV"/>
        </w:rPr>
        <w:t xml:space="preserve">Līguma projekts – </w:t>
      </w:r>
      <w:r w:rsidR="009E25F9">
        <w:rPr>
          <w:sz w:val="26"/>
          <w:szCs w:val="26"/>
          <w:lang w:val="lv-LV"/>
        </w:rPr>
        <w:t>3</w:t>
      </w:r>
      <w:r w:rsidR="002F00AC">
        <w:rPr>
          <w:sz w:val="26"/>
          <w:szCs w:val="26"/>
          <w:lang w:val="lv-LV"/>
        </w:rPr>
        <w:t>.pielikums.</w:t>
      </w:r>
    </w:p>
    <w:p w14:paraId="7C6C9D45" w14:textId="77777777" w:rsidR="002F00AC" w:rsidRPr="002F00AC" w:rsidRDefault="002F00AC" w:rsidP="002F00AC">
      <w:pPr>
        <w:widowControl w:val="0"/>
        <w:autoSpaceDE w:val="0"/>
        <w:autoSpaceDN w:val="0"/>
        <w:adjustRightInd w:val="0"/>
        <w:ind w:left="1134"/>
        <w:jc w:val="both"/>
        <w:rPr>
          <w:sz w:val="26"/>
          <w:szCs w:val="26"/>
          <w:lang w:val="lv-LV"/>
        </w:rPr>
      </w:pPr>
    </w:p>
    <w:p w14:paraId="44E22B54" w14:textId="77777777" w:rsidR="002658F6" w:rsidRDefault="002658F6" w:rsidP="00BF6ACD">
      <w:pPr>
        <w:widowControl w:val="0"/>
        <w:autoSpaceDE w:val="0"/>
        <w:autoSpaceDN w:val="0"/>
        <w:adjustRightInd w:val="0"/>
        <w:jc w:val="both"/>
        <w:rPr>
          <w:sz w:val="26"/>
          <w:szCs w:val="26"/>
          <w:highlight w:val="yellow"/>
          <w:lang w:val="lv-LV"/>
        </w:rPr>
      </w:pPr>
    </w:p>
    <w:p w14:paraId="4D412F71" w14:textId="77777777" w:rsidR="00BF6ACD" w:rsidRDefault="00BF6ACD" w:rsidP="00BF6ACD">
      <w:pPr>
        <w:widowControl w:val="0"/>
        <w:autoSpaceDE w:val="0"/>
        <w:autoSpaceDN w:val="0"/>
        <w:adjustRightInd w:val="0"/>
        <w:jc w:val="both"/>
        <w:rPr>
          <w:sz w:val="26"/>
          <w:szCs w:val="26"/>
          <w:highlight w:val="yellow"/>
          <w:lang w:val="lv-LV"/>
        </w:rPr>
      </w:pPr>
    </w:p>
    <w:p w14:paraId="3BF2F015" w14:textId="77777777" w:rsidR="00BF6ACD" w:rsidRPr="00BF6ACD" w:rsidRDefault="00BF6ACD" w:rsidP="00BF6ACD">
      <w:pPr>
        <w:widowControl w:val="0"/>
        <w:tabs>
          <w:tab w:val="left" w:pos="8222"/>
        </w:tabs>
        <w:autoSpaceDE w:val="0"/>
        <w:autoSpaceDN w:val="0"/>
        <w:adjustRightInd w:val="0"/>
        <w:jc w:val="both"/>
        <w:rPr>
          <w:sz w:val="26"/>
          <w:szCs w:val="26"/>
        </w:rPr>
      </w:pPr>
      <w:proofErr w:type="spellStart"/>
      <w:r w:rsidRPr="00BF6ACD">
        <w:rPr>
          <w:sz w:val="26"/>
          <w:szCs w:val="26"/>
        </w:rPr>
        <w:t>Iepirkuma</w:t>
      </w:r>
      <w:proofErr w:type="spellEnd"/>
      <w:r w:rsidRPr="00BF6ACD">
        <w:rPr>
          <w:sz w:val="26"/>
          <w:szCs w:val="26"/>
        </w:rPr>
        <w:t xml:space="preserve"> </w:t>
      </w:r>
      <w:proofErr w:type="spellStart"/>
      <w:r w:rsidRPr="00BF6ACD">
        <w:rPr>
          <w:sz w:val="26"/>
          <w:szCs w:val="26"/>
        </w:rPr>
        <w:t>komisijas</w:t>
      </w:r>
      <w:proofErr w:type="spellEnd"/>
      <w:r w:rsidRPr="00BF6ACD">
        <w:rPr>
          <w:sz w:val="26"/>
          <w:szCs w:val="26"/>
        </w:rPr>
        <w:t xml:space="preserve"> </w:t>
      </w:r>
    </w:p>
    <w:p w14:paraId="71F137B5" w14:textId="220BB6B1" w:rsidR="00BF6ACD" w:rsidRPr="00BF6ACD" w:rsidRDefault="00BF6ACD" w:rsidP="00BF6ACD">
      <w:pPr>
        <w:widowControl w:val="0"/>
        <w:tabs>
          <w:tab w:val="right" w:pos="9356"/>
        </w:tabs>
        <w:autoSpaceDE w:val="0"/>
        <w:autoSpaceDN w:val="0"/>
        <w:adjustRightInd w:val="0"/>
        <w:jc w:val="both"/>
        <w:rPr>
          <w:sz w:val="26"/>
          <w:szCs w:val="26"/>
        </w:rPr>
      </w:pPr>
      <w:proofErr w:type="spellStart"/>
      <w:proofErr w:type="gramStart"/>
      <w:r>
        <w:rPr>
          <w:sz w:val="26"/>
          <w:szCs w:val="26"/>
        </w:rPr>
        <w:t>priekšsēdētājs</w:t>
      </w:r>
      <w:proofErr w:type="spellEnd"/>
      <w:proofErr w:type="gramEnd"/>
      <w:r w:rsidRPr="00BF6ACD">
        <w:rPr>
          <w:sz w:val="26"/>
          <w:szCs w:val="26"/>
        </w:rPr>
        <w:tab/>
      </w:r>
      <w:proofErr w:type="spellStart"/>
      <w:r>
        <w:rPr>
          <w:sz w:val="26"/>
          <w:szCs w:val="26"/>
        </w:rPr>
        <w:t>L.Kudiņš</w:t>
      </w:r>
      <w:proofErr w:type="spellEnd"/>
    </w:p>
    <w:p w14:paraId="58C5EBC6" w14:textId="77777777" w:rsidR="00BF6ACD" w:rsidRPr="00817E74" w:rsidRDefault="00BF6ACD" w:rsidP="00BF6ACD">
      <w:pPr>
        <w:widowControl w:val="0"/>
        <w:autoSpaceDE w:val="0"/>
        <w:autoSpaceDN w:val="0"/>
        <w:adjustRightInd w:val="0"/>
        <w:jc w:val="both"/>
        <w:rPr>
          <w:sz w:val="26"/>
          <w:szCs w:val="26"/>
          <w:highlight w:val="yellow"/>
          <w:lang w:val="lv-LV"/>
        </w:rPr>
      </w:pPr>
    </w:p>
    <w:sectPr w:rsidR="00BF6ACD" w:rsidRPr="00817E74" w:rsidSect="00972112">
      <w:headerReference w:type="default" r:id="rId15"/>
      <w:footerReference w:type="default" r:id="rId16"/>
      <w:pgSz w:w="11920" w:h="16840"/>
      <w:pgMar w:top="1134" w:right="851" w:bottom="993" w:left="1701" w:header="720" w:footer="720" w:gutter="0"/>
      <w:cols w:space="720" w:equalWidth="0">
        <w:col w:w="9368" w:space="840"/>
      </w:cols>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7AC4F" w14:textId="77777777" w:rsidR="00DE3315" w:rsidRDefault="00DE3315">
      <w:r>
        <w:separator/>
      </w:r>
    </w:p>
  </w:endnote>
  <w:endnote w:type="continuationSeparator" w:id="0">
    <w:p w14:paraId="061198B9" w14:textId="77777777" w:rsidR="00DE3315" w:rsidRDefault="00DE3315">
      <w:r>
        <w:continuationSeparator/>
      </w:r>
    </w:p>
  </w:endnote>
  <w:endnote w:type="continuationNotice" w:id="1">
    <w:p w14:paraId="1F853AAA" w14:textId="77777777" w:rsidR="00DE3315" w:rsidRDefault="00DE3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BaltArial">
    <w:altName w:val="Arial"/>
    <w:panose1 w:val="00000000000000000000"/>
    <w:charset w:val="00"/>
    <w:family w:val="swiss"/>
    <w:notTrueType/>
    <w:pitch w:val="variable"/>
    <w:sig w:usb0="00000003" w:usb1="00000000" w:usb2="00000000" w:usb3="00000000" w:csb0="00000001" w:csb1="00000000"/>
  </w:font>
  <w:font w:name="Times-Baltic">
    <w:altName w:val="Times New Roman"/>
    <w:panose1 w:val="020B0604020202020204"/>
    <w:charset w:val="00"/>
    <w:family w:val="auto"/>
    <w:pitch w:val="default"/>
  </w:font>
  <w:font w:name="TimesNewRoman,Bold">
    <w:altName w:val="Arial Unicode MS"/>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79B3F" w14:textId="77777777" w:rsidR="00A2514D" w:rsidRDefault="00A2514D">
    <w:pPr>
      <w:widowControl w:val="0"/>
      <w:autoSpaceDE w:val="0"/>
      <w:autoSpaceDN w:val="0"/>
      <w:adjustRightInd w:val="0"/>
      <w:spacing w:line="40" w:lineRule="exac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0790F" w14:textId="77777777" w:rsidR="00DE3315" w:rsidRDefault="00DE3315">
      <w:r>
        <w:separator/>
      </w:r>
    </w:p>
  </w:footnote>
  <w:footnote w:type="continuationSeparator" w:id="0">
    <w:p w14:paraId="0E566C82" w14:textId="77777777" w:rsidR="00DE3315" w:rsidRDefault="00DE3315">
      <w:r>
        <w:continuationSeparator/>
      </w:r>
    </w:p>
  </w:footnote>
  <w:footnote w:type="continuationNotice" w:id="1">
    <w:p w14:paraId="62A79184" w14:textId="77777777" w:rsidR="00DE3315" w:rsidRDefault="00DE33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359442"/>
      <w:docPartObj>
        <w:docPartGallery w:val="Page Numbers (Top of Page)"/>
        <w:docPartUnique/>
      </w:docPartObj>
    </w:sdtPr>
    <w:sdtEndPr>
      <w:rPr>
        <w:sz w:val="26"/>
        <w:szCs w:val="26"/>
      </w:rPr>
    </w:sdtEndPr>
    <w:sdtContent>
      <w:p w14:paraId="19423301" w14:textId="4A761176" w:rsidR="00321932" w:rsidRPr="00CC34EE" w:rsidRDefault="00321932" w:rsidP="00CC34EE">
        <w:pPr>
          <w:pStyle w:val="Galvene"/>
          <w:jc w:val="center"/>
          <w:rPr>
            <w:sz w:val="26"/>
            <w:szCs w:val="26"/>
          </w:rPr>
        </w:pPr>
        <w:r w:rsidRPr="00CC34EE">
          <w:rPr>
            <w:sz w:val="26"/>
            <w:szCs w:val="26"/>
          </w:rPr>
          <w:fldChar w:fldCharType="begin"/>
        </w:r>
        <w:r w:rsidRPr="00CC34EE">
          <w:rPr>
            <w:sz w:val="26"/>
            <w:szCs w:val="26"/>
          </w:rPr>
          <w:instrText>PAGE   \* MERGEFORMAT</w:instrText>
        </w:r>
        <w:r w:rsidRPr="00CC34EE">
          <w:rPr>
            <w:sz w:val="26"/>
            <w:szCs w:val="26"/>
          </w:rPr>
          <w:fldChar w:fldCharType="separate"/>
        </w:r>
        <w:r w:rsidR="00E9020B" w:rsidRPr="00E9020B">
          <w:rPr>
            <w:noProof/>
            <w:sz w:val="26"/>
            <w:szCs w:val="26"/>
            <w:lang w:val="lv-LV"/>
          </w:rPr>
          <w:t>11</w:t>
        </w:r>
        <w:r w:rsidRPr="00CC34EE">
          <w:rPr>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FAE5716"/>
    <w:name w:val="WW8Num1"/>
    <w:lvl w:ilvl="0">
      <w:start w:val="1"/>
      <w:numFmt w:val="decimal"/>
      <w:lvlText w:val="%1."/>
      <w:lvlJc w:val="left"/>
      <w:pPr>
        <w:tabs>
          <w:tab w:val="num" w:pos="360"/>
        </w:tabs>
        <w:ind w:left="360" w:hanging="360"/>
      </w:pPr>
      <w:rPr>
        <w:rFonts w:hint="default"/>
        <w:b/>
        <w:sz w:val="24"/>
        <w:szCs w:val="24"/>
        <w:lang w:val="lv-LV"/>
      </w:rPr>
    </w:lvl>
    <w:lvl w:ilvl="1">
      <w:start w:val="1"/>
      <w:numFmt w:val="decimal"/>
      <w:lvlText w:val="%1.%2."/>
      <w:lvlJc w:val="left"/>
      <w:pPr>
        <w:tabs>
          <w:tab w:val="num" w:pos="720"/>
        </w:tabs>
        <w:ind w:left="720" w:hanging="720"/>
      </w:pPr>
      <w:rPr>
        <w:rFonts w:hint="default"/>
        <w:b w:val="0"/>
        <w:sz w:val="24"/>
        <w:szCs w:val="24"/>
        <w:lang w:val="lv-LV"/>
      </w:rPr>
    </w:lvl>
    <w:lvl w:ilvl="2">
      <w:start w:val="1"/>
      <w:numFmt w:val="decimal"/>
      <w:lvlText w:val="%1.%2.%3."/>
      <w:lvlJc w:val="left"/>
      <w:pPr>
        <w:tabs>
          <w:tab w:val="num" w:pos="720"/>
        </w:tabs>
        <w:ind w:left="720" w:hanging="720"/>
      </w:pPr>
      <w:rPr>
        <w:rFonts w:hint="default"/>
        <w:sz w:val="24"/>
        <w:szCs w:val="24"/>
        <w:lang w:val="lv-LV"/>
      </w:rPr>
    </w:lvl>
    <w:lvl w:ilvl="3">
      <w:start w:val="1"/>
      <w:numFmt w:val="decimal"/>
      <w:lvlText w:val="%1.%2.%3.%4."/>
      <w:lvlJc w:val="left"/>
      <w:pPr>
        <w:tabs>
          <w:tab w:val="num" w:pos="1080"/>
        </w:tabs>
        <w:ind w:left="1080" w:hanging="1080"/>
      </w:pPr>
      <w:rPr>
        <w:rFonts w:hint="default"/>
        <w:sz w:val="24"/>
        <w:szCs w:val="24"/>
        <w:lang w:val="lv-LV"/>
      </w:rPr>
    </w:lvl>
    <w:lvl w:ilvl="4">
      <w:start w:val="1"/>
      <w:numFmt w:val="decimal"/>
      <w:lvlText w:val="%1.%2.%3.%4.%5."/>
      <w:lvlJc w:val="left"/>
      <w:pPr>
        <w:tabs>
          <w:tab w:val="num" w:pos="1080"/>
        </w:tabs>
        <w:ind w:left="1080" w:hanging="1080"/>
      </w:pPr>
      <w:rPr>
        <w:rFonts w:hint="default"/>
        <w:sz w:val="24"/>
        <w:szCs w:val="24"/>
        <w:lang w:val="lv-LV"/>
      </w:rPr>
    </w:lvl>
    <w:lvl w:ilvl="5">
      <w:start w:val="1"/>
      <w:numFmt w:val="decimal"/>
      <w:lvlText w:val="%1.%2.%3.%4.%5.%6."/>
      <w:lvlJc w:val="left"/>
      <w:pPr>
        <w:tabs>
          <w:tab w:val="num" w:pos="1440"/>
        </w:tabs>
        <w:ind w:left="1440" w:hanging="1440"/>
      </w:pPr>
      <w:rPr>
        <w:rFonts w:hint="default"/>
        <w:sz w:val="24"/>
        <w:szCs w:val="24"/>
        <w:lang w:val="lv-LV"/>
      </w:rPr>
    </w:lvl>
    <w:lvl w:ilvl="6">
      <w:start w:val="1"/>
      <w:numFmt w:val="decimal"/>
      <w:lvlText w:val="%1.%2.%3.%4.%5.%6.%7."/>
      <w:lvlJc w:val="left"/>
      <w:pPr>
        <w:tabs>
          <w:tab w:val="num" w:pos="1800"/>
        </w:tabs>
        <w:ind w:left="1800" w:hanging="1800"/>
      </w:pPr>
      <w:rPr>
        <w:rFonts w:hint="default"/>
        <w:sz w:val="24"/>
        <w:szCs w:val="24"/>
        <w:lang w:val="lv-LV"/>
      </w:rPr>
    </w:lvl>
    <w:lvl w:ilvl="7">
      <w:start w:val="1"/>
      <w:numFmt w:val="decimal"/>
      <w:lvlText w:val="%1.%2.%3.%4.%5.%6.%7.%8."/>
      <w:lvlJc w:val="left"/>
      <w:pPr>
        <w:tabs>
          <w:tab w:val="num" w:pos="1800"/>
        </w:tabs>
        <w:ind w:left="1800" w:hanging="1800"/>
      </w:pPr>
      <w:rPr>
        <w:rFonts w:hint="default"/>
        <w:sz w:val="24"/>
        <w:szCs w:val="24"/>
        <w:lang w:val="lv-LV"/>
      </w:rPr>
    </w:lvl>
    <w:lvl w:ilvl="8">
      <w:start w:val="1"/>
      <w:numFmt w:val="decimal"/>
      <w:lvlText w:val="%1.%2.%3.%4.%5.%6.%7.%8.%9."/>
      <w:lvlJc w:val="left"/>
      <w:pPr>
        <w:tabs>
          <w:tab w:val="num" w:pos="2160"/>
        </w:tabs>
        <w:ind w:left="2160" w:hanging="2160"/>
      </w:pPr>
      <w:rPr>
        <w:rFonts w:hint="default"/>
        <w:sz w:val="24"/>
        <w:szCs w:val="24"/>
        <w:lang w:val="lv-LV"/>
      </w:rPr>
    </w:lvl>
  </w:abstractNum>
  <w:abstractNum w:abstractNumId="1">
    <w:nsid w:val="0000000A"/>
    <w:multiLevelType w:val="singleLevel"/>
    <w:tmpl w:val="0000000A"/>
    <w:name w:val="WW8Num10"/>
    <w:lvl w:ilvl="0">
      <w:start w:val="1"/>
      <w:numFmt w:val="decimal"/>
      <w:lvlText w:val="%1."/>
      <w:lvlJc w:val="left"/>
      <w:pPr>
        <w:tabs>
          <w:tab w:val="num" w:pos="0"/>
        </w:tabs>
        <w:ind w:left="720" w:hanging="360"/>
      </w:pPr>
    </w:lvl>
  </w:abstractNum>
  <w:abstractNum w:abstractNumId="2">
    <w:nsid w:val="004572CA"/>
    <w:multiLevelType w:val="multilevel"/>
    <w:tmpl w:val="3E54A4B0"/>
    <w:lvl w:ilvl="0">
      <w:start w:val="1"/>
      <w:numFmt w:val="decimal"/>
      <w:lvlText w:val="%1."/>
      <w:legacy w:legacy="1" w:legacySpace="0" w:legacyIndent="360"/>
      <w:lvlJc w:val="left"/>
      <w:rPr>
        <w:rFonts w:ascii="Times New Roman" w:hAnsi="Times New Roman" w:cs="Times New Roman" w:hint="default"/>
      </w:rPr>
    </w:lvl>
    <w:lvl w:ilvl="1">
      <w:start w:val="6"/>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590"/>
        </w:tabs>
        <w:ind w:left="1590" w:hanging="720"/>
      </w:pPr>
      <w:rPr>
        <w:rFonts w:hint="default"/>
      </w:rPr>
    </w:lvl>
    <w:lvl w:ilvl="3">
      <w:start w:val="1"/>
      <w:numFmt w:val="decimal"/>
      <w:isLgl/>
      <w:lvlText w:val="%1.%2.%3.%4."/>
      <w:lvlJc w:val="left"/>
      <w:pPr>
        <w:tabs>
          <w:tab w:val="num" w:pos="2385"/>
        </w:tabs>
        <w:ind w:left="238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615"/>
        </w:tabs>
        <w:ind w:left="3615" w:hanging="1440"/>
      </w:pPr>
      <w:rPr>
        <w:rFonts w:hint="default"/>
      </w:rPr>
    </w:lvl>
    <w:lvl w:ilvl="6">
      <w:start w:val="1"/>
      <w:numFmt w:val="decimal"/>
      <w:isLgl/>
      <w:lvlText w:val="%1.%2.%3.%4.%5.%6.%7."/>
      <w:lvlJc w:val="left"/>
      <w:pPr>
        <w:tabs>
          <w:tab w:val="num" w:pos="4050"/>
        </w:tabs>
        <w:ind w:left="4050" w:hanging="1440"/>
      </w:pPr>
      <w:rPr>
        <w:rFonts w:hint="default"/>
      </w:rPr>
    </w:lvl>
    <w:lvl w:ilvl="7">
      <w:start w:val="1"/>
      <w:numFmt w:val="decimal"/>
      <w:isLgl/>
      <w:lvlText w:val="%1.%2.%3.%4.%5.%6.%7.%8."/>
      <w:lvlJc w:val="left"/>
      <w:pPr>
        <w:tabs>
          <w:tab w:val="num" w:pos="4845"/>
        </w:tabs>
        <w:ind w:left="4845" w:hanging="1800"/>
      </w:pPr>
      <w:rPr>
        <w:rFonts w:hint="default"/>
      </w:rPr>
    </w:lvl>
    <w:lvl w:ilvl="8">
      <w:start w:val="1"/>
      <w:numFmt w:val="decimal"/>
      <w:isLgl/>
      <w:lvlText w:val="%1.%2.%3.%4.%5.%6.%7.%8.%9."/>
      <w:lvlJc w:val="left"/>
      <w:pPr>
        <w:tabs>
          <w:tab w:val="num" w:pos="5280"/>
        </w:tabs>
        <w:ind w:left="5280" w:hanging="1800"/>
      </w:pPr>
      <w:rPr>
        <w:rFonts w:hint="default"/>
      </w:rPr>
    </w:lvl>
  </w:abstractNum>
  <w:abstractNum w:abstractNumId="3">
    <w:nsid w:val="03C549B0"/>
    <w:multiLevelType w:val="hybridMultilevel"/>
    <w:tmpl w:val="475A9E9E"/>
    <w:lvl w:ilvl="0" w:tplc="BCD27022">
      <w:start w:val="24"/>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052E60BE"/>
    <w:multiLevelType w:val="multilevel"/>
    <w:tmpl w:val="A36A9356"/>
    <w:lvl w:ilvl="0">
      <w:start w:val="1"/>
      <w:numFmt w:val="decimal"/>
      <w:lvlText w:val="%1."/>
      <w:lvlJc w:val="left"/>
      <w:pPr>
        <w:ind w:left="3619" w:hanging="360"/>
      </w:pPr>
      <w:rPr>
        <w:rFonts w:cs="Times New Roman" w:hint="default"/>
        <w:b/>
      </w:rPr>
    </w:lvl>
    <w:lvl w:ilvl="1">
      <w:start w:val="1"/>
      <w:numFmt w:val="decimal"/>
      <w:isLgl/>
      <w:lvlText w:val="%1.%2."/>
      <w:lvlJc w:val="left"/>
      <w:pPr>
        <w:ind w:left="1555" w:hanging="420"/>
      </w:pPr>
      <w:rPr>
        <w:rFonts w:cs="Times New Roman" w:hint="default"/>
        <w:b w:val="0"/>
        <w:i w:val="0"/>
        <w:color w:val="auto"/>
        <w:sz w:val="26"/>
        <w:szCs w:val="26"/>
      </w:rPr>
    </w:lvl>
    <w:lvl w:ilvl="2">
      <w:start w:val="1"/>
      <w:numFmt w:val="decimal"/>
      <w:isLgl/>
      <w:lvlText w:val="%1.%2.%3."/>
      <w:lvlJc w:val="left"/>
      <w:pPr>
        <w:ind w:left="3698"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5">
    <w:nsid w:val="0E5C1189"/>
    <w:multiLevelType w:val="multilevel"/>
    <w:tmpl w:val="1B9693BA"/>
    <w:lvl w:ilvl="0">
      <w:start w:val="1"/>
      <w:numFmt w:val="decimal"/>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3694A09"/>
    <w:multiLevelType w:val="multilevel"/>
    <w:tmpl w:val="13FAD1D2"/>
    <w:lvl w:ilvl="0">
      <w:start w:val="1"/>
      <w:numFmt w:val="decimal"/>
      <w:lvlText w:val="%1."/>
      <w:lvlJc w:val="left"/>
      <w:pPr>
        <w:ind w:left="3619" w:hanging="360"/>
      </w:pPr>
      <w:rPr>
        <w:rFonts w:cs="Times New Roman" w:hint="default"/>
        <w:b/>
      </w:rPr>
    </w:lvl>
    <w:lvl w:ilvl="1">
      <w:start w:val="1"/>
      <w:numFmt w:val="decimal"/>
      <w:isLgl/>
      <w:lvlText w:val="%1.%2."/>
      <w:lvlJc w:val="left"/>
      <w:pPr>
        <w:ind w:left="1130" w:hanging="420"/>
      </w:pPr>
      <w:rPr>
        <w:rFonts w:cs="Times New Roman" w:hint="default"/>
        <w:b w:val="0"/>
        <w:i w:val="0"/>
        <w:color w:val="auto"/>
        <w:sz w:val="26"/>
        <w:szCs w:val="26"/>
      </w:rPr>
    </w:lvl>
    <w:lvl w:ilvl="2">
      <w:start w:val="1"/>
      <w:numFmt w:val="decimal"/>
      <w:isLgl/>
      <w:lvlText w:val="%1.%2.%3."/>
      <w:lvlJc w:val="left"/>
      <w:pPr>
        <w:ind w:left="1288"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7">
    <w:nsid w:val="153C4F79"/>
    <w:multiLevelType w:val="multilevel"/>
    <w:tmpl w:val="DDA23F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73D4660"/>
    <w:multiLevelType w:val="multilevel"/>
    <w:tmpl w:val="E3F49478"/>
    <w:lvl w:ilvl="0">
      <w:start w:val="9"/>
      <w:numFmt w:val="decimal"/>
      <w:lvlText w:val="%1."/>
      <w:lvlJc w:val="left"/>
      <w:pPr>
        <w:ind w:left="540" w:hanging="540"/>
      </w:pPr>
      <w:rPr>
        <w:rFonts w:hint="default"/>
      </w:rPr>
    </w:lvl>
    <w:lvl w:ilvl="1">
      <w:start w:val="9"/>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F86E48"/>
    <w:multiLevelType w:val="hybridMultilevel"/>
    <w:tmpl w:val="9EEC43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CD00923"/>
    <w:multiLevelType w:val="multilevel"/>
    <w:tmpl w:val="8F0067B6"/>
    <w:lvl w:ilvl="0">
      <w:start w:val="4"/>
      <w:numFmt w:val="decimal"/>
      <w:lvlText w:val="%1."/>
      <w:lvlJc w:val="left"/>
      <w:pPr>
        <w:ind w:left="390" w:hanging="390"/>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1">
    <w:nsid w:val="23E70F89"/>
    <w:multiLevelType w:val="multilevel"/>
    <w:tmpl w:val="018460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56435A6"/>
    <w:multiLevelType w:val="multilevel"/>
    <w:tmpl w:val="E3D4F9FE"/>
    <w:lvl w:ilvl="0">
      <w:start w:val="9"/>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9F5674A"/>
    <w:multiLevelType w:val="hybridMultilevel"/>
    <w:tmpl w:val="0D641CEE"/>
    <w:lvl w:ilvl="0" w:tplc="7F2C48FA">
      <w:start w:val="1"/>
      <w:numFmt w:val="lowerLetter"/>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14">
    <w:nsid w:val="29F902A3"/>
    <w:multiLevelType w:val="multilevel"/>
    <w:tmpl w:val="A2A06C5E"/>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4"/>
        <w:szCs w:val="24"/>
      </w:rPr>
    </w:lvl>
    <w:lvl w:ilvl="2">
      <w:start w:val="1"/>
      <w:numFmt w:val="decimal"/>
      <w:isLgl/>
      <w:lvlText w:val="%1.%2.%3."/>
      <w:lvlJc w:val="left"/>
      <w:pPr>
        <w:ind w:left="3979"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15">
    <w:nsid w:val="2B562E15"/>
    <w:multiLevelType w:val="hybridMultilevel"/>
    <w:tmpl w:val="42BEEB6A"/>
    <w:lvl w:ilvl="0" w:tplc="BCD27022">
      <w:start w:val="24"/>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nsid w:val="359B2C31"/>
    <w:multiLevelType w:val="multilevel"/>
    <w:tmpl w:val="321E3562"/>
    <w:lvl w:ilvl="0">
      <w:start w:val="7"/>
      <w:numFmt w:val="decimal"/>
      <w:lvlText w:val="%1."/>
      <w:lvlJc w:val="left"/>
      <w:pPr>
        <w:ind w:left="390" w:hanging="390"/>
      </w:pPr>
      <w:rPr>
        <w:rFonts w:hint="default"/>
      </w:rPr>
    </w:lvl>
    <w:lvl w:ilvl="1">
      <w:start w:val="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37904FB0"/>
    <w:multiLevelType w:val="multilevel"/>
    <w:tmpl w:val="0A2C8A7C"/>
    <w:lvl w:ilvl="0">
      <w:start w:val="1"/>
      <w:numFmt w:val="decimal"/>
      <w:lvlText w:val="%1."/>
      <w:lvlJc w:val="left"/>
      <w:pPr>
        <w:ind w:left="46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8">
    <w:nsid w:val="388A56E3"/>
    <w:multiLevelType w:val="multilevel"/>
    <w:tmpl w:val="7606675A"/>
    <w:lvl w:ilvl="0">
      <w:start w:val="2"/>
      <w:numFmt w:val="decimal"/>
      <w:lvlText w:val="%1."/>
      <w:lvlJc w:val="left"/>
      <w:pPr>
        <w:ind w:left="360" w:hanging="360"/>
      </w:pPr>
      <w:rPr>
        <w:rFonts w:hint="default"/>
        <w:b/>
      </w:rPr>
    </w:lvl>
    <w:lvl w:ilvl="1">
      <w:start w:val="1"/>
      <w:numFmt w:val="decimal"/>
      <w:lvlText w:val="%1.%2."/>
      <w:lvlJc w:val="left"/>
      <w:pPr>
        <w:ind w:left="840" w:hanging="36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9">
    <w:nsid w:val="3D2166E7"/>
    <w:multiLevelType w:val="hybridMultilevel"/>
    <w:tmpl w:val="92BA7B12"/>
    <w:lvl w:ilvl="0" w:tplc="115AEFAE">
      <w:start w:val="1"/>
      <w:numFmt w:val="decimal"/>
      <w:lvlText w:val="%1."/>
      <w:lvlJc w:val="left"/>
      <w:pPr>
        <w:ind w:left="1040" w:hanging="360"/>
      </w:pPr>
      <w:rPr>
        <w:rFonts w:hint="default"/>
        <w:b/>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20">
    <w:nsid w:val="3D50635A"/>
    <w:multiLevelType w:val="multilevel"/>
    <w:tmpl w:val="9A3EEC06"/>
    <w:lvl w:ilvl="0">
      <w:start w:val="4"/>
      <w:numFmt w:val="decimal"/>
      <w:lvlText w:val="%1"/>
      <w:lvlJc w:val="left"/>
      <w:pPr>
        <w:ind w:left="525" w:hanging="525"/>
      </w:pPr>
      <w:rPr>
        <w:rFonts w:hint="default"/>
      </w:rPr>
    </w:lvl>
    <w:lvl w:ilvl="1">
      <w:start w:val="1"/>
      <w:numFmt w:val="decimal"/>
      <w:lvlText w:val="%1.%2.0"/>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1">
    <w:nsid w:val="48854E13"/>
    <w:multiLevelType w:val="multilevel"/>
    <w:tmpl w:val="4344D3C2"/>
    <w:lvl w:ilvl="0">
      <w:start w:val="5"/>
      <w:numFmt w:val="decimal"/>
      <w:pStyle w:val="Stils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9E759F8"/>
    <w:multiLevelType w:val="hybridMultilevel"/>
    <w:tmpl w:val="8EF27A92"/>
    <w:lvl w:ilvl="0" w:tplc="04260019">
      <w:start w:val="1"/>
      <w:numFmt w:val="lowerLetter"/>
      <w:lvlText w:val="%1."/>
      <w:lvlJc w:val="left"/>
      <w:pPr>
        <w:tabs>
          <w:tab w:val="num" w:pos="1234"/>
        </w:tabs>
        <w:ind w:left="1234" w:hanging="360"/>
      </w:pPr>
    </w:lvl>
    <w:lvl w:ilvl="1" w:tplc="04260019" w:tentative="1">
      <w:start w:val="1"/>
      <w:numFmt w:val="lowerLetter"/>
      <w:lvlText w:val="%2."/>
      <w:lvlJc w:val="left"/>
      <w:pPr>
        <w:tabs>
          <w:tab w:val="num" w:pos="1463"/>
        </w:tabs>
        <w:ind w:left="1463" w:hanging="360"/>
      </w:pPr>
    </w:lvl>
    <w:lvl w:ilvl="2" w:tplc="0426001B" w:tentative="1">
      <w:start w:val="1"/>
      <w:numFmt w:val="lowerRoman"/>
      <w:lvlText w:val="%3."/>
      <w:lvlJc w:val="right"/>
      <w:pPr>
        <w:tabs>
          <w:tab w:val="num" w:pos="2183"/>
        </w:tabs>
        <w:ind w:left="2183" w:hanging="180"/>
      </w:pPr>
    </w:lvl>
    <w:lvl w:ilvl="3" w:tplc="0426000F" w:tentative="1">
      <w:start w:val="1"/>
      <w:numFmt w:val="decimal"/>
      <w:lvlText w:val="%4."/>
      <w:lvlJc w:val="left"/>
      <w:pPr>
        <w:tabs>
          <w:tab w:val="num" w:pos="2903"/>
        </w:tabs>
        <w:ind w:left="2903" w:hanging="360"/>
      </w:pPr>
    </w:lvl>
    <w:lvl w:ilvl="4" w:tplc="04260019" w:tentative="1">
      <w:start w:val="1"/>
      <w:numFmt w:val="lowerLetter"/>
      <w:lvlText w:val="%5."/>
      <w:lvlJc w:val="left"/>
      <w:pPr>
        <w:tabs>
          <w:tab w:val="num" w:pos="3623"/>
        </w:tabs>
        <w:ind w:left="3623" w:hanging="360"/>
      </w:pPr>
    </w:lvl>
    <w:lvl w:ilvl="5" w:tplc="0426001B" w:tentative="1">
      <w:start w:val="1"/>
      <w:numFmt w:val="lowerRoman"/>
      <w:lvlText w:val="%6."/>
      <w:lvlJc w:val="right"/>
      <w:pPr>
        <w:tabs>
          <w:tab w:val="num" w:pos="4343"/>
        </w:tabs>
        <w:ind w:left="4343" w:hanging="180"/>
      </w:pPr>
    </w:lvl>
    <w:lvl w:ilvl="6" w:tplc="0426000F" w:tentative="1">
      <w:start w:val="1"/>
      <w:numFmt w:val="decimal"/>
      <w:lvlText w:val="%7."/>
      <w:lvlJc w:val="left"/>
      <w:pPr>
        <w:tabs>
          <w:tab w:val="num" w:pos="5063"/>
        </w:tabs>
        <w:ind w:left="5063" w:hanging="360"/>
      </w:pPr>
    </w:lvl>
    <w:lvl w:ilvl="7" w:tplc="04260019" w:tentative="1">
      <w:start w:val="1"/>
      <w:numFmt w:val="lowerLetter"/>
      <w:lvlText w:val="%8."/>
      <w:lvlJc w:val="left"/>
      <w:pPr>
        <w:tabs>
          <w:tab w:val="num" w:pos="5783"/>
        </w:tabs>
        <w:ind w:left="5783" w:hanging="360"/>
      </w:pPr>
    </w:lvl>
    <w:lvl w:ilvl="8" w:tplc="0426001B" w:tentative="1">
      <w:start w:val="1"/>
      <w:numFmt w:val="lowerRoman"/>
      <w:lvlText w:val="%9."/>
      <w:lvlJc w:val="right"/>
      <w:pPr>
        <w:tabs>
          <w:tab w:val="num" w:pos="6503"/>
        </w:tabs>
        <w:ind w:left="6503" w:hanging="180"/>
      </w:pPr>
    </w:lvl>
  </w:abstractNum>
  <w:abstractNum w:abstractNumId="23">
    <w:nsid w:val="4F1B104E"/>
    <w:multiLevelType w:val="multilevel"/>
    <w:tmpl w:val="4A946238"/>
    <w:lvl w:ilvl="0">
      <w:start w:val="5"/>
      <w:numFmt w:val="decimal"/>
      <w:lvlText w:val="%1."/>
      <w:lvlJc w:val="left"/>
      <w:pPr>
        <w:ind w:left="390" w:hanging="390"/>
      </w:pPr>
      <w:rPr>
        <w:rFonts w:hint="default"/>
        <w:b w:val="0"/>
        <w:u w:val="none"/>
      </w:rPr>
    </w:lvl>
    <w:lvl w:ilvl="1">
      <w:start w:val="1"/>
      <w:numFmt w:val="decimal"/>
      <w:lvlText w:val="%1.%2."/>
      <w:lvlJc w:val="left"/>
      <w:pPr>
        <w:ind w:left="1430" w:hanging="720"/>
      </w:pPr>
      <w:rPr>
        <w:rFonts w:hint="default"/>
        <w:b w:val="0"/>
        <w:u w:val="none"/>
      </w:rPr>
    </w:lvl>
    <w:lvl w:ilvl="2">
      <w:start w:val="1"/>
      <w:numFmt w:val="decimal"/>
      <w:lvlText w:val="%1.%2.%3."/>
      <w:lvlJc w:val="left"/>
      <w:pPr>
        <w:ind w:left="2140" w:hanging="720"/>
      </w:pPr>
      <w:rPr>
        <w:rFonts w:hint="default"/>
        <w:b w:val="0"/>
        <w:u w:val="none"/>
      </w:rPr>
    </w:lvl>
    <w:lvl w:ilvl="3">
      <w:start w:val="1"/>
      <w:numFmt w:val="decimal"/>
      <w:lvlText w:val="%1.%2.%3.%4."/>
      <w:lvlJc w:val="left"/>
      <w:pPr>
        <w:ind w:left="3210" w:hanging="1080"/>
      </w:pPr>
      <w:rPr>
        <w:rFonts w:hint="default"/>
        <w:b w:val="0"/>
        <w:u w:val="none"/>
      </w:rPr>
    </w:lvl>
    <w:lvl w:ilvl="4">
      <w:start w:val="1"/>
      <w:numFmt w:val="decimal"/>
      <w:lvlText w:val="%1.%2.%3.%4.%5."/>
      <w:lvlJc w:val="left"/>
      <w:pPr>
        <w:ind w:left="3920" w:hanging="1080"/>
      </w:pPr>
      <w:rPr>
        <w:rFonts w:hint="default"/>
        <w:b w:val="0"/>
        <w:u w:val="none"/>
      </w:rPr>
    </w:lvl>
    <w:lvl w:ilvl="5">
      <w:start w:val="1"/>
      <w:numFmt w:val="decimal"/>
      <w:lvlText w:val="%1.%2.%3.%4.%5.%6."/>
      <w:lvlJc w:val="left"/>
      <w:pPr>
        <w:ind w:left="4990" w:hanging="1440"/>
      </w:pPr>
      <w:rPr>
        <w:rFonts w:hint="default"/>
        <w:b w:val="0"/>
        <w:u w:val="none"/>
      </w:rPr>
    </w:lvl>
    <w:lvl w:ilvl="6">
      <w:start w:val="1"/>
      <w:numFmt w:val="decimal"/>
      <w:lvlText w:val="%1.%2.%3.%4.%5.%6.%7."/>
      <w:lvlJc w:val="left"/>
      <w:pPr>
        <w:ind w:left="5700" w:hanging="1440"/>
      </w:pPr>
      <w:rPr>
        <w:rFonts w:hint="default"/>
        <w:b w:val="0"/>
        <w:u w:val="none"/>
      </w:rPr>
    </w:lvl>
    <w:lvl w:ilvl="7">
      <w:start w:val="1"/>
      <w:numFmt w:val="decimal"/>
      <w:lvlText w:val="%1.%2.%3.%4.%5.%6.%7.%8."/>
      <w:lvlJc w:val="left"/>
      <w:pPr>
        <w:ind w:left="6770" w:hanging="1800"/>
      </w:pPr>
      <w:rPr>
        <w:rFonts w:hint="default"/>
        <w:b w:val="0"/>
        <w:u w:val="none"/>
      </w:rPr>
    </w:lvl>
    <w:lvl w:ilvl="8">
      <w:start w:val="1"/>
      <w:numFmt w:val="decimal"/>
      <w:lvlText w:val="%1.%2.%3.%4.%5.%6.%7.%8.%9."/>
      <w:lvlJc w:val="left"/>
      <w:pPr>
        <w:ind w:left="7480" w:hanging="1800"/>
      </w:pPr>
      <w:rPr>
        <w:rFonts w:hint="default"/>
        <w:b w:val="0"/>
        <w:u w:val="none"/>
      </w:rPr>
    </w:lvl>
  </w:abstractNum>
  <w:abstractNum w:abstractNumId="24">
    <w:nsid w:val="4F775111"/>
    <w:multiLevelType w:val="hybridMultilevel"/>
    <w:tmpl w:val="A008BB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0E77FF5"/>
    <w:multiLevelType w:val="multilevel"/>
    <w:tmpl w:val="61624234"/>
    <w:lvl w:ilvl="0">
      <w:start w:val="5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1F56116"/>
    <w:multiLevelType w:val="hybridMultilevel"/>
    <w:tmpl w:val="3EE0A6EA"/>
    <w:lvl w:ilvl="0" w:tplc="FF80563E">
      <w:start w:val="1"/>
      <w:numFmt w:val="decimal"/>
      <w:lvlText w:val="%1."/>
      <w:lvlJc w:val="left"/>
      <w:pPr>
        <w:tabs>
          <w:tab w:val="num" w:pos="720"/>
        </w:tabs>
        <w:ind w:left="720" w:hanging="360"/>
      </w:pPr>
      <w:rPr>
        <w:rFonts w:hint="default"/>
      </w:rPr>
    </w:lvl>
    <w:lvl w:ilvl="1" w:tplc="00F2C6E8">
      <w:numFmt w:val="none"/>
      <w:lvlText w:val=""/>
      <w:lvlJc w:val="left"/>
      <w:pPr>
        <w:tabs>
          <w:tab w:val="num" w:pos="360"/>
        </w:tabs>
      </w:pPr>
    </w:lvl>
    <w:lvl w:ilvl="2" w:tplc="4148FC8A">
      <w:numFmt w:val="none"/>
      <w:lvlText w:val=""/>
      <w:lvlJc w:val="left"/>
      <w:pPr>
        <w:tabs>
          <w:tab w:val="num" w:pos="360"/>
        </w:tabs>
      </w:pPr>
    </w:lvl>
    <w:lvl w:ilvl="3" w:tplc="DCAA09EE">
      <w:numFmt w:val="none"/>
      <w:lvlText w:val=""/>
      <w:lvlJc w:val="left"/>
      <w:pPr>
        <w:tabs>
          <w:tab w:val="num" w:pos="360"/>
        </w:tabs>
      </w:pPr>
    </w:lvl>
    <w:lvl w:ilvl="4" w:tplc="32DC92C8">
      <w:numFmt w:val="none"/>
      <w:lvlText w:val=""/>
      <w:lvlJc w:val="left"/>
      <w:pPr>
        <w:tabs>
          <w:tab w:val="num" w:pos="360"/>
        </w:tabs>
      </w:pPr>
    </w:lvl>
    <w:lvl w:ilvl="5" w:tplc="90BE75DC">
      <w:numFmt w:val="none"/>
      <w:lvlText w:val=""/>
      <w:lvlJc w:val="left"/>
      <w:pPr>
        <w:tabs>
          <w:tab w:val="num" w:pos="360"/>
        </w:tabs>
      </w:pPr>
    </w:lvl>
    <w:lvl w:ilvl="6" w:tplc="FE3CC8D8">
      <w:numFmt w:val="none"/>
      <w:lvlText w:val=""/>
      <w:lvlJc w:val="left"/>
      <w:pPr>
        <w:tabs>
          <w:tab w:val="num" w:pos="360"/>
        </w:tabs>
      </w:pPr>
    </w:lvl>
    <w:lvl w:ilvl="7" w:tplc="8702F7C8">
      <w:numFmt w:val="none"/>
      <w:lvlText w:val=""/>
      <w:lvlJc w:val="left"/>
      <w:pPr>
        <w:tabs>
          <w:tab w:val="num" w:pos="360"/>
        </w:tabs>
      </w:pPr>
    </w:lvl>
    <w:lvl w:ilvl="8" w:tplc="58AEA496">
      <w:numFmt w:val="none"/>
      <w:lvlText w:val=""/>
      <w:lvlJc w:val="left"/>
      <w:pPr>
        <w:tabs>
          <w:tab w:val="num" w:pos="360"/>
        </w:tabs>
      </w:pPr>
    </w:lvl>
  </w:abstractNum>
  <w:abstractNum w:abstractNumId="27">
    <w:nsid w:val="59445F7D"/>
    <w:multiLevelType w:val="multilevel"/>
    <w:tmpl w:val="A2A06C5E"/>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4"/>
        <w:szCs w:val="24"/>
      </w:rPr>
    </w:lvl>
    <w:lvl w:ilvl="2">
      <w:start w:val="1"/>
      <w:numFmt w:val="decimal"/>
      <w:isLgl/>
      <w:lvlText w:val="%1.%2.%3."/>
      <w:lvlJc w:val="left"/>
      <w:pPr>
        <w:ind w:left="3979"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28">
    <w:nsid w:val="5BD40C1D"/>
    <w:multiLevelType w:val="multilevel"/>
    <w:tmpl w:val="0E624120"/>
    <w:lvl w:ilvl="0">
      <w:start w:val="1"/>
      <w:numFmt w:val="ordinal"/>
      <w:lvlText w:val="6.2.1%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C6851FF"/>
    <w:multiLevelType w:val="multilevel"/>
    <w:tmpl w:val="4860F87E"/>
    <w:lvl w:ilvl="0">
      <w:start w:val="8"/>
      <w:numFmt w:val="decimal"/>
      <w:lvlText w:val="%1."/>
      <w:lvlJc w:val="left"/>
      <w:pPr>
        <w:ind w:left="390" w:hanging="390"/>
      </w:pPr>
      <w:rPr>
        <w:rFonts w:hint="default"/>
        <w:b w:val="0"/>
      </w:rPr>
    </w:lvl>
    <w:lvl w:ilvl="1">
      <w:start w:val="1"/>
      <w:numFmt w:val="decimal"/>
      <w:lvlText w:val="%1.%2."/>
      <w:lvlJc w:val="left"/>
      <w:pPr>
        <w:ind w:left="862" w:hanging="72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0">
    <w:nsid w:val="61DC10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7F224F"/>
    <w:multiLevelType w:val="hybridMultilevel"/>
    <w:tmpl w:val="49E8DF22"/>
    <w:lvl w:ilvl="0" w:tplc="BCD27022">
      <w:start w:val="24"/>
      <w:numFmt w:val="bullet"/>
      <w:lvlText w:val="-"/>
      <w:lvlJc w:val="left"/>
      <w:pPr>
        <w:tabs>
          <w:tab w:val="num" w:pos="780"/>
        </w:tabs>
        <w:ind w:left="780" w:hanging="360"/>
      </w:pPr>
      <w:rPr>
        <w:rFonts w:ascii="Times New Roman" w:eastAsia="Times New Roman" w:hAnsi="Times New Roman" w:cs="Times New Roman"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32">
    <w:nsid w:val="65291C1D"/>
    <w:multiLevelType w:val="multilevel"/>
    <w:tmpl w:val="CB7A9B18"/>
    <w:lvl w:ilvl="0">
      <w:start w:val="2"/>
      <w:numFmt w:val="decimal"/>
      <w:lvlText w:val="%1."/>
      <w:legacy w:legacy="1" w:legacySpace="0" w:legacyIndent="360"/>
      <w:lvlJc w:val="left"/>
      <w:rPr>
        <w:rFonts w:ascii="Times New Roman" w:hAnsi="Times New Roman" w:cs="Times New Roman" w:hint="default"/>
      </w:rPr>
    </w:lvl>
    <w:lvl w:ilvl="1">
      <w:start w:val="12"/>
      <w:numFmt w:val="decimal"/>
      <w:isLgl/>
      <w:lvlText w:val="%1.%2."/>
      <w:lvlJc w:val="left"/>
      <w:pPr>
        <w:tabs>
          <w:tab w:val="num" w:pos="1759"/>
        </w:tabs>
        <w:ind w:left="1759" w:hanging="720"/>
      </w:pPr>
      <w:rPr>
        <w:rFonts w:hint="default"/>
        <w:b/>
      </w:rPr>
    </w:lvl>
    <w:lvl w:ilvl="2">
      <w:start w:val="1"/>
      <w:numFmt w:val="decimal"/>
      <w:isLgl/>
      <w:lvlText w:val="%1.%2.%3."/>
      <w:lvlJc w:val="left"/>
      <w:pPr>
        <w:tabs>
          <w:tab w:val="num" w:pos="2558"/>
        </w:tabs>
        <w:ind w:left="2558" w:hanging="720"/>
      </w:pPr>
      <w:rPr>
        <w:rFonts w:hint="default"/>
        <w:b/>
      </w:rPr>
    </w:lvl>
    <w:lvl w:ilvl="3">
      <w:start w:val="1"/>
      <w:numFmt w:val="decimal"/>
      <w:isLgl/>
      <w:lvlText w:val="%1.%2.%3.%4."/>
      <w:lvlJc w:val="left"/>
      <w:pPr>
        <w:tabs>
          <w:tab w:val="num" w:pos="3717"/>
        </w:tabs>
        <w:ind w:left="3717" w:hanging="1080"/>
      </w:pPr>
      <w:rPr>
        <w:rFonts w:hint="default"/>
        <w:b/>
      </w:rPr>
    </w:lvl>
    <w:lvl w:ilvl="4">
      <w:start w:val="1"/>
      <w:numFmt w:val="decimal"/>
      <w:isLgl/>
      <w:lvlText w:val="%1.%2.%3.%4.%5."/>
      <w:lvlJc w:val="left"/>
      <w:pPr>
        <w:tabs>
          <w:tab w:val="num" w:pos="4516"/>
        </w:tabs>
        <w:ind w:left="4516" w:hanging="1080"/>
      </w:pPr>
      <w:rPr>
        <w:rFonts w:hint="default"/>
        <w:b/>
      </w:rPr>
    </w:lvl>
    <w:lvl w:ilvl="5">
      <w:start w:val="1"/>
      <w:numFmt w:val="decimal"/>
      <w:isLgl/>
      <w:lvlText w:val="%1.%2.%3.%4.%5.%6."/>
      <w:lvlJc w:val="left"/>
      <w:pPr>
        <w:tabs>
          <w:tab w:val="num" w:pos="5675"/>
        </w:tabs>
        <w:ind w:left="5675" w:hanging="1440"/>
      </w:pPr>
      <w:rPr>
        <w:rFonts w:hint="default"/>
        <w:b/>
      </w:rPr>
    </w:lvl>
    <w:lvl w:ilvl="6">
      <w:start w:val="1"/>
      <w:numFmt w:val="decimal"/>
      <w:isLgl/>
      <w:lvlText w:val="%1.%2.%3.%4.%5.%6.%7."/>
      <w:lvlJc w:val="left"/>
      <w:pPr>
        <w:tabs>
          <w:tab w:val="num" w:pos="6474"/>
        </w:tabs>
        <w:ind w:left="6474" w:hanging="1440"/>
      </w:pPr>
      <w:rPr>
        <w:rFonts w:hint="default"/>
        <w:b/>
      </w:rPr>
    </w:lvl>
    <w:lvl w:ilvl="7">
      <w:start w:val="1"/>
      <w:numFmt w:val="decimal"/>
      <w:isLgl/>
      <w:lvlText w:val="%1.%2.%3.%4.%5.%6.%7.%8."/>
      <w:lvlJc w:val="left"/>
      <w:pPr>
        <w:tabs>
          <w:tab w:val="num" w:pos="7633"/>
        </w:tabs>
        <w:ind w:left="7633" w:hanging="1800"/>
      </w:pPr>
      <w:rPr>
        <w:rFonts w:hint="default"/>
        <w:b/>
      </w:rPr>
    </w:lvl>
    <w:lvl w:ilvl="8">
      <w:start w:val="1"/>
      <w:numFmt w:val="decimal"/>
      <w:isLgl/>
      <w:lvlText w:val="%1.%2.%3.%4.%5.%6.%7.%8.%9."/>
      <w:lvlJc w:val="left"/>
      <w:pPr>
        <w:tabs>
          <w:tab w:val="num" w:pos="8432"/>
        </w:tabs>
        <w:ind w:left="8432" w:hanging="1800"/>
      </w:pPr>
      <w:rPr>
        <w:rFonts w:hint="default"/>
        <w:b/>
      </w:rPr>
    </w:lvl>
  </w:abstractNum>
  <w:abstractNum w:abstractNumId="33">
    <w:nsid w:val="65BC3A1E"/>
    <w:multiLevelType w:val="multilevel"/>
    <w:tmpl w:val="5F361D80"/>
    <w:lvl w:ilvl="0">
      <w:start w:val="5"/>
      <w:numFmt w:val="decimal"/>
      <w:lvlText w:val="%1."/>
      <w:lvlJc w:val="left"/>
      <w:pPr>
        <w:ind w:left="390" w:hanging="390"/>
      </w:pPr>
      <w:rPr>
        <w:rFonts w:hint="default"/>
        <w:b w:val="0"/>
        <w:u w:val="none"/>
      </w:rPr>
    </w:lvl>
    <w:lvl w:ilvl="1">
      <w:start w:val="1"/>
      <w:numFmt w:val="decimal"/>
      <w:lvlText w:val="%1.%2."/>
      <w:lvlJc w:val="left"/>
      <w:pPr>
        <w:ind w:left="1855" w:hanging="720"/>
      </w:pPr>
      <w:rPr>
        <w:rFonts w:hint="default"/>
        <w:b w:val="0"/>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4485" w:hanging="108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7115" w:hanging="144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745" w:hanging="180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34">
    <w:nsid w:val="66813455"/>
    <w:multiLevelType w:val="multilevel"/>
    <w:tmpl w:val="66844CD4"/>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6"/>
        <w:szCs w:val="26"/>
      </w:rPr>
    </w:lvl>
    <w:lvl w:ilvl="2">
      <w:start w:val="1"/>
      <w:numFmt w:val="decimal"/>
      <w:isLgl/>
      <w:lvlText w:val="%1.%2.%3."/>
      <w:lvlJc w:val="left"/>
      <w:pPr>
        <w:ind w:left="3979"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35">
    <w:nsid w:val="696E6FE1"/>
    <w:multiLevelType w:val="hybridMultilevel"/>
    <w:tmpl w:val="A4C6D3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1732B9B"/>
    <w:multiLevelType w:val="multilevel"/>
    <w:tmpl w:val="EEB40AD4"/>
    <w:lvl w:ilvl="0">
      <w:start w:val="1"/>
      <w:numFmt w:val="decimal"/>
      <w:lvlText w:val="%1."/>
      <w:lvlJc w:val="left"/>
      <w:pPr>
        <w:tabs>
          <w:tab w:val="num" w:pos="720"/>
        </w:tabs>
        <w:ind w:left="720" w:hanging="360"/>
      </w:pPr>
      <w:rPr>
        <w:rFonts w:hint="default"/>
        <w:b w:val="0"/>
        <w:color w:val="auto"/>
      </w:rPr>
    </w:lvl>
    <w:lvl w:ilvl="1">
      <w:start w:val="1"/>
      <w:numFmt w:val="decimal"/>
      <w:isLgl/>
      <w:lvlText w:val="%1.%2."/>
      <w:lvlJc w:val="left"/>
      <w:pPr>
        <w:tabs>
          <w:tab w:val="num" w:pos="555"/>
        </w:tabs>
        <w:ind w:left="555" w:hanging="555"/>
      </w:pPr>
      <w:rPr>
        <w:rFonts w:hint="default"/>
        <w:b w:val="0"/>
        <w:color w:val="auto"/>
      </w:rPr>
    </w:lvl>
    <w:lvl w:ilvl="2">
      <w:start w:val="1"/>
      <w:numFmt w:val="decimal"/>
      <w:isLgl/>
      <w:lvlText w:val="%1.%2.%3."/>
      <w:lvlJc w:val="left"/>
      <w:pPr>
        <w:tabs>
          <w:tab w:val="num" w:pos="3060"/>
        </w:tabs>
        <w:ind w:left="3060" w:hanging="720"/>
      </w:pPr>
      <w:rPr>
        <w:rFonts w:hint="default"/>
      </w:rPr>
    </w:lvl>
    <w:lvl w:ilvl="3">
      <w:start w:val="1"/>
      <w:numFmt w:val="decimal"/>
      <w:isLgl/>
      <w:lvlText w:val="%4)"/>
      <w:lvlJc w:val="left"/>
      <w:pPr>
        <w:tabs>
          <w:tab w:val="num" w:pos="1080"/>
        </w:tabs>
        <w:ind w:left="1080" w:hanging="720"/>
      </w:pPr>
      <w:rPr>
        <w:rFonts w:ascii="Times New Roman" w:eastAsia="Times New Roman" w:hAnsi="Times New Roman" w:cs="Times New Roman"/>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nsid w:val="728B1325"/>
    <w:multiLevelType w:val="hybridMultilevel"/>
    <w:tmpl w:val="969417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6E1646F"/>
    <w:multiLevelType w:val="multilevel"/>
    <w:tmpl w:val="5FA849F0"/>
    <w:lvl w:ilvl="0">
      <w:start w:val="5"/>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nsid w:val="772110F7"/>
    <w:multiLevelType w:val="multilevel"/>
    <w:tmpl w:val="22CAF7F2"/>
    <w:lvl w:ilvl="0">
      <w:start w:val="3"/>
      <w:numFmt w:val="decimal"/>
      <w:lvlText w:val="%1."/>
      <w:lvlJc w:val="left"/>
      <w:pPr>
        <w:ind w:left="390" w:hanging="390"/>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0">
    <w:nsid w:val="7CD0119F"/>
    <w:multiLevelType w:val="hybridMultilevel"/>
    <w:tmpl w:val="A04E52DC"/>
    <w:lvl w:ilvl="0" w:tplc="EC1A6776">
      <w:start w:val="1"/>
      <w:numFmt w:val="decimal"/>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41">
    <w:nsid w:val="7EF25995"/>
    <w:multiLevelType w:val="multilevel"/>
    <w:tmpl w:val="C2165E82"/>
    <w:lvl w:ilvl="0">
      <w:start w:val="6"/>
      <w:numFmt w:val="decimal"/>
      <w:lvlText w:val="%1."/>
      <w:lvlJc w:val="left"/>
      <w:pPr>
        <w:ind w:left="390" w:hanging="390"/>
      </w:pPr>
      <w:rPr>
        <w:rFonts w:hint="default"/>
        <w:b w:val="0"/>
        <w:u w:val="none"/>
      </w:rPr>
    </w:lvl>
    <w:lvl w:ilvl="1">
      <w:start w:val="1"/>
      <w:numFmt w:val="decimal"/>
      <w:lvlText w:val="%1.%2."/>
      <w:lvlJc w:val="left"/>
      <w:pPr>
        <w:ind w:left="1430" w:hanging="720"/>
      </w:pPr>
      <w:rPr>
        <w:rFonts w:hint="default"/>
        <w:b w:val="0"/>
        <w:u w:val="none"/>
      </w:rPr>
    </w:lvl>
    <w:lvl w:ilvl="2">
      <w:start w:val="1"/>
      <w:numFmt w:val="decimal"/>
      <w:lvlText w:val="%1.%2.%3."/>
      <w:lvlJc w:val="left"/>
      <w:pPr>
        <w:ind w:left="2140" w:hanging="720"/>
      </w:pPr>
      <w:rPr>
        <w:rFonts w:hint="default"/>
        <w:b w:val="0"/>
        <w:u w:val="none"/>
      </w:rPr>
    </w:lvl>
    <w:lvl w:ilvl="3">
      <w:start w:val="1"/>
      <w:numFmt w:val="decimal"/>
      <w:lvlText w:val="%1.%2.%3.%4."/>
      <w:lvlJc w:val="left"/>
      <w:pPr>
        <w:ind w:left="3210" w:hanging="1080"/>
      </w:pPr>
      <w:rPr>
        <w:rFonts w:hint="default"/>
        <w:b w:val="0"/>
        <w:u w:val="none"/>
      </w:rPr>
    </w:lvl>
    <w:lvl w:ilvl="4">
      <w:start w:val="1"/>
      <w:numFmt w:val="decimal"/>
      <w:lvlText w:val="%1.%2.%3.%4.%5."/>
      <w:lvlJc w:val="left"/>
      <w:pPr>
        <w:ind w:left="3920" w:hanging="1080"/>
      </w:pPr>
      <w:rPr>
        <w:rFonts w:hint="default"/>
        <w:b w:val="0"/>
        <w:u w:val="none"/>
      </w:rPr>
    </w:lvl>
    <w:lvl w:ilvl="5">
      <w:start w:val="1"/>
      <w:numFmt w:val="decimal"/>
      <w:lvlText w:val="%1.%2.%3.%4.%5.%6."/>
      <w:lvlJc w:val="left"/>
      <w:pPr>
        <w:ind w:left="4990" w:hanging="1440"/>
      </w:pPr>
      <w:rPr>
        <w:rFonts w:hint="default"/>
        <w:b w:val="0"/>
        <w:u w:val="none"/>
      </w:rPr>
    </w:lvl>
    <w:lvl w:ilvl="6">
      <w:start w:val="1"/>
      <w:numFmt w:val="decimal"/>
      <w:lvlText w:val="%1.%2.%3.%4.%5.%6.%7."/>
      <w:lvlJc w:val="left"/>
      <w:pPr>
        <w:ind w:left="5700" w:hanging="1440"/>
      </w:pPr>
      <w:rPr>
        <w:rFonts w:hint="default"/>
        <w:b w:val="0"/>
        <w:u w:val="none"/>
      </w:rPr>
    </w:lvl>
    <w:lvl w:ilvl="7">
      <w:start w:val="1"/>
      <w:numFmt w:val="decimal"/>
      <w:lvlText w:val="%1.%2.%3.%4.%5.%6.%7.%8."/>
      <w:lvlJc w:val="left"/>
      <w:pPr>
        <w:ind w:left="6770" w:hanging="1800"/>
      </w:pPr>
      <w:rPr>
        <w:rFonts w:hint="default"/>
        <w:b w:val="0"/>
        <w:u w:val="none"/>
      </w:rPr>
    </w:lvl>
    <w:lvl w:ilvl="8">
      <w:start w:val="1"/>
      <w:numFmt w:val="decimal"/>
      <w:lvlText w:val="%1.%2.%3.%4.%5.%6.%7.%8.%9."/>
      <w:lvlJc w:val="left"/>
      <w:pPr>
        <w:ind w:left="7480" w:hanging="1800"/>
      </w:pPr>
      <w:rPr>
        <w:rFonts w:hint="default"/>
        <w:b w:val="0"/>
        <w:u w:val="none"/>
      </w:rPr>
    </w:lvl>
  </w:abstractNum>
  <w:num w:numId="1">
    <w:abstractNumId w:val="6"/>
  </w:num>
  <w:num w:numId="2">
    <w:abstractNumId w:val="17"/>
  </w:num>
  <w:num w:numId="3">
    <w:abstractNumId w:val="5"/>
  </w:num>
  <w:num w:numId="4">
    <w:abstractNumId w:val="21"/>
  </w:num>
  <w:num w:numId="5">
    <w:abstractNumId w:val="37"/>
  </w:num>
  <w:num w:numId="6">
    <w:abstractNumId w:val="13"/>
  </w:num>
  <w:num w:numId="7">
    <w:abstractNumId w:val="2"/>
  </w:num>
  <w:num w:numId="8">
    <w:abstractNumId w:val="32"/>
  </w:num>
  <w:num w:numId="9">
    <w:abstractNumId w:val="15"/>
  </w:num>
  <w:num w:numId="10">
    <w:abstractNumId w:val="3"/>
  </w:num>
  <w:num w:numId="11">
    <w:abstractNumId w:val="31"/>
  </w:num>
  <w:num w:numId="12">
    <w:abstractNumId w:val="12"/>
  </w:num>
  <w:num w:numId="13">
    <w:abstractNumId w:val="26"/>
  </w:num>
  <w:num w:numId="14">
    <w:abstractNumId w:val="22"/>
  </w:num>
  <w:num w:numId="15">
    <w:abstractNumId w:val="40"/>
  </w:num>
  <w:num w:numId="16">
    <w:abstractNumId w:val="19"/>
  </w:num>
  <w:num w:numId="17">
    <w:abstractNumId w:val="38"/>
  </w:num>
  <w:num w:numId="18">
    <w:abstractNumId w:val="8"/>
  </w:num>
  <w:num w:numId="19">
    <w:abstractNumId w:val="18"/>
  </w:num>
  <w:num w:numId="20">
    <w:abstractNumId w:val="7"/>
  </w:num>
  <w:num w:numId="21">
    <w:abstractNumId w:val="9"/>
  </w:num>
  <w:num w:numId="22">
    <w:abstractNumId w:val="11"/>
  </w:num>
  <w:num w:numId="23">
    <w:abstractNumId w:val="0"/>
  </w:num>
  <w:num w:numId="24">
    <w:abstractNumId w:val="36"/>
  </w:num>
  <w:num w:numId="25">
    <w:abstractNumId w:val="25"/>
  </w:num>
  <w:num w:numId="26">
    <w:abstractNumId w:val="24"/>
  </w:num>
  <w:num w:numId="27">
    <w:abstractNumId w:val="35"/>
  </w:num>
  <w:num w:numId="28">
    <w:abstractNumId w:val="27"/>
  </w:num>
  <w:num w:numId="29">
    <w:abstractNumId w:val="28"/>
  </w:num>
  <w:num w:numId="30">
    <w:abstractNumId w:val="14"/>
  </w:num>
  <w:num w:numId="31">
    <w:abstractNumId w:val="30"/>
  </w:num>
  <w:num w:numId="32">
    <w:abstractNumId w:val="34"/>
  </w:num>
  <w:num w:numId="33">
    <w:abstractNumId w:val="33"/>
  </w:num>
  <w:num w:numId="34">
    <w:abstractNumId w:val="4"/>
  </w:num>
  <w:num w:numId="35">
    <w:abstractNumId w:val="29"/>
  </w:num>
  <w:num w:numId="36">
    <w:abstractNumId w:val="39"/>
  </w:num>
  <w:num w:numId="37">
    <w:abstractNumId w:val="23"/>
  </w:num>
  <w:num w:numId="38">
    <w:abstractNumId w:val="16"/>
  </w:num>
  <w:num w:numId="39">
    <w:abstractNumId w:val="10"/>
  </w:num>
  <w:num w:numId="40">
    <w:abstractNumId w:val="20"/>
  </w:num>
  <w:num w:numId="41">
    <w:abstractNumId w:val="4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defaultTabStop w:val="284"/>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6433"/>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27"/>
    <w:rsid w:val="00000195"/>
    <w:rsid w:val="000007E8"/>
    <w:rsid w:val="000008E3"/>
    <w:rsid w:val="00001E21"/>
    <w:rsid w:val="00002DC3"/>
    <w:rsid w:val="00004720"/>
    <w:rsid w:val="000050AE"/>
    <w:rsid w:val="00006B1A"/>
    <w:rsid w:val="00006E22"/>
    <w:rsid w:val="00010243"/>
    <w:rsid w:val="000115E9"/>
    <w:rsid w:val="00012EB3"/>
    <w:rsid w:val="00013502"/>
    <w:rsid w:val="00013E40"/>
    <w:rsid w:val="00015141"/>
    <w:rsid w:val="00015D80"/>
    <w:rsid w:val="0001604E"/>
    <w:rsid w:val="000173B2"/>
    <w:rsid w:val="000176C5"/>
    <w:rsid w:val="0002014B"/>
    <w:rsid w:val="00020CA2"/>
    <w:rsid w:val="00020CEB"/>
    <w:rsid w:val="00021436"/>
    <w:rsid w:val="00021F52"/>
    <w:rsid w:val="000235A3"/>
    <w:rsid w:val="00024693"/>
    <w:rsid w:val="00024767"/>
    <w:rsid w:val="0002661D"/>
    <w:rsid w:val="00026A18"/>
    <w:rsid w:val="00027084"/>
    <w:rsid w:val="00027225"/>
    <w:rsid w:val="0003098F"/>
    <w:rsid w:val="00031D07"/>
    <w:rsid w:val="00031E00"/>
    <w:rsid w:val="00032097"/>
    <w:rsid w:val="000338DD"/>
    <w:rsid w:val="000346E4"/>
    <w:rsid w:val="00035434"/>
    <w:rsid w:val="00036574"/>
    <w:rsid w:val="000374F9"/>
    <w:rsid w:val="0003796C"/>
    <w:rsid w:val="00041359"/>
    <w:rsid w:val="000416DF"/>
    <w:rsid w:val="00041D60"/>
    <w:rsid w:val="00042504"/>
    <w:rsid w:val="00042E72"/>
    <w:rsid w:val="0004306B"/>
    <w:rsid w:val="00043343"/>
    <w:rsid w:val="00044428"/>
    <w:rsid w:val="00044A46"/>
    <w:rsid w:val="00044DFF"/>
    <w:rsid w:val="0004546F"/>
    <w:rsid w:val="00047597"/>
    <w:rsid w:val="00052667"/>
    <w:rsid w:val="0005349F"/>
    <w:rsid w:val="000536F8"/>
    <w:rsid w:val="000548B2"/>
    <w:rsid w:val="00054BEC"/>
    <w:rsid w:val="00054F8B"/>
    <w:rsid w:val="000575E1"/>
    <w:rsid w:val="00057D8C"/>
    <w:rsid w:val="00060324"/>
    <w:rsid w:val="000614DD"/>
    <w:rsid w:val="00062045"/>
    <w:rsid w:val="00062794"/>
    <w:rsid w:val="000639CD"/>
    <w:rsid w:val="00063E7C"/>
    <w:rsid w:val="0006464E"/>
    <w:rsid w:val="00064D26"/>
    <w:rsid w:val="00065FB1"/>
    <w:rsid w:val="000666FA"/>
    <w:rsid w:val="00066CA5"/>
    <w:rsid w:val="000670A7"/>
    <w:rsid w:val="0006738D"/>
    <w:rsid w:val="00070C2C"/>
    <w:rsid w:val="00071515"/>
    <w:rsid w:val="00072572"/>
    <w:rsid w:val="000728C9"/>
    <w:rsid w:val="00073625"/>
    <w:rsid w:val="0007544D"/>
    <w:rsid w:val="00075D45"/>
    <w:rsid w:val="00077923"/>
    <w:rsid w:val="00080792"/>
    <w:rsid w:val="000823D5"/>
    <w:rsid w:val="00083666"/>
    <w:rsid w:val="00084816"/>
    <w:rsid w:val="00084A04"/>
    <w:rsid w:val="00084DEC"/>
    <w:rsid w:val="0008501A"/>
    <w:rsid w:val="00085208"/>
    <w:rsid w:val="00085305"/>
    <w:rsid w:val="00087454"/>
    <w:rsid w:val="00090500"/>
    <w:rsid w:val="000907F5"/>
    <w:rsid w:val="00091537"/>
    <w:rsid w:val="00091CCA"/>
    <w:rsid w:val="00091E39"/>
    <w:rsid w:val="00092D87"/>
    <w:rsid w:val="0009338D"/>
    <w:rsid w:val="00093EF2"/>
    <w:rsid w:val="00094D76"/>
    <w:rsid w:val="00094E2B"/>
    <w:rsid w:val="00094F0B"/>
    <w:rsid w:val="00096756"/>
    <w:rsid w:val="0009757F"/>
    <w:rsid w:val="00097D5A"/>
    <w:rsid w:val="000A111B"/>
    <w:rsid w:val="000A13FF"/>
    <w:rsid w:val="000A26D6"/>
    <w:rsid w:val="000A4DC5"/>
    <w:rsid w:val="000A6786"/>
    <w:rsid w:val="000A7A82"/>
    <w:rsid w:val="000B0590"/>
    <w:rsid w:val="000B0DBD"/>
    <w:rsid w:val="000B229B"/>
    <w:rsid w:val="000B2514"/>
    <w:rsid w:val="000B2541"/>
    <w:rsid w:val="000B2A06"/>
    <w:rsid w:val="000B3ABF"/>
    <w:rsid w:val="000B4D31"/>
    <w:rsid w:val="000B4E62"/>
    <w:rsid w:val="000B55DB"/>
    <w:rsid w:val="000B5F08"/>
    <w:rsid w:val="000B61AD"/>
    <w:rsid w:val="000B66EC"/>
    <w:rsid w:val="000B7433"/>
    <w:rsid w:val="000B7B72"/>
    <w:rsid w:val="000C0D48"/>
    <w:rsid w:val="000C1144"/>
    <w:rsid w:val="000C1154"/>
    <w:rsid w:val="000C253A"/>
    <w:rsid w:val="000C2BB2"/>
    <w:rsid w:val="000C36E2"/>
    <w:rsid w:val="000C39C3"/>
    <w:rsid w:val="000C3AB5"/>
    <w:rsid w:val="000C44B9"/>
    <w:rsid w:val="000C45F0"/>
    <w:rsid w:val="000C4C6F"/>
    <w:rsid w:val="000C4E14"/>
    <w:rsid w:val="000C5DB7"/>
    <w:rsid w:val="000C6C61"/>
    <w:rsid w:val="000C6E81"/>
    <w:rsid w:val="000C71A1"/>
    <w:rsid w:val="000C7D92"/>
    <w:rsid w:val="000C7F44"/>
    <w:rsid w:val="000D0098"/>
    <w:rsid w:val="000D0655"/>
    <w:rsid w:val="000D13AC"/>
    <w:rsid w:val="000D2A8A"/>
    <w:rsid w:val="000D2BC9"/>
    <w:rsid w:val="000D31AB"/>
    <w:rsid w:val="000D462E"/>
    <w:rsid w:val="000D47B3"/>
    <w:rsid w:val="000D5667"/>
    <w:rsid w:val="000D6C93"/>
    <w:rsid w:val="000D72A7"/>
    <w:rsid w:val="000E0C9F"/>
    <w:rsid w:val="000E1A25"/>
    <w:rsid w:val="000E1DBF"/>
    <w:rsid w:val="000E1F30"/>
    <w:rsid w:val="000E2290"/>
    <w:rsid w:val="000E2603"/>
    <w:rsid w:val="000E44FB"/>
    <w:rsid w:val="000E5B13"/>
    <w:rsid w:val="000E5C54"/>
    <w:rsid w:val="000E6237"/>
    <w:rsid w:val="000E6BA4"/>
    <w:rsid w:val="000E7F67"/>
    <w:rsid w:val="000F019B"/>
    <w:rsid w:val="000F15BA"/>
    <w:rsid w:val="000F19D4"/>
    <w:rsid w:val="000F20B7"/>
    <w:rsid w:val="000F22F3"/>
    <w:rsid w:val="000F4E3C"/>
    <w:rsid w:val="000F4F88"/>
    <w:rsid w:val="000F55B9"/>
    <w:rsid w:val="000F6025"/>
    <w:rsid w:val="000F672D"/>
    <w:rsid w:val="000F7AA5"/>
    <w:rsid w:val="00100550"/>
    <w:rsid w:val="00101699"/>
    <w:rsid w:val="00101ED6"/>
    <w:rsid w:val="00102C53"/>
    <w:rsid w:val="00102CCF"/>
    <w:rsid w:val="00104841"/>
    <w:rsid w:val="00104BF0"/>
    <w:rsid w:val="00104F09"/>
    <w:rsid w:val="00105984"/>
    <w:rsid w:val="0010791F"/>
    <w:rsid w:val="001079BA"/>
    <w:rsid w:val="00107B95"/>
    <w:rsid w:val="00111210"/>
    <w:rsid w:val="001115CD"/>
    <w:rsid w:val="00111B74"/>
    <w:rsid w:val="00112E61"/>
    <w:rsid w:val="00113329"/>
    <w:rsid w:val="00113B93"/>
    <w:rsid w:val="0011469A"/>
    <w:rsid w:val="001147CE"/>
    <w:rsid w:val="00115C76"/>
    <w:rsid w:val="0011637D"/>
    <w:rsid w:val="00116593"/>
    <w:rsid w:val="001167F0"/>
    <w:rsid w:val="0011720E"/>
    <w:rsid w:val="00117284"/>
    <w:rsid w:val="001178D1"/>
    <w:rsid w:val="00121A79"/>
    <w:rsid w:val="00122785"/>
    <w:rsid w:val="00122A67"/>
    <w:rsid w:val="00124784"/>
    <w:rsid w:val="001250F3"/>
    <w:rsid w:val="001306CF"/>
    <w:rsid w:val="00130E5F"/>
    <w:rsid w:val="00130F31"/>
    <w:rsid w:val="00131CAD"/>
    <w:rsid w:val="00132740"/>
    <w:rsid w:val="0013274D"/>
    <w:rsid w:val="0013301B"/>
    <w:rsid w:val="001336FD"/>
    <w:rsid w:val="00134564"/>
    <w:rsid w:val="00136800"/>
    <w:rsid w:val="0013683E"/>
    <w:rsid w:val="00137875"/>
    <w:rsid w:val="00140080"/>
    <w:rsid w:val="00140EBD"/>
    <w:rsid w:val="001415FB"/>
    <w:rsid w:val="00141796"/>
    <w:rsid w:val="0014222D"/>
    <w:rsid w:val="00142ABB"/>
    <w:rsid w:val="00142F38"/>
    <w:rsid w:val="00142F43"/>
    <w:rsid w:val="0014342A"/>
    <w:rsid w:val="00144579"/>
    <w:rsid w:val="001446E1"/>
    <w:rsid w:val="00144737"/>
    <w:rsid w:val="00144A0E"/>
    <w:rsid w:val="00145840"/>
    <w:rsid w:val="001466CB"/>
    <w:rsid w:val="001472CB"/>
    <w:rsid w:val="00147B53"/>
    <w:rsid w:val="00147F1A"/>
    <w:rsid w:val="001500F4"/>
    <w:rsid w:val="00150A65"/>
    <w:rsid w:val="00150BEF"/>
    <w:rsid w:val="0015122D"/>
    <w:rsid w:val="0015138C"/>
    <w:rsid w:val="001548F8"/>
    <w:rsid w:val="00154AF5"/>
    <w:rsid w:val="00155AA9"/>
    <w:rsid w:val="00156A48"/>
    <w:rsid w:val="0015725A"/>
    <w:rsid w:val="00160A2B"/>
    <w:rsid w:val="00160C33"/>
    <w:rsid w:val="0016119E"/>
    <w:rsid w:val="0016162E"/>
    <w:rsid w:val="001617CD"/>
    <w:rsid w:val="001622F4"/>
    <w:rsid w:val="001624FD"/>
    <w:rsid w:val="001631D2"/>
    <w:rsid w:val="00163F1E"/>
    <w:rsid w:val="00164300"/>
    <w:rsid w:val="001646B7"/>
    <w:rsid w:val="001654EE"/>
    <w:rsid w:val="00165A1D"/>
    <w:rsid w:val="00166B9E"/>
    <w:rsid w:val="00167460"/>
    <w:rsid w:val="001678ED"/>
    <w:rsid w:val="00167D70"/>
    <w:rsid w:val="00171882"/>
    <w:rsid w:val="00171AD9"/>
    <w:rsid w:val="001722E0"/>
    <w:rsid w:val="00172905"/>
    <w:rsid w:val="001737C5"/>
    <w:rsid w:val="00173988"/>
    <w:rsid w:val="001753C6"/>
    <w:rsid w:val="0017691B"/>
    <w:rsid w:val="00176F51"/>
    <w:rsid w:val="00176FD3"/>
    <w:rsid w:val="00177BCF"/>
    <w:rsid w:val="0018089A"/>
    <w:rsid w:val="0018095D"/>
    <w:rsid w:val="00181008"/>
    <w:rsid w:val="001835E8"/>
    <w:rsid w:val="0018382B"/>
    <w:rsid w:val="00185BAC"/>
    <w:rsid w:val="00186023"/>
    <w:rsid w:val="0018693B"/>
    <w:rsid w:val="00191917"/>
    <w:rsid w:val="00191E41"/>
    <w:rsid w:val="00192F5A"/>
    <w:rsid w:val="001935FB"/>
    <w:rsid w:val="001942A1"/>
    <w:rsid w:val="00194358"/>
    <w:rsid w:val="0019435E"/>
    <w:rsid w:val="0019469E"/>
    <w:rsid w:val="00194907"/>
    <w:rsid w:val="00195218"/>
    <w:rsid w:val="00195D8A"/>
    <w:rsid w:val="001964AC"/>
    <w:rsid w:val="0019797B"/>
    <w:rsid w:val="00197B2F"/>
    <w:rsid w:val="00197C62"/>
    <w:rsid w:val="00197D4C"/>
    <w:rsid w:val="001A02EB"/>
    <w:rsid w:val="001A103B"/>
    <w:rsid w:val="001A2BBD"/>
    <w:rsid w:val="001A41C6"/>
    <w:rsid w:val="001A448D"/>
    <w:rsid w:val="001A59D7"/>
    <w:rsid w:val="001B1B75"/>
    <w:rsid w:val="001B20EA"/>
    <w:rsid w:val="001B3C7B"/>
    <w:rsid w:val="001B3F64"/>
    <w:rsid w:val="001B48E6"/>
    <w:rsid w:val="001B4AD1"/>
    <w:rsid w:val="001B53B0"/>
    <w:rsid w:val="001B59F9"/>
    <w:rsid w:val="001B60C8"/>
    <w:rsid w:val="001B65DA"/>
    <w:rsid w:val="001B6794"/>
    <w:rsid w:val="001B7C78"/>
    <w:rsid w:val="001C04DB"/>
    <w:rsid w:val="001C0824"/>
    <w:rsid w:val="001C1C73"/>
    <w:rsid w:val="001C2F30"/>
    <w:rsid w:val="001C350A"/>
    <w:rsid w:val="001C4D95"/>
    <w:rsid w:val="001C4F63"/>
    <w:rsid w:val="001C4FB8"/>
    <w:rsid w:val="001C51AC"/>
    <w:rsid w:val="001C7127"/>
    <w:rsid w:val="001C7549"/>
    <w:rsid w:val="001D11F6"/>
    <w:rsid w:val="001D1C9A"/>
    <w:rsid w:val="001D21EB"/>
    <w:rsid w:val="001D261C"/>
    <w:rsid w:val="001D4611"/>
    <w:rsid w:val="001D55C1"/>
    <w:rsid w:val="001D5607"/>
    <w:rsid w:val="001D5A10"/>
    <w:rsid w:val="001D6017"/>
    <w:rsid w:val="001D61F1"/>
    <w:rsid w:val="001D64E3"/>
    <w:rsid w:val="001D6F09"/>
    <w:rsid w:val="001D752A"/>
    <w:rsid w:val="001D77E1"/>
    <w:rsid w:val="001E03A4"/>
    <w:rsid w:val="001E129C"/>
    <w:rsid w:val="001E15F2"/>
    <w:rsid w:val="001E177F"/>
    <w:rsid w:val="001E2C5B"/>
    <w:rsid w:val="001E2EDF"/>
    <w:rsid w:val="001E3198"/>
    <w:rsid w:val="001E3230"/>
    <w:rsid w:val="001E3723"/>
    <w:rsid w:val="001E3A26"/>
    <w:rsid w:val="001E40D1"/>
    <w:rsid w:val="001E4CAE"/>
    <w:rsid w:val="001E67CA"/>
    <w:rsid w:val="001E7205"/>
    <w:rsid w:val="001E776C"/>
    <w:rsid w:val="001E7F5E"/>
    <w:rsid w:val="001F0EBA"/>
    <w:rsid w:val="001F28B6"/>
    <w:rsid w:val="001F39D0"/>
    <w:rsid w:val="001F3B67"/>
    <w:rsid w:val="001F4005"/>
    <w:rsid w:val="001F4AAE"/>
    <w:rsid w:val="001F5B36"/>
    <w:rsid w:val="001F63AC"/>
    <w:rsid w:val="001F660E"/>
    <w:rsid w:val="001F6F8C"/>
    <w:rsid w:val="001F70AC"/>
    <w:rsid w:val="002016C2"/>
    <w:rsid w:val="00202733"/>
    <w:rsid w:val="002036A6"/>
    <w:rsid w:val="00203EDC"/>
    <w:rsid w:val="00204108"/>
    <w:rsid w:val="0020520D"/>
    <w:rsid w:val="0020663C"/>
    <w:rsid w:val="00206696"/>
    <w:rsid w:val="00210865"/>
    <w:rsid w:val="00210DDE"/>
    <w:rsid w:val="00210F40"/>
    <w:rsid w:val="002112C8"/>
    <w:rsid w:val="00212F52"/>
    <w:rsid w:val="002137FA"/>
    <w:rsid w:val="00214026"/>
    <w:rsid w:val="00215A35"/>
    <w:rsid w:val="00215AEB"/>
    <w:rsid w:val="00216D5C"/>
    <w:rsid w:val="00217B37"/>
    <w:rsid w:val="00222CFD"/>
    <w:rsid w:val="0022369D"/>
    <w:rsid w:val="002259E7"/>
    <w:rsid w:val="002302B4"/>
    <w:rsid w:val="002307AD"/>
    <w:rsid w:val="002319EC"/>
    <w:rsid w:val="00231E53"/>
    <w:rsid w:val="00232911"/>
    <w:rsid w:val="00234478"/>
    <w:rsid w:val="0023514F"/>
    <w:rsid w:val="00235650"/>
    <w:rsid w:val="00235725"/>
    <w:rsid w:val="002363F3"/>
    <w:rsid w:val="002364FE"/>
    <w:rsid w:val="00242570"/>
    <w:rsid w:val="00247AE0"/>
    <w:rsid w:val="00251CBA"/>
    <w:rsid w:val="00251DEF"/>
    <w:rsid w:val="0025230F"/>
    <w:rsid w:val="00253D16"/>
    <w:rsid w:val="00254150"/>
    <w:rsid w:val="002552C6"/>
    <w:rsid w:val="0025618E"/>
    <w:rsid w:val="00256EBD"/>
    <w:rsid w:val="00257215"/>
    <w:rsid w:val="002605E6"/>
    <w:rsid w:val="00260AA0"/>
    <w:rsid w:val="00260B9D"/>
    <w:rsid w:val="00260F2C"/>
    <w:rsid w:val="00261C18"/>
    <w:rsid w:val="00262A89"/>
    <w:rsid w:val="00262B27"/>
    <w:rsid w:val="00263FAC"/>
    <w:rsid w:val="002649A4"/>
    <w:rsid w:val="00264CC2"/>
    <w:rsid w:val="002658F6"/>
    <w:rsid w:val="00267234"/>
    <w:rsid w:val="00271ABC"/>
    <w:rsid w:val="00272214"/>
    <w:rsid w:val="00272403"/>
    <w:rsid w:val="00272EE5"/>
    <w:rsid w:val="002737C3"/>
    <w:rsid w:val="00273B00"/>
    <w:rsid w:val="00274227"/>
    <w:rsid w:val="00275BE1"/>
    <w:rsid w:val="00275C31"/>
    <w:rsid w:val="00280173"/>
    <w:rsid w:val="002813DB"/>
    <w:rsid w:val="002815E1"/>
    <w:rsid w:val="002823C3"/>
    <w:rsid w:val="00284392"/>
    <w:rsid w:val="0028521C"/>
    <w:rsid w:val="00285393"/>
    <w:rsid w:val="00285B3C"/>
    <w:rsid w:val="002862C2"/>
    <w:rsid w:val="00290669"/>
    <w:rsid w:val="002906E9"/>
    <w:rsid w:val="0029130A"/>
    <w:rsid w:val="00291760"/>
    <w:rsid w:val="0029205B"/>
    <w:rsid w:val="002925CA"/>
    <w:rsid w:val="00294ABB"/>
    <w:rsid w:val="002958C1"/>
    <w:rsid w:val="0029673A"/>
    <w:rsid w:val="00296F8D"/>
    <w:rsid w:val="002A0512"/>
    <w:rsid w:val="002A08D2"/>
    <w:rsid w:val="002A08FA"/>
    <w:rsid w:val="002A0DCB"/>
    <w:rsid w:val="002A14C8"/>
    <w:rsid w:val="002A1EE6"/>
    <w:rsid w:val="002A1F01"/>
    <w:rsid w:val="002A225E"/>
    <w:rsid w:val="002A2B21"/>
    <w:rsid w:val="002A3640"/>
    <w:rsid w:val="002A5320"/>
    <w:rsid w:val="002A57AC"/>
    <w:rsid w:val="002A6194"/>
    <w:rsid w:val="002A6472"/>
    <w:rsid w:val="002B0778"/>
    <w:rsid w:val="002B07A4"/>
    <w:rsid w:val="002B0863"/>
    <w:rsid w:val="002B09B9"/>
    <w:rsid w:val="002B358A"/>
    <w:rsid w:val="002B3BD8"/>
    <w:rsid w:val="002B4089"/>
    <w:rsid w:val="002B55FD"/>
    <w:rsid w:val="002B5D7D"/>
    <w:rsid w:val="002B67E3"/>
    <w:rsid w:val="002C01B7"/>
    <w:rsid w:val="002C048D"/>
    <w:rsid w:val="002C18A7"/>
    <w:rsid w:val="002C1FFB"/>
    <w:rsid w:val="002C2A9C"/>
    <w:rsid w:val="002C2CE9"/>
    <w:rsid w:val="002C3454"/>
    <w:rsid w:val="002C5755"/>
    <w:rsid w:val="002C7BFF"/>
    <w:rsid w:val="002C7E5A"/>
    <w:rsid w:val="002D0EFF"/>
    <w:rsid w:val="002D16A1"/>
    <w:rsid w:val="002D19AB"/>
    <w:rsid w:val="002D2295"/>
    <w:rsid w:val="002D3346"/>
    <w:rsid w:val="002D3628"/>
    <w:rsid w:val="002D3684"/>
    <w:rsid w:val="002D3F87"/>
    <w:rsid w:val="002D68F7"/>
    <w:rsid w:val="002E0729"/>
    <w:rsid w:val="002E0F00"/>
    <w:rsid w:val="002E262C"/>
    <w:rsid w:val="002E2A43"/>
    <w:rsid w:val="002E2FF6"/>
    <w:rsid w:val="002E3170"/>
    <w:rsid w:val="002E6272"/>
    <w:rsid w:val="002E64A9"/>
    <w:rsid w:val="002F00AC"/>
    <w:rsid w:val="002F0EC9"/>
    <w:rsid w:val="002F1D09"/>
    <w:rsid w:val="002F234E"/>
    <w:rsid w:val="002F2CF0"/>
    <w:rsid w:val="002F3215"/>
    <w:rsid w:val="002F3869"/>
    <w:rsid w:val="002F5AD7"/>
    <w:rsid w:val="002F5B62"/>
    <w:rsid w:val="002F5B9C"/>
    <w:rsid w:val="00301022"/>
    <w:rsid w:val="003029D0"/>
    <w:rsid w:val="00302A66"/>
    <w:rsid w:val="00302A9A"/>
    <w:rsid w:val="00303C04"/>
    <w:rsid w:val="00304952"/>
    <w:rsid w:val="00304B65"/>
    <w:rsid w:val="00304E35"/>
    <w:rsid w:val="003057E6"/>
    <w:rsid w:val="00305A67"/>
    <w:rsid w:val="003075FF"/>
    <w:rsid w:val="0031172F"/>
    <w:rsid w:val="003118DF"/>
    <w:rsid w:val="00312230"/>
    <w:rsid w:val="00313037"/>
    <w:rsid w:val="003130BA"/>
    <w:rsid w:val="00313294"/>
    <w:rsid w:val="00313402"/>
    <w:rsid w:val="00314140"/>
    <w:rsid w:val="00314C2D"/>
    <w:rsid w:val="00314CC6"/>
    <w:rsid w:val="0031633C"/>
    <w:rsid w:val="003165F0"/>
    <w:rsid w:val="00316778"/>
    <w:rsid w:val="00316CC9"/>
    <w:rsid w:val="003176E6"/>
    <w:rsid w:val="0031773B"/>
    <w:rsid w:val="003200B6"/>
    <w:rsid w:val="00320813"/>
    <w:rsid w:val="003211A6"/>
    <w:rsid w:val="00321932"/>
    <w:rsid w:val="00321A89"/>
    <w:rsid w:val="00321E48"/>
    <w:rsid w:val="00323EAE"/>
    <w:rsid w:val="003277A3"/>
    <w:rsid w:val="003300B4"/>
    <w:rsid w:val="0033123B"/>
    <w:rsid w:val="00331E29"/>
    <w:rsid w:val="00331F83"/>
    <w:rsid w:val="003324C5"/>
    <w:rsid w:val="00332D33"/>
    <w:rsid w:val="003345FF"/>
    <w:rsid w:val="0033519D"/>
    <w:rsid w:val="003352DB"/>
    <w:rsid w:val="00341251"/>
    <w:rsid w:val="003418DF"/>
    <w:rsid w:val="00342F72"/>
    <w:rsid w:val="0034336D"/>
    <w:rsid w:val="00344B44"/>
    <w:rsid w:val="00344B4C"/>
    <w:rsid w:val="00345F88"/>
    <w:rsid w:val="0034696F"/>
    <w:rsid w:val="00346E1B"/>
    <w:rsid w:val="0034769D"/>
    <w:rsid w:val="003477D4"/>
    <w:rsid w:val="00347F10"/>
    <w:rsid w:val="0035089D"/>
    <w:rsid w:val="00350EB3"/>
    <w:rsid w:val="003532A4"/>
    <w:rsid w:val="00353AAE"/>
    <w:rsid w:val="00353F70"/>
    <w:rsid w:val="0035640F"/>
    <w:rsid w:val="0035663A"/>
    <w:rsid w:val="003578F9"/>
    <w:rsid w:val="00357C7A"/>
    <w:rsid w:val="00360937"/>
    <w:rsid w:val="00360B7A"/>
    <w:rsid w:val="00360F5F"/>
    <w:rsid w:val="00361350"/>
    <w:rsid w:val="003619C2"/>
    <w:rsid w:val="0036230F"/>
    <w:rsid w:val="00362394"/>
    <w:rsid w:val="0036337E"/>
    <w:rsid w:val="00363963"/>
    <w:rsid w:val="00364057"/>
    <w:rsid w:val="00364D35"/>
    <w:rsid w:val="00365309"/>
    <w:rsid w:val="0036628E"/>
    <w:rsid w:val="003673E7"/>
    <w:rsid w:val="00370E0C"/>
    <w:rsid w:val="00372329"/>
    <w:rsid w:val="00373460"/>
    <w:rsid w:val="00374206"/>
    <w:rsid w:val="0037526C"/>
    <w:rsid w:val="00375BD1"/>
    <w:rsid w:val="00376E30"/>
    <w:rsid w:val="00377B2B"/>
    <w:rsid w:val="00377B5A"/>
    <w:rsid w:val="0038105B"/>
    <w:rsid w:val="00381106"/>
    <w:rsid w:val="003811A3"/>
    <w:rsid w:val="0038149D"/>
    <w:rsid w:val="0038171C"/>
    <w:rsid w:val="00382CE4"/>
    <w:rsid w:val="00383BBD"/>
    <w:rsid w:val="003847E4"/>
    <w:rsid w:val="00384926"/>
    <w:rsid w:val="003872B6"/>
    <w:rsid w:val="00387CBC"/>
    <w:rsid w:val="00390875"/>
    <w:rsid w:val="00390BB8"/>
    <w:rsid w:val="003915DA"/>
    <w:rsid w:val="0039204F"/>
    <w:rsid w:val="00392A2A"/>
    <w:rsid w:val="0039319B"/>
    <w:rsid w:val="003944E6"/>
    <w:rsid w:val="00395AA8"/>
    <w:rsid w:val="00395B02"/>
    <w:rsid w:val="00396FEB"/>
    <w:rsid w:val="003978FF"/>
    <w:rsid w:val="003A0A17"/>
    <w:rsid w:val="003A1E06"/>
    <w:rsid w:val="003A21FC"/>
    <w:rsid w:val="003A27C0"/>
    <w:rsid w:val="003A2BFC"/>
    <w:rsid w:val="003A359E"/>
    <w:rsid w:val="003A37E4"/>
    <w:rsid w:val="003A3FD6"/>
    <w:rsid w:val="003A41C0"/>
    <w:rsid w:val="003A585D"/>
    <w:rsid w:val="003A5D09"/>
    <w:rsid w:val="003A5FE8"/>
    <w:rsid w:val="003A687A"/>
    <w:rsid w:val="003A71F1"/>
    <w:rsid w:val="003A7AEB"/>
    <w:rsid w:val="003B2B93"/>
    <w:rsid w:val="003B2DAC"/>
    <w:rsid w:val="003B32A2"/>
    <w:rsid w:val="003B360D"/>
    <w:rsid w:val="003B3D48"/>
    <w:rsid w:val="003B4C08"/>
    <w:rsid w:val="003B52DB"/>
    <w:rsid w:val="003B6097"/>
    <w:rsid w:val="003B6662"/>
    <w:rsid w:val="003B6952"/>
    <w:rsid w:val="003B7EBE"/>
    <w:rsid w:val="003C1E55"/>
    <w:rsid w:val="003C2072"/>
    <w:rsid w:val="003C34F2"/>
    <w:rsid w:val="003C5B5C"/>
    <w:rsid w:val="003C5E3C"/>
    <w:rsid w:val="003C64D8"/>
    <w:rsid w:val="003D02C0"/>
    <w:rsid w:val="003D0692"/>
    <w:rsid w:val="003D20F2"/>
    <w:rsid w:val="003D3F59"/>
    <w:rsid w:val="003D3FF8"/>
    <w:rsid w:val="003D6589"/>
    <w:rsid w:val="003D6ABA"/>
    <w:rsid w:val="003D7C02"/>
    <w:rsid w:val="003E0113"/>
    <w:rsid w:val="003E0E0E"/>
    <w:rsid w:val="003E17FB"/>
    <w:rsid w:val="003E1F31"/>
    <w:rsid w:val="003E25FF"/>
    <w:rsid w:val="003E2CAA"/>
    <w:rsid w:val="003E5C00"/>
    <w:rsid w:val="003E61B0"/>
    <w:rsid w:val="003E7588"/>
    <w:rsid w:val="003E79DF"/>
    <w:rsid w:val="003E7FA2"/>
    <w:rsid w:val="003F046D"/>
    <w:rsid w:val="003F14C2"/>
    <w:rsid w:val="003F1A6E"/>
    <w:rsid w:val="003F2467"/>
    <w:rsid w:val="003F2CDA"/>
    <w:rsid w:val="003F344D"/>
    <w:rsid w:val="003F3873"/>
    <w:rsid w:val="003F5DBC"/>
    <w:rsid w:val="003F5EFA"/>
    <w:rsid w:val="003F6FA4"/>
    <w:rsid w:val="003F7500"/>
    <w:rsid w:val="003F7BD8"/>
    <w:rsid w:val="0040027C"/>
    <w:rsid w:val="00400921"/>
    <w:rsid w:val="00402014"/>
    <w:rsid w:val="0040395C"/>
    <w:rsid w:val="00403A1E"/>
    <w:rsid w:val="004045C3"/>
    <w:rsid w:val="0040549D"/>
    <w:rsid w:val="00405DEA"/>
    <w:rsid w:val="00405DFF"/>
    <w:rsid w:val="004071B3"/>
    <w:rsid w:val="00407E8C"/>
    <w:rsid w:val="00410ADD"/>
    <w:rsid w:val="004111EA"/>
    <w:rsid w:val="00411E97"/>
    <w:rsid w:val="00412999"/>
    <w:rsid w:val="00413369"/>
    <w:rsid w:val="004135E3"/>
    <w:rsid w:val="004136E6"/>
    <w:rsid w:val="0041380C"/>
    <w:rsid w:val="00413FE6"/>
    <w:rsid w:val="00414488"/>
    <w:rsid w:val="004160C1"/>
    <w:rsid w:val="0041684B"/>
    <w:rsid w:val="0042257A"/>
    <w:rsid w:val="0042272C"/>
    <w:rsid w:val="004234A3"/>
    <w:rsid w:val="00423D6E"/>
    <w:rsid w:val="00423E7A"/>
    <w:rsid w:val="00425B85"/>
    <w:rsid w:val="00426DE0"/>
    <w:rsid w:val="004273AA"/>
    <w:rsid w:val="004275CF"/>
    <w:rsid w:val="004303FD"/>
    <w:rsid w:val="004323D6"/>
    <w:rsid w:val="004337C2"/>
    <w:rsid w:val="004346B0"/>
    <w:rsid w:val="00434E95"/>
    <w:rsid w:val="00435687"/>
    <w:rsid w:val="004357BB"/>
    <w:rsid w:val="004361D3"/>
    <w:rsid w:val="00436699"/>
    <w:rsid w:val="0043755E"/>
    <w:rsid w:val="00437F6D"/>
    <w:rsid w:val="0044005B"/>
    <w:rsid w:val="004400A5"/>
    <w:rsid w:val="0044438B"/>
    <w:rsid w:val="00444479"/>
    <w:rsid w:val="004450E2"/>
    <w:rsid w:val="00446089"/>
    <w:rsid w:val="0044793D"/>
    <w:rsid w:val="00450A0D"/>
    <w:rsid w:val="00451493"/>
    <w:rsid w:val="004516A7"/>
    <w:rsid w:val="004536F3"/>
    <w:rsid w:val="004550CF"/>
    <w:rsid w:val="00456DA5"/>
    <w:rsid w:val="00456FC8"/>
    <w:rsid w:val="00460142"/>
    <w:rsid w:val="00460148"/>
    <w:rsid w:val="00462F34"/>
    <w:rsid w:val="00464747"/>
    <w:rsid w:val="004647BF"/>
    <w:rsid w:val="00467262"/>
    <w:rsid w:val="00467D4D"/>
    <w:rsid w:val="00470396"/>
    <w:rsid w:val="00471EBB"/>
    <w:rsid w:val="00472068"/>
    <w:rsid w:val="004735FE"/>
    <w:rsid w:val="004747CB"/>
    <w:rsid w:val="00475544"/>
    <w:rsid w:val="00477C5C"/>
    <w:rsid w:val="004812A5"/>
    <w:rsid w:val="004816AA"/>
    <w:rsid w:val="00483DCD"/>
    <w:rsid w:val="004846E2"/>
    <w:rsid w:val="004858C3"/>
    <w:rsid w:val="0049059C"/>
    <w:rsid w:val="004908F3"/>
    <w:rsid w:val="004912E6"/>
    <w:rsid w:val="004919A1"/>
    <w:rsid w:val="00491D89"/>
    <w:rsid w:val="00492917"/>
    <w:rsid w:val="00492A7A"/>
    <w:rsid w:val="00493F6A"/>
    <w:rsid w:val="00494C5B"/>
    <w:rsid w:val="004952FF"/>
    <w:rsid w:val="004953D6"/>
    <w:rsid w:val="00496E94"/>
    <w:rsid w:val="00497BD9"/>
    <w:rsid w:val="00497EB3"/>
    <w:rsid w:val="004A0273"/>
    <w:rsid w:val="004A0AE5"/>
    <w:rsid w:val="004A224A"/>
    <w:rsid w:val="004A270C"/>
    <w:rsid w:val="004A2884"/>
    <w:rsid w:val="004A344D"/>
    <w:rsid w:val="004A4AFC"/>
    <w:rsid w:val="004A4DCE"/>
    <w:rsid w:val="004A522F"/>
    <w:rsid w:val="004B143C"/>
    <w:rsid w:val="004B2C68"/>
    <w:rsid w:val="004B35CC"/>
    <w:rsid w:val="004B4A90"/>
    <w:rsid w:val="004B63F5"/>
    <w:rsid w:val="004B7568"/>
    <w:rsid w:val="004C2175"/>
    <w:rsid w:val="004C2D7D"/>
    <w:rsid w:val="004C2E8F"/>
    <w:rsid w:val="004C4350"/>
    <w:rsid w:val="004C45DE"/>
    <w:rsid w:val="004C5559"/>
    <w:rsid w:val="004D00FE"/>
    <w:rsid w:val="004D052A"/>
    <w:rsid w:val="004D4F13"/>
    <w:rsid w:val="004D5E2B"/>
    <w:rsid w:val="004D5E61"/>
    <w:rsid w:val="004D78AC"/>
    <w:rsid w:val="004E0947"/>
    <w:rsid w:val="004E0A62"/>
    <w:rsid w:val="004E1E31"/>
    <w:rsid w:val="004E3A51"/>
    <w:rsid w:val="004E4920"/>
    <w:rsid w:val="004E5E59"/>
    <w:rsid w:val="004E7127"/>
    <w:rsid w:val="004E72EA"/>
    <w:rsid w:val="004E7EC3"/>
    <w:rsid w:val="004F0561"/>
    <w:rsid w:val="004F07F7"/>
    <w:rsid w:val="004F3913"/>
    <w:rsid w:val="004F60E2"/>
    <w:rsid w:val="004F6BB5"/>
    <w:rsid w:val="004F7890"/>
    <w:rsid w:val="005005B9"/>
    <w:rsid w:val="00502131"/>
    <w:rsid w:val="00503D1B"/>
    <w:rsid w:val="00503DEB"/>
    <w:rsid w:val="00504183"/>
    <w:rsid w:val="0050513B"/>
    <w:rsid w:val="0050548C"/>
    <w:rsid w:val="005059F4"/>
    <w:rsid w:val="00505CEF"/>
    <w:rsid w:val="00506D3E"/>
    <w:rsid w:val="0050754E"/>
    <w:rsid w:val="0050757C"/>
    <w:rsid w:val="00507BB9"/>
    <w:rsid w:val="005104AE"/>
    <w:rsid w:val="005105E6"/>
    <w:rsid w:val="005108D0"/>
    <w:rsid w:val="0051411A"/>
    <w:rsid w:val="00514FEF"/>
    <w:rsid w:val="00515BFD"/>
    <w:rsid w:val="00515F11"/>
    <w:rsid w:val="00516650"/>
    <w:rsid w:val="00517A2F"/>
    <w:rsid w:val="00522649"/>
    <w:rsid w:val="00524628"/>
    <w:rsid w:val="0052542C"/>
    <w:rsid w:val="005256E4"/>
    <w:rsid w:val="0052577D"/>
    <w:rsid w:val="00526102"/>
    <w:rsid w:val="0052661F"/>
    <w:rsid w:val="00527309"/>
    <w:rsid w:val="005302B6"/>
    <w:rsid w:val="0053151B"/>
    <w:rsid w:val="0053274F"/>
    <w:rsid w:val="005328FE"/>
    <w:rsid w:val="00532B94"/>
    <w:rsid w:val="005331CC"/>
    <w:rsid w:val="0053400E"/>
    <w:rsid w:val="00535F10"/>
    <w:rsid w:val="00536A51"/>
    <w:rsid w:val="005407DF"/>
    <w:rsid w:val="00541728"/>
    <w:rsid w:val="00542A0C"/>
    <w:rsid w:val="00543756"/>
    <w:rsid w:val="00544063"/>
    <w:rsid w:val="005473BC"/>
    <w:rsid w:val="00547936"/>
    <w:rsid w:val="00547EA0"/>
    <w:rsid w:val="005512F6"/>
    <w:rsid w:val="00552207"/>
    <w:rsid w:val="00552A1D"/>
    <w:rsid w:val="00552CCA"/>
    <w:rsid w:val="00553EF4"/>
    <w:rsid w:val="005540FA"/>
    <w:rsid w:val="0055596C"/>
    <w:rsid w:val="00556BC8"/>
    <w:rsid w:val="00556F1A"/>
    <w:rsid w:val="0055768A"/>
    <w:rsid w:val="00557848"/>
    <w:rsid w:val="00557D10"/>
    <w:rsid w:val="005615B6"/>
    <w:rsid w:val="0056161B"/>
    <w:rsid w:val="00562584"/>
    <w:rsid w:val="00563A2B"/>
    <w:rsid w:val="00564C3A"/>
    <w:rsid w:val="00564CEC"/>
    <w:rsid w:val="005660BA"/>
    <w:rsid w:val="005665AA"/>
    <w:rsid w:val="0056705D"/>
    <w:rsid w:val="00570896"/>
    <w:rsid w:val="00571E88"/>
    <w:rsid w:val="005728A5"/>
    <w:rsid w:val="005736D7"/>
    <w:rsid w:val="00573B42"/>
    <w:rsid w:val="005751AF"/>
    <w:rsid w:val="005752C9"/>
    <w:rsid w:val="00575568"/>
    <w:rsid w:val="00575C41"/>
    <w:rsid w:val="00576718"/>
    <w:rsid w:val="005768EB"/>
    <w:rsid w:val="00576BC1"/>
    <w:rsid w:val="00576EB2"/>
    <w:rsid w:val="00577725"/>
    <w:rsid w:val="00577BB6"/>
    <w:rsid w:val="005818ED"/>
    <w:rsid w:val="00582108"/>
    <w:rsid w:val="00583417"/>
    <w:rsid w:val="005842DC"/>
    <w:rsid w:val="00584891"/>
    <w:rsid w:val="00584F3C"/>
    <w:rsid w:val="00585DD4"/>
    <w:rsid w:val="00586257"/>
    <w:rsid w:val="00586922"/>
    <w:rsid w:val="00590055"/>
    <w:rsid w:val="00590146"/>
    <w:rsid w:val="00590C57"/>
    <w:rsid w:val="00591A60"/>
    <w:rsid w:val="00591EF5"/>
    <w:rsid w:val="00593F5B"/>
    <w:rsid w:val="005956A8"/>
    <w:rsid w:val="00595F33"/>
    <w:rsid w:val="005A273C"/>
    <w:rsid w:val="005A50B3"/>
    <w:rsid w:val="005B0567"/>
    <w:rsid w:val="005B0F45"/>
    <w:rsid w:val="005B109F"/>
    <w:rsid w:val="005B1441"/>
    <w:rsid w:val="005B3A51"/>
    <w:rsid w:val="005B44F1"/>
    <w:rsid w:val="005B4798"/>
    <w:rsid w:val="005B6201"/>
    <w:rsid w:val="005C0EB7"/>
    <w:rsid w:val="005C0FA3"/>
    <w:rsid w:val="005C5A60"/>
    <w:rsid w:val="005C6742"/>
    <w:rsid w:val="005C6A0E"/>
    <w:rsid w:val="005C6AFD"/>
    <w:rsid w:val="005C6C44"/>
    <w:rsid w:val="005C7123"/>
    <w:rsid w:val="005C777B"/>
    <w:rsid w:val="005C7DC8"/>
    <w:rsid w:val="005D082A"/>
    <w:rsid w:val="005D15D9"/>
    <w:rsid w:val="005D282B"/>
    <w:rsid w:val="005D6EF4"/>
    <w:rsid w:val="005D7D13"/>
    <w:rsid w:val="005E0737"/>
    <w:rsid w:val="005E0A0B"/>
    <w:rsid w:val="005E11AC"/>
    <w:rsid w:val="005E14FD"/>
    <w:rsid w:val="005E150F"/>
    <w:rsid w:val="005E1973"/>
    <w:rsid w:val="005E3D41"/>
    <w:rsid w:val="005E496B"/>
    <w:rsid w:val="005E5206"/>
    <w:rsid w:val="005E52CD"/>
    <w:rsid w:val="005E6324"/>
    <w:rsid w:val="005E648D"/>
    <w:rsid w:val="005E65C5"/>
    <w:rsid w:val="005E669B"/>
    <w:rsid w:val="005E6E2C"/>
    <w:rsid w:val="005E6EFE"/>
    <w:rsid w:val="005F0A44"/>
    <w:rsid w:val="005F2B9C"/>
    <w:rsid w:val="005F366E"/>
    <w:rsid w:val="005F522A"/>
    <w:rsid w:val="005F5892"/>
    <w:rsid w:val="005F5D37"/>
    <w:rsid w:val="005F5E7D"/>
    <w:rsid w:val="006000F9"/>
    <w:rsid w:val="00600D9F"/>
    <w:rsid w:val="00601916"/>
    <w:rsid w:val="00602283"/>
    <w:rsid w:val="00604314"/>
    <w:rsid w:val="00604A00"/>
    <w:rsid w:val="0060560D"/>
    <w:rsid w:val="00605B00"/>
    <w:rsid w:val="00605DBB"/>
    <w:rsid w:val="00605EF6"/>
    <w:rsid w:val="00605F7A"/>
    <w:rsid w:val="00607276"/>
    <w:rsid w:val="00607551"/>
    <w:rsid w:val="006075F1"/>
    <w:rsid w:val="00607AE5"/>
    <w:rsid w:val="00607CAD"/>
    <w:rsid w:val="00607D85"/>
    <w:rsid w:val="00607DFF"/>
    <w:rsid w:val="00611761"/>
    <w:rsid w:val="006125EF"/>
    <w:rsid w:val="00612A1D"/>
    <w:rsid w:val="00614966"/>
    <w:rsid w:val="00614A5D"/>
    <w:rsid w:val="00614CB7"/>
    <w:rsid w:val="00615114"/>
    <w:rsid w:val="0061519B"/>
    <w:rsid w:val="00615A49"/>
    <w:rsid w:val="00615E30"/>
    <w:rsid w:val="00615F6B"/>
    <w:rsid w:val="00616298"/>
    <w:rsid w:val="00616864"/>
    <w:rsid w:val="006178BB"/>
    <w:rsid w:val="0062073A"/>
    <w:rsid w:val="00620A2F"/>
    <w:rsid w:val="00622179"/>
    <w:rsid w:val="00622C8B"/>
    <w:rsid w:val="006231C6"/>
    <w:rsid w:val="006237DC"/>
    <w:rsid w:val="00624E13"/>
    <w:rsid w:val="0062774A"/>
    <w:rsid w:val="0062784E"/>
    <w:rsid w:val="00627AA8"/>
    <w:rsid w:val="00630173"/>
    <w:rsid w:val="006316DD"/>
    <w:rsid w:val="006322A4"/>
    <w:rsid w:val="00633FC4"/>
    <w:rsid w:val="00634B36"/>
    <w:rsid w:val="00635FDE"/>
    <w:rsid w:val="006364EE"/>
    <w:rsid w:val="00637636"/>
    <w:rsid w:val="006378C3"/>
    <w:rsid w:val="006402E4"/>
    <w:rsid w:val="0064175D"/>
    <w:rsid w:val="00641DEC"/>
    <w:rsid w:val="006425AF"/>
    <w:rsid w:val="00642EAF"/>
    <w:rsid w:val="00643B7E"/>
    <w:rsid w:val="00645CA1"/>
    <w:rsid w:val="0065135D"/>
    <w:rsid w:val="00651A89"/>
    <w:rsid w:val="00651CC1"/>
    <w:rsid w:val="006520C5"/>
    <w:rsid w:val="006520FB"/>
    <w:rsid w:val="0065211E"/>
    <w:rsid w:val="006524FF"/>
    <w:rsid w:val="00652A86"/>
    <w:rsid w:val="00652F6D"/>
    <w:rsid w:val="00653C0E"/>
    <w:rsid w:val="00654308"/>
    <w:rsid w:val="00654B53"/>
    <w:rsid w:val="00655723"/>
    <w:rsid w:val="00657BE8"/>
    <w:rsid w:val="006604FD"/>
    <w:rsid w:val="006605BD"/>
    <w:rsid w:val="00660BA5"/>
    <w:rsid w:val="0066190C"/>
    <w:rsid w:val="006631B1"/>
    <w:rsid w:val="00663BA6"/>
    <w:rsid w:val="00664989"/>
    <w:rsid w:val="00665B7F"/>
    <w:rsid w:val="006661FE"/>
    <w:rsid w:val="0066652F"/>
    <w:rsid w:val="00666F5D"/>
    <w:rsid w:val="006673A2"/>
    <w:rsid w:val="006677E4"/>
    <w:rsid w:val="00667F7A"/>
    <w:rsid w:val="00671668"/>
    <w:rsid w:val="00672283"/>
    <w:rsid w:val="006730FB"/>
    <w:rsid w:val="006732E8"/>
    <w:rsid w:val="00674C65"/>
    <w:rsid w:val="0067554F"/>
    <w:rsid w:val="00676AC8"/>
    <w:rsid w:val="00677C88"/>
    <w:rsid w:val="00681464"/>
    <w:rsid w:val="00682AD1"/>
    <w:rsid w:val="00682B9C"/>
    <w:rsid w:val="00682F57"/>
    <w:rsid w:val="006836C1"/>
    <w:rsid w:val="006836DC"/>
    <w:rsid w:val="006838D1"/>
    <w:rsid w:val="00683921"/>
    <w:rsid w:val="00683D3C"/>
    <w:rsid w:val="00685558"/>
    <w:rsid w:val="006874D1"/>
    <w:rsid w:val="0069186A"/>
    <w:rsid w:val="00691E27"/>
    <w:rsid w:val="00693621"/>
    <w:rsid w:val="006949D4"/>
    <w:rsid w:val="00696FEC"/>
    <w:rsid w:val="00697BDE"/>
    <w:rsid w:val="006A0722"/>
    <w:rsid w:val="006A0A9E"/>
    <w:rsid w:val="006A12DF"/>
    <w:rsid w:val="006A20CC"/>
    <w:rsid w:val="006A2B42"/>
    <w:rsid w:val="006A2CE9"/>
    <w:rsid w:val="006A313A"/>
    <w:rsid w:val="006A4087"/>
    <w:rsid w:val="006A45A2"/>
    <w:rsid w:val="006A6AF6"/>
    <w:rsid w:val="006A6E78"/>
    <w:rsid w:val="006A7C19"/>
    <w:rsid w:val="006B0383"/>
    <w:rsid w:val="006B0C15"/>
    <w:rsid w:val="006B2ACE"/>
    <w:rsid w:val="006B3C34"/>
    <w:rsid w:val="006B3C80"/>
    <w:rsid w:val="006B41BB"/>
    <w:rsid w:val="006B61AE"/>
    <w:rsid w:val="006B6F30"/>
    <w:rsid w:val="006C0288"/>
    <w:rsid w:val="006C1F0E"/>
    <w:rsid w:val="006C1FF7"/>
    <w:rsid w:val="006C3FA2"/>
    <w:rsid w:val="006C54D6"/>
    <w:rsid w:val="006C5BEA"/>
    <w:rsid w:val="006C7450"/>
    <w:rsid w:val="006D08C8"/>
    <w:rsid w:val="006D1662"/>
    <w:rsid w:val="006D367F"/>
    <w:rsid w:val="006D3841"/>
    <w:rsid w:val="006D45CB"/>
    <w:rsid w:val="006D49FA"/>
    <w:rsid w:val="006D5440"/>
    <w:rsid w:val="006D5FB5"/>
    <w:rsid w:val="006D61B6"/>
    <w:rsid w:val="006D729F"/>
    <w:rsid w:val="006D74E1"/>
    <w:rsid w:val="006E0533"/>
    <w:rsid w:val="006E06CB"/>
    <w:rsid w:val="006E0A84"/>
    <w:rsid w:val="006E1CC6"/>
    <w:rsid w:val="006E202B"/>
    <w:rsid w:val="006E4026"/>
    <w:rsid w:val="006E4A01"/>
    <w:rsid w:val="006E53A9"/>
    <w:rsid w:val="006E61D2"/>
    <w:rsid w:val="006E61E8"/>
    <w:rsid w:val="006E7171"/>
    <w:rsid w:val="006E7338"/>
    <w:rsid w:val="006E734F"/>
    <w:rsid w:val="006F11C4"/>
    <w:rsid w:val="006F1D1B"/>
    <w:rsid w:val="006F215C"/>
    <w:rsid w:val="006F2297"/>
    <w:rsid w:val="006F2995"/>
    <w:rsid w:val="006F3E69"/>
    <w:rsid w:val="006F4547"/>
    <w:rsid w:val="006F64AF"/>
    <w:rsid w:val="006F760F"/>
    <w:rsid w:val="006F7DCB"/>
    <w:rsid w:val="0070048C"/>
    <w:rsid w:val="00701A68"/>
    <w:rsid w:val="00701D1A"/>
    <w:rsid w:val="00702763"/>
    <w:rsid w:val="00702BA1"/>
    <w:rsid w:val="00702D83"/>
    <w:rsid w:val="00704BD6"/>
    <w:rsid w:val="00704DEE"/>
    <w:rsid w:val="00705A7E"/>
    <w:rsid w:val="00705BB8"/>
    <w:rsid w:val="00707D2F"/>
    <w:rsid w:val="00711DF7"/>
    <w:rsid w:val="00712809"/>
    <w:rsid w:val="007133A0"/>
    <w:rsid w:val="007147CB"/>
    <w:rsid w:val="007151E6"/>
    <w:rsid w:val="007154E4"/>
    <w:rsid w:val="00715902"/>
    <w:rsid w:val="007165D6"/>
    <w:rsid w:val="007171C2"/>
    <w:rsid w:val="00720808"/>
    <w:rsid w:val="00720A75"/>
    <w:rsid w:val="00720C57"/>
    <w:rsid w:val="007216FD"/>
    <w:rsid w:val="00721902"/>
    <w:rsid w:val="00722C1D"/>
    <w:rsid w:val="00723E48"/>
    <w:rsid w:val="00726433"/>
    <w:rsid w:val="007276C6"/>
    <w:rsid w:val="007304C9"/>
    <w:rsid w:val="00732411"/>
    <w:rsid w:val="0073316C"/>
    <w:rsid w:val="007334F0"/>
    <w:rsid w:val="007336EF"/>
    <w:rsid w:val="00734927"/>
    <w:rsid w:val="00735643"/>
    <w:rsid w:val="00736878"/>
    <w:rsid w:val="00737142"/>
    <w:rsid w:val="007374A0"/>
    <w:rsid w:val="00740306"/>
    <w:rsid w:val="00740E97"/>
    <w:rsid w:val="007418D2"/>
    <w:rsid w:val="00741B52"/>
    <w:rsid w:val="007429CA"/>
    <w:rsid w:val="007429D2"/>
    <w:rsid w:val="00742B1B"/>
    <w:rsid w:val="00742BA3"/>
    <w:rsid w:val="007439D3"/>
    <w:rsid w:val="007456F3"/>
    <w:rsid w:val="00746970"/>
    <w:rsid w:val="007472E2"/>
    <w:rsid w:val="007477C9"/>
    <w:rsid w:val="00750025"/>
    <w:rsid w:val="0075070E"/>
    <w:rsid w:val="0075125A"/>
    <w:rsid w:val="00753E6B"/>
    <w:rsid w:val="0075406C"/>
    <w:rsid w:val="0075501E"/>
    <w:rsid w:val="0075575D"/>
    <w:rsid w:val="007559EC"/>
    <w:rsid w:val="00755DB2"/>
    <w:rsid w:val="00755E3E"/>
    <w:rsid w:val="0075680B"/>
    <w:rsid w:val="00756A4F"/>
    <w:rsid w:val="00756A60"/>
    <w:rsid w:val="00756B3D"/>
    <w:rsid w:val="00760801"/>
    <w:rsid w:val="007615E4"/>
    <w:rsid w:val="007638B7"/>
    <w:rsid w:val="00766455"/>
    <w:rsid w:val="00767326"/>
    <w:rsid w:val="00767EA7"/>
    <w:rsid w:val="007705CB"/>
    <w:rsid w:val="0077217D"/>
    <w:rsid w:val="00772CE6"/>
    <w:rsid w:val="0077374D"/>
    <w:rsid w:val="00773DC3"/>
    <w:rsid w:val="007741C8"/>
    <w:rsid w:val="00774669"/>
    <w:rsid w:val="00776DF6"/>
    <w:rsid w:val="00777632"/>
    <w:rsid w:val="007778BB"/>
    <w:rsid w:val="007779C5"/>
    <w:rsid w:val="0078095A"/>
    <w:rsid w:val="00781C32"/>
    <w:rsid w:val="00783D69"/>
    <w:rsid w:val="00784CBF"/>
    <w:rsid w:val="00785E49"/>
    <w:rsid w:val="00787100"/>
    <w:rsid w:val="00790124"/>
    <w:rsid w:val="007917C4"/>
    <w:rsid w:val="00791819"/>
    <w:rsid w:val="00792435"/>
    <w:rsid w:val="007966D2"/>
    <w:rsid w:val="00796854"/>
    <w:rsid w:val="0079686F"/>
    <w:rsid w:val="00796F47"/>
    <w:rsid w:val="00797474"/>
    <w:rsid w:val="00797744"/>
    <w:rsid w:val="007A05D0"/>
    <w:rsid w:val="007A0AD3"/>
    <w:rsid w:val="007A157B"/>
    <w:rsid w:val="007A1EFC"/>
    <w:rsid w:val="007A26E7"/>
    <w:rsid w:val="007A37B6"/>
    <w:rsid w:val="007A383C"/>
    <w:rsid w:val="007A3965"/>
    <w:rsid w:val="007A3D4D"/>
    <w:rsid w:val="007A47F8"/>
    <w:rsid w:val="007A5E2D"/>
    <w:rsid w:val="007A6176"/>
    <w:rsid w:val="007A6457"/>
    <w:rsid w:val="007A6A1B"/>
    <w:rsid w:val="007A7BA6"/>
    <w:rsid w:val="007B0573"/>
    <w:rsid w:val="007B1C84"/>
    <w:rsid w:val="007B2EBB"/>
    <w:rsid w:val="007B362C"/>
    <w:rsid w:val="007B3FE5"/>
    <w:rsid w:val="007B4605"/>
    <w:rsid w:val="007B4A08"/>
    <w:rsid w:val="007B56CC"/>
    <w:rsid w:val="007B6F5B"/>
    <w:rsid w:val="007B77C6"/>
    <w:rsid w:val="007B7CC8"/>
    <w:rsid w:val="007C02A0"/>
    <w:rsid w:val="007C0344"/>
    <w:rsid w:val="007C169E"/>
    <w:rsid w:val="007C170B"/>
    <w:rsid w:val="007C1B66"/>
    <w:rsid w:val="007C32B5"/>
    <w:rsid w:val="007C4214"/>
    <w:rsid w:val="007C4F6D"/>
    <w:rsid w:val="007C6C0C"/>
    <w:rsid w:val="007C74E9"/>
    <w:rsid w:val="007C7C32"/>
    <w:rsid w:val="007D0619"/>
    <w:rsid w:val="007D107D"/>
    <w:rsid w:val="007D1902"/>
    <w:rsid w:val="007D1C4C"/>
    <w:rsid w:val="007D24BC"/>
    <w:rsid w:val="007D25EE"/>
    <w:rsid w:val="007D3D3E"/>
    <w:rsid w:val="007D3FC1"/>
    <w:rsid w:val="007D4FED"/>
    <w:rsid w:val="007E1587"/>
    <w:rsid w:val="007E196F"/>
    <w:rsid w:val="007E1A92"/>
    <w:rsid w:val="007E250A"/>
    <w:rsid w:val="007E36A0"/>
    <w:rsid w:val="007E4B22"/>
    <w:rsid w:val="007E6E71"/>
    <w:rsid w:val="007E7317"/>
    <w:rsid w:val="007E740F"/>
    <w:rsid w:val="007F0F19"/>
    <w:rsid w:val="007F0FE8"/>
    <w:rsid w:val="007F2876"/>
    <w:rsid w:val="007F582C"/>
    <w:rsid w:val="007F60AA"/>
    <w:rsid w:val="007F69B4"/>
    <w:rsid w:val="007F7183"/>
    <w:rsid w:val="00802117"/>
    <w:rsid w:val="00802837"/>
    <w:rsid w:val="00804045"/>
    <w:rsid w:val="00804DDF"/>
    <w:rsid w:val="00805662"/>
    <w:rsid w:val="00805D58"/>
    <w:rsid w:val="00806404"/>
    <w:rsid w:val="00807A61"/>
    <w:rsid w:val="00807AF0"/>
    <w:rsid w:val="00807B5E"/>
    <w:rsid w:val="0081191A"/>
    <w:rsid w:val="00811B5A"/>
    <w:rsid w:val="00811EA8"/>
    <w:rsid w:val="0081271E"/>
    <w:rsid w:val="00812E55"/>
    <w:rsid w:val="00813BC3"/>
    <w:rsid w:val="008169D5"/>
    <w:rsid w:val="00817E74"/>
    <w:rsid w:val="008207EA"/>
    <w:rsid w:val="00822CE1"/>
    <w:rsid w:val="00823263"/>
    <w:rsid w:val="0082564D"/>
    <w:rsid w:val="0082590B"/>
    <w:rsid w:val="00826BC9"/>
    <w:rsid w:val="00827EFC"/>
    <w:rsid w:val="008306B8"/>
    <w:rsid w:val="00830931"/>
    <w:rsid w:val="00831350"/>
    <w:rsid w:val="00831B24"/>
    <w:rsid w:val="008320B7"/>
    <w:rsid w:val="008321A6"/>
    <w:rsid w:val="008352CB"/>
    <w:rsid w:val="008418AC"/>
    <w:rsid w:val="0084233A"/>
    <w:rsid w:val="0084253F"/>
    <w:rsid w:val="00843838"/>
    <w:rsid w:val="008441CB"/>
    <w:rsid w:val="008443D1"/>
    <w:rsid w:val="00844BD1"/>
    <w:rsid w:val="0084590A"/>
    <w:rsid w:val="00845AB2"/>
    <w:rsid w:val="008503D2"/>
    <w:rsid w:val="008514BF"/>
    <w:rsid w:val="00851CDC"/>
    <w:rsid w:val="008546A7"/>
    <w:rsid w:val="00854C3D"/>
    <w:rsid w:val="00856A4B"/>
    <w:rsid w:val="00857E05"/>
    <w:rsid w:val="00860911"/>
    <w:rsid w:val="00860CCC"/>
    <w:rsid w:val="00861142"/>
    <w:rsid w:val="00862B97"/>
    <w:rsid w:val="008630EE"/>
    <w:rsid w:val="00863329"/>
    <w:rsid w:val="00863B0B"/>
    <w:rsid w:val="008641EF"/>
    <w:rsid w:val="008651FD"/>
    <w:rsid w:val="00865412"/>
    <w:rsid w:val="00865B29"/>
    <w:rsid w:val="008677CA"/>
    <w:rsid w:val="008679E3"/>
    <w:rsid w:val="00867E09"/>
    <w:rsid w:val="0087065D"/>
    <w:rsid w:val="00870CBD"/>
    <w:rsid w:val="008717E6"/>
    <w:rsid w:val="00871B8B"/>
    <w:rsid w:val="0087360E"/>
    <w:rsid w:val="00874E94"/>
    <w:rsid w:val="00875634"/>
    <w:rsid w:val="00875DBC"/>
    <w:rsid w:val="0087696A"/>
    <w:rsid w:val="0087698E"/>
    <w:rsid w:val="00876EC3"/>
    <w:rsid w:val="00880AA2"/>
    <w:rsid w:val="00880EE2"/>
    <w:rsid w:val="00882659"/>
    <w:rsid w:val="0088355B"/>
    <w:rsid w:val="0088379E"/>
    <w:rsid w:val="008839F4"/>
    <w:rsid w:val="00883DA6"/>
    <w:rsid w:val="00883E97"/>
    <w:rsid w:val="0088594A"/>
    <w:rsid w:val="00886528"/>
    <w:rsid w:val="008869ED"/>
    <w:rsid w:val="00890934"/>
    <w:rsid w:val="00890964"/>
    <w:rsid w:val="00890F42"/>
    <w:rsid w:val="00890FB2"/>
    <w:rsid w:val="00891B53"/>
    <w:rsid w:val="00893040"/>
    <w:rsid w:val="00893592"/>
    <w:rsid w:val="00893641"/>
    <w:rsid w:val="008936F3"/>
    <w:rsid w:val="00893A4F"/>
    <w:rsid w:val="00894044"/>
    <w:rsid w:val="00894A90"/>
    <w:rsid w:val="00895729"/>
    <w:rsid w:val="00896E84"/>
    <w:rsid w:val="0089752B"/>
    <w:rsid w:val="00897654"/>
    <w:rsid w:val="008A049F"/>
    <w:rsid w:val="008A0551"/>
    <w:rsid w:val="008A088A"/>
    <w:rsid w:val="008A0DA1"/>
    <w:rsid w:val="008A0F20"/>
    <w:rsid w:val="008A1D91"/>
    <w:rsid w:val="008A6266"/>
    <w:rsid w:val="008A6E38"/>
    <w:rsid w:val="008A7415"/>
    <w:rsid w:val="008A7E57"/>
    <w:rsid w:val="008B0441"/>
    <w:rsid w:val="008B06D6"/>
    <w:rsid w:val="008B0838"/>
    <w:rsid w:val="008B26D8"/>
    <w:rsid w:val="008B3520"/>
    <w:rsid w:val="008B3765"/>
    <w:rsid w:val="008B5293"/>
    <w:rsid w:val="008B61FB"/>
    <w:rsid w:val="008B64CF"/>
    <w:rsid w:val="008B6B7B"/>
    <w:rsid w:val="008B7530"/>
    <w:rsid w:val="008B7F91"/>
    <w:rsid w:val="008C02FD"/>
    <w:rsid w:val="008C2124"/>
    <w:rsid w:val="008C26B7"/>
    <w:rsid w:val="008C2A3B"/>
    <w:rsid w:val="008C3074"/>
    <w:rsid w:val="008C3B53"/>
    <w:rsid w:val="008C62EB"/>
    <w:rsid w:val="008C6377"/>
    <w:rsid w:val="008C773B"/>
    <w:rsid w:val="008D0176"/>
    <w:rsid w:val="008D0836"/>
    <w:rsid w:val="008D15A1"/>
    <w:rsid w:val="008D172D"/>
    <w:rsid w:val="008D26C2"/>
    <w:rsid w:val="008D28E9"/>
    <w:rsid w:val="008D4064"/>
    <w:rsid w:val="008D4E71"/>
    <w:rsid w:val="008D5307"/>
    <w:rsid w:val="008D6838"/>
    <w:rsid w:val="008D6A6D"/>
    <w:rsid w:val="008E1AD6"/>
    <w:rsid w:val="008E4363"/>
    <w:rsid w:val="008E4A72"/>
    <w:rsid w:val="008E4DF5"/>
    <w:rsid w:val="008E6525"/>
    <w:rsid w:val="008E720C"/>
    <w:rsid w:val="008F1D89"/>
    <w:rsid w:val="008F3201"/>
    <w:rsid w:val="008F3C09"/>
    <w:rsid w:val="008F3EE7"/>
    <w:rsid w:val="008F419C"/>
    <w:rsid w:val="008F485B"/>
    <w:rsid w:val="008F65C7"/>
    <w:rsid w:val="008F6A49"/>
    <w:rsid w:val="008F6F78"/>
    <w:rsid w:val="008F74EE"/>
    <w:rsid w:val="00900A40"/>
    <w:rsid w:val="00900E02"/>
    <w:rsid w:val="00901E02"/>
    <w:rsid w:val="00902CA0"/>
    <w:rsid w:val="00903E26"/>
    <w:rsid w:val="0090585C"/>
    <w:rsid w:val="009058BA"/>
    <w:rsid w:val="0090650A"/>
    <w:rsid w:val="0090663D"/>
    <w:rsid w:val="00906891"/>
    <w:rsid w:val="00907D10"/>
    <w:rsid w:val="00907DD7"/>
    <w:rsid w:val="00910C76"/>
    <w:rsid w:val="009119E7"/>
    <w:rsid w:val="00911F31"/>
    <w:rsid w:val="00912E08"/>
    <w:rsid w:val="009130FF"/>
    <w:rsid w:val="00913794"/>
    <w:rsid w:val="00915770"/>
    <w:rsid w:val="00917939"/>
    <w:rsid w:val="00917CB7"/>
    <w:rsid w:val="009200F2"/>
    <w:rsid w:val="00920AE4"/>
    <w:rsid w:val="009210CE"/>
    <w:rsid w:val="009212A5"/>
    <w:rsid w:val="00921CA5"/>
    <w:rsid w:val="00922AA6"/>
    <w:rsid w:val="00923A07"/>
    <w:rsid w:val="0092534C"/>
    <w:rsid w:val="009255BA"/>
    <w:rsid w:val="00926D77"/>
    <w:rsid w:val="009278E7"/>
    <w:rsid w:val="00930254"/>
    <w:rsid w:val="00931607"/>
    <w:rsid w:val="009319D1"/>
    <w:rsid w:val="00932ECA"/>
    <w:rsid w:val="009336F0"/>
    <w:rsid w:val="009342C1"/>
    <w:rsid w:val="009348F5"/>
    <w:rsid w:val="00934F4D"/>
    <w:rsid w:val="00935F8C"/>
    <w:rsid w:val="00936660"/>
    <w:rsid w:val="009367F5"/>
    <w:rsid w:val="009375DF"/>
    <w:rsid w:val="00937FA3"/>
    <w:rsid w:val="00940070"/>
    <w:rsid w:val="00940999"/>
    <w:rsid w:val="0094159C"/>
    <w:rsid w:val="009430BC"/>
    <w:rsid w:val="00943DE5"/>
    <w:rsid w:val="009441FA"/>
    <w:rsid w:val="009449BB"/>
    <w:rsid w:val="00944FB2"/>
    <w:rsid w:val="00945774"/>
    <w:rsid w:val="00945DCA"/>
    <w:rsid w:val="00946A30"/>
    <w:rsid w:val="009471A5"/>
    <w:rsid w:val="00947FE5"/>
    <w:rsid w:val="00950478"/>
    <w:rsid w:val="00952DCC"/>
    <w:rsid w:val="0095678A"/>
    <w:rsid w:val="00956C5B"/>
    <w:rsid w:val="00956C66"/>
    <w:rsid w:val="00956E42"/>
    <w:rsid w:val="00957BF6"/>
    <w:rsid w:val="00960CE3"/>
    <w:rsid w:val="009619A9"/>
    <w:rsid w:val="0096311D"/>
    <w:rsid w:val="00963C00"/>
    <w:rsid w:val="00964511"/>
    <w:rsid w:val="00964522"/>
    <w:rsid w:val="00967216"/>
    <w:rsid w:val="009700C5"/>
    <w:rsid w:val="009717D3"/>
    <w:rsid w:val="00971AC4"/>
    <w:rsid w:val="00971DE2"/>
    <w:rsid w:val="00971E8E"/>
    <w:rsid w:val="00972112"/>
    <w:rsid w:val="009733FA"/>
    <w:rsid w:val="0097345C"/>
    <w:rsid w:val="00973BE3"/>
    <w:rsid w:val="0097420E"/>
    <w:rsid w:val="0097510C"/>
    <w:rsid w:val="009751CE"/>
    <w:rsid w:val="00975F99"/>
    <w:rsid w:val="00976B3E"/>
    <w:rsid w:val="00977BC7"/>
    <w:rsid w:val="00977F12"/>
    <w:rsid w:val="0098067C"/>
    <w:rsid w:val="009807D7"/>
    <w:rsid w:val="00981BE9"/>
    <w:rsid w:val="00982877"/>
    <w:rsid w:val="009841AE"/>
    <w:rsid w:val="00984F35"/>
    <w:rsid w:val="00985A8A"/>
    <w:rsid w:val="00985ECD"/>
    <w:rsid w:val="009860F6"/>
    <w:rsid w:val="009864D6"/>
    <w:rsid w:val="00986554"/>
    <w:rsid w:val="00986741"/>
    <w:rsid w:val="00986B50"/>
    <w:rsid w:val="009870E8"/>
    <w:rsid w:val="00990C46"/>
    <w:rsid w:val="009916AF"/>
    <w:rsid w:val="00992347"/>
    <w:rsid w:val="00992F40"/>
    <w:rsid w:val="00993D73"/>
    <w:rsid w:val="00994B57"/>
    <w:rsid w:val="009957CE"/>
    <w:rsid w:val="009960A3"/>
    <w:rsid w:val="00997C31"/>
    <w:rsid w:val="009A1026"/>
    <w:rsid w:val="009A1686"/>
    <w:rsid w:val="009A37C4"/>
    <w:rsid w:val="009A3D73"/>
    <w:rsid w:val="009A4B3A"/>
    <w:rsid w:val="009A625C"/>
    <w:rsid w:val="009A660E"/>
    <w:rsid w:val="009A688B"/>
    <w:rsid w:val="009A6CED"/>
    <w:rsid w:val="009A77F0"/>
    <w:rsid w:val="009B127C"/>
    <w:rsid w:val="009B1872"/>
    <w:rsid w:val="009B255F"/>
    <w:rsid w:val="009B262D"/>
    <w:rsid w:val="009B2B75"/>
    <w:rsid w:val="009B527B"/>
    <w:rsid w:val="009B6BC4"/>
    <w:rsid w:val="009B6D10"/>
    <w:rsid w:val="009C00CA"/>
    <w:rsid w:val="009C0D05"/>
    <w:rsid w:val="009C1330"/>
    <w:rsid w:val="009C1768"/>
    <w:rsid w:val="009C2158"/>
    <w:rsid w:val="009C2312"/>
    <w:rsid w:val="009C3402"/>
    <w:rsid w:val="009C3F8B"/>
    <w:rsid w:val="009C40A4"/>
    <w:rsid w:val="009C460D"/>
    <w:rsid w:val="009C5107"/>
    <w:rsid w:val="009C54CF"/>
    <w:rsid w:val="009C5DDF"/>
    <w:rsid w:val="009C7982"/>
    <w:rsid w:val="009D0DCD"/>
    <w:rsid w:val="009D0EC0"/>
    <w:rsid w:val="009D1E69"/>
    <w:rsid w:val="009D27F2"/>
    <w:rsid w:val="009D2AE0"/>
    <w:rsid w:val="009D2BDB"/>
    <w:rsid w:val="009D2FBC"/>
    <w:rsid w:val="009D30BB"/>
    <w:rsid w:val="009D3557"/>
    <w:rsid w:val="009D3F50"/>
    <w:rsid w:val="009D43F2"/>
    <w:rsid w:val="009D4BCF"/>
    <w:rsid w:val="009D4FB1"/>
    <w:rsid w:val="009D5A1E"/>
    <w:rsid w:val="009E0398"/>
    <w:rsid w:val="009E0735"/>
    <w:rsid w:val="009E0923"/>
    <w:rsid w:val="009E158D"/>
    <w:rsid w:val="009E25F9"/>
    <w:rsid w:val="009E3854"/>
    <w:rsid w:val="009E4DAE"/>
    <w:rsid w:val="009E4FBA"/>
    <w:rsid w:val="009E5B06"/>
    <w:rsid w:val="009E6F04"/>
    <w:rsid w:val="009E6FAA"/>
    <w:rsid w:val="009F003C"/>
    <w:rsid w:val="009F1CAB"/>
    <w:rsid w:val="009F209F"/>
    <w:rsid w:val="009F27D7"/>
    <w:rsid w:val="009F31AE"/>
    <w:rsid w:val="009F382C"/>
    <w:rsid w:val="009F3D1E"/>
    <w:rsid w:val="009F45A9"/>
    <w:rsid w:val="009F48F7"/>
    <w:rsid w:val="009F54F9"/>
    <w:rsid w:val="009F55FB"/>
    <w:rsid w:val="009F5B3F"/>
    <w:rsid w:val="009F5FFD"/>
    <w:rsid w:val="009F7072"/>
    <w:rsid w:val="00A0024A"/>
    <w:rsid w:val="00A019CE"/>
    <w:rsid w:val="00A031EC"/>
    <w:rsid w:val="00A05161"/>
    <w:rsid w:val="00A0532F"/>
    <w:rsid w:val="00A0655F"/>
    <w:rsid w:val="00A07818"/>
    <w:rsid w:val="00A07CCC"/>
    <w:rsid w:val="00A100E9"/>
    <w:rsid w:val="00A10140"/>
    <w:rsid w:val="00A1345C"/>
    <w:rsid w:val="00A14A98"/>
    <w:rsid w:val="00A166FC"/>
    <w:rsid w:val="00A1731A"/>
    <w:rsid w:val="00A207E8"/>
    <w:rsid w:val="00A2178B"/>
    <w:rsid w:val="00A22463"/>
    <w:rsid w:val="00A22CA4"/>
    <w:rsid w:val="00A23798"/>
    <w:rsid w:val="00A23D3B"/>
    <w:rsid w:val="00A23DE5"/>
    <w:rsid w:val="00A23ECF"/>
    <w:rsid w:val="00A2447F"/>
    <w:rsid w:val="00A2514D"/>
    <w:rsid w:val="00A25FCF"/>
    <w:rsid w:val="00A26DA4"/>
    <w:rsid w:val="00A27265"/>
    <w:rsid w:val="00A305D8"/>
    <w:rsid w:val="00A31477"/>
    <w:rsid w:val="00A320D0"/>
    <w:rsid w:val="00A32948"/>
    <w:rsid w:val="00A32D1C"/>
    <w:rsid w:val="00A332B3"/>
    <w:rsid w:val="00A33565"/>
    <w:rsid w:val="00A337B9"/>
    <w:rsid w:val="00A34595"/>
    <w:rsid w:val="00A36D76"/>
    <w:rsid w:val="00A37214"/>
    <w:rsid w:val="00A37363"/>
    <w:rsid w:val="00A40A41"/>
    <w:rsid w:val="00A42B06"/>
    <w:rsid w:val="00A43646"/>
    <w:rsid w:val="00A441F6"/>
    <w:rsid w:val="00A44590"/>
    <w:rsid w:val="00A44AD6"/>
    <w:rsid w:val="00A450FD"/>
    <w:rsid w:val="00A45827"/>
    <w:rsid w:val="00A470F8"/>
    <w:rsid w:val="00A47A5D"/>
    <w:rsid w:val="00A47B89"/>
    <w:rsid w:val="00A47D16"/>
    <w:rsid w:val="00A50085"/>
    <w:rsid w:val="00A50520"/>
    <w:rsid w:val="00A50EED"/>
    <w:rsid w:val="00A518E3"/>
    <w:rsid w:val="00A53AB1"/>
    <w:rsid w:val="00A54D56"/>
    <w:rsid w:val="00A55046"/>
    <w:rsid w:val="00A56A71"/>
    <w:rsid w:val="00A5752C"/>
    <w:rsid w:val="00A57D5F"/>
    <w:rsid w:val="00A60582"/>
    <w:rsid w:val="00A60AEF"/>
    <w:rsid w:val="00A61059"/>
    <w:rsid w:val="00A61C86"/>
    <w:rsid w:val="00A61F5A"/>
    <w:rsid w:val="00A62BFF"/>
    <w:rsid w:val="00A63081"/>
    <w:rsid w:val="00A630B0"/>
    <w:rsid w:val="00A63633"/>
    <w:rsid w:val="00A647B2"/>
    <w:rsid w:val="00A65CA0"/>
    <w:rsid w:val="00A66499"/>
    <w:rsid w:val="00A6758B"/>
    <w:rsid w:val="00A67967"/>
    <w:rsid w:val="00A67A9B"/>
    <w:rsid w:val="00A67D81"/>
    <w:rsid w:val="00A71CD5"/>
    <w:rsid w:val="00A71CF4"/>
    <w:rsid w:val="00A723E9"/>
    <w:rsid w:val="00A738BA"/>
    <w:rsid w:val="00A74622"/>
    <w:rsid w:val="00A74B9B"/>
    <w:rsid w:val="00A7584A"/>
    <w:rsid w:val="00A758D4"/>
    <w:rsid w:val="00A76920"/>
    <w:rsid w:val="00A76EE7"/>
    <w:rsid w:val="00A77352"/>
    <w:rsid w:val="00A806C1"/>
    <w:rsid w:val="00A807AF"/>
    <w:rsid w:val="00A83840"/>
    <w:rsid w:val="00A841CF"/>
    <w:rsid w:val="00A8447B"/>
    <w:rsid w:val="00A85240"/>
    <w:rsid w:val="00A85CE4"/>
    <w:rsid w:val="00A85D12"/>
    <w:rsid w:val="00A85F3F"/>
    <w:rsid w:val="00A860A5"/>
    <w:rsid w:val="00A871A8"/>
    <w:rsid w:val="00A87F57"/>
    <w:rsid w:val="00A90187"/>
    <w:rsid w:val="00A9118B"/>
    <w:rsid w:val="00A929A8"/>
    <w:rsid w:val="00A93A25"/>
    <w:rsid w:val="00A94002"/>
    <w:rsid w:val="00A94A0B"/>
    <w:rsid w:val="00A95860"/>
    <w:rsid w:val="00A96283"/>
    <w:rsid w:val="00A963E3"/>
    <w:rsid w:val="00A96627"/>
    <w:rsid w:val="00A974D1"/>
    <w:rsid w:val="00AA0AD6"/>
    <w:rsid w:val="00AA1FE3"/>
    <w:rsid w:val="00AA36B0"/>
    <w:rsid w:val="00AA6FE8"/>
    <w:rsid w:val="00AA771E"/>
    <w:rsid w:val="00AB0D47"/>
    <w:rsid w:val="00AB2210"/>
    <w:rsid w:val="00AB399E"/>
    <w:rsid w:val="00AB4FE3"/>
    <w:rsid w:val="00AB532C"/>
    <w:rsid w:val="00AB5625"/>
    <w:rsid w:val="00AB5EEF"/>
    <w:rsid w:val="00AB678F"/>
    <w:rsid w:val="00AC0007"/>
    <w:rsid w:val="00AC0009"/>
    <w:rsid w:val="00AC0443"/>
    <w:rsid w:val="00AC1F1D"/>
    <w:rsid w:val="00AC2FE3"/>
    <w:rsid w:val="00AC3020"/>
    <w:rsid w:val="00AC3380"/>
    <w:rsid w:val="00AC60CE"/>
    <w:rsid w:val="00AC7CDC"/>
    <w:rsid w:val="00AD0AC1"/>
    <w:rsid w:val="00AD12ED"/>
    <w:rsid w:val="00AD1BA2"/>
    <w:rsid w:val="00AD3232"/>
    <w:rsid w:val="00AD3BBF"/>
    <w:rsid w:val="00AD581F"/>
    <w:rsid w:val="00AD60A3"/>
    <w:rsid w:val="00AD611D"/>
    <w:rsid w:val="00AD6E22"/>
    <w:rsid w:val="00AE0339"/>
    <w:rsid w:val="00AE04E3"/>
    <w:rsid w:val="00AE118F"/>
    <w:rsid w:val="00AE11B2"/>
    <w:rsid w:val="00AE1BD6"/>
    <w:rsid w:val="00AE331B"/>
    <w:rsid w:val="00AE3856"/>
    <w:rsid w:val="00AE42A4"/>
    <w:rsid w:val="00AE4410"/>
    <w:rsid w:val="00AE4595"/>
    <w:rsid w:val="00AE4F08"/>
    <w:rsid w:val="00AE5A01"/>
    <w:rsid w:val="00AE79A7"/>
    <w:rsid w:val="00AF032A"/>
    <w:rsid w:val="00AF044C"/>
    <w:rsid w:val="00AF0C5F"/>
    <w:rsid w:val="00AF15DD"/>
    <w:rsid w:val="00AF208C"/>
    <w:rsid w:val="00AF2C4F"/>
    <w:rsid w:val="00AF2D00"/>
    <w:rsid w:val="00AF4ABE"/>
    <w:rsid w:val="00AF53DA"/>
    <w:rsid w:val="00AF653B"/>
    <w:rsid w:val="00AF661B"/>
    <w:rsid w:val="00AF6B23"/>
    <w:rsid w:val="00AF6BED"/>
    <w:rsid w:val="00B03218"/>
    <w:rsid w:val="00B03398"/>
    <w:rsid w:val="00B047DB"/>
    <w:rsid w:val="00B05A8F"/>
    <w:rsid w:val="00B06272"/>
    <w:rsid w:val="00B0772B"/>
    <w:rsid w:val="00B103CA"/>
    <w:rsid w:val="00B10CD0"/>
    <w:rsid w:val="00B10DDD"/>
    <w:rsid w:val="00B1113C"/>
    <w:rsid w:val="00B11560"/>
    <w:rsid w:val="00B12054"/>
    <w:rsid w:val="00B120CB"/>
    <w:rsid w:val="00B12598"/>
    <w:rsid w:val="00B12919"/>
    <w:rsid w:val="00B13E95"/>
    <w:rsid w:val="00B14922"/>
    <w:rsid w:val="00B14DF5"/>
    <w:rsid w:val="00B157BA"/>
    <w:rsid w:val="00B166F2"/>
    <w:rsid w:val="00B17DAF"/>
    <w:rsid w:val="00B24703"/>
    <w:rsid w:val="00B25E93"/>
    <w:rsid w:val="00B26AAE"/>
    <w:rsid w:val="00B309DA"/>
    <w:rsid w:val="00B30F32"/>
    <w:rsid w:val="00B310C2"/>
    <w:rsid w:val="00B313F9"/>
    <w:rsid w:val="00B31510"/>
    <w:rsid w:val="00B32D36"/>
    <w:rsid w:val="00B32D3C"/>
    <w:rsid w:val="00B34A86"/>
    <w:rsid w:val="00B34BE2"/>
    <w:rsid w:val="00B35461"/>
    <w:rsid w:val="00B3789F"/>
    <w:rsid w:val="00B37D4F"/>
    <w:rsid w:val="00B439E6"/>
    <w:rsid w:val="00B4464B"/>
    <w:rsid w:val="00B46058"/>
    <w:rsid w:val="00B46418"/>
    <w:rsid w:val="00B46F8E"/>
    <w:rsid w:val="00B479BA"/>
    <w:rsid w:val="00B50537"/>
    <w:rsid w:val="00B51A59"/>
    <w:rsid w:val="00B534C3"/>
    <w:rsid w:val="00B53D8C"/>
    <w:rsid w:val="00B53D98"/>
    <w:rsid w:val="00B5434D"/>
    <w:rsid w:val="00B56215"/>
    <w:rsid w:val="00B57218"/>
    <w:rsid w:val="00B57CB9"/>
    <w:rsid w:val="00B57F17"/>
    <w:rsid w:val="00B62184"/>
    <w:rsid w:val="00B625E5"/>
    <w:rsid w:val="00B6418C"/>
    <w:rsid w:val="00B641D9"/>
    <w:rsid w:val="00B657AD"/>
    <w:rsid w:val="00B65A8B"/>
    <w:rsid w:val="00B65EA8"/>
    <w:rsid w:val="00B66C3C"/>
    <w:rsid w:val="00B671A4"/>
    <w:rsid w:val="00B67C21"/>
    <w:rsid w:val="00B700DB"/>
    <w:rsid w:val="00B708BA"/>
    <w:rsid w:val="00B70FDC"/>
    <w:rsid w:val="00B715B7"/>
    <w:rsid w:val="00B71B56"/>
    <w:rsid w:val="00B72A81"/>
    <w:rsid w:val="00B72B54"/>
    <w:rsid w:val="00B7360D"/>
    <w:rsid w:val="00B7610B"/>
    <w:rsid w:val="00B76DD4"/>
    <w:rsid w:val="00B77D06"/>
    <w:rsid w:val="00B77DE1"/>
    <w:rsid w:val="00B8113D"/>
    <w:rsid w:val="00B82020"/>
    <w:rsid w:val="00B822B4"/>
    <w:rsid w:val="00B83869"/>
    <w:rsid w:val="00B83B0B"/>
    <w:rsid w:val="00B8462E"/>
    <w:rsid w:val="00B86438"/>
    <w:rsid w:val="00B91067"/>
    <w:rsid w:val="00B91175"/>
    <w:rsid w:val="00B914C3"/>
    <w:rsid w:val="00B91F4C"/>
    <w:rsid w:val="00B9470C"/>
    <w:rsid w:val="00B951D1"/>
    <w:rsid w:val="00B96D03"/>
    <w:rsid w:val="00B97544"/>
    <w:rsid w:val="00B97621"/>
    <w:rsid w:val="00B9776C"/>
    <w:rsid w:val="00BA1A70"/>
    <w:rsid w:val="00BA1BCB"/>
    <w:rsid w:val="00BA2764"/>
    <w:rsid w:val="00BA467B"/>
    <w:rsid w:val="00BA5320"/>
    <w:rsid w:val="00BA58C2"/>
    <w:rsid w:val="00BA774E"/>
    <w:rsid w:val="00BB0D6B"/>
    <w:rsid w:val="00BB13D0"/>
    <w:rsid w:val="00BB206B"/>
    <w:rsid w:val="00BB221F"/>
    <w:rsid w:val="00BB47E4"/>
    <w:rsid w:val="00BB6AC5"/>
    <w:rsid w:val="00BC083D"/>
    <w:rsid w:val="00BC17C2"/>
    <w:rsid w:val="00BC202A"/>
    <w:rsid w:val="00BC3631"/>
    <w:rsid w:val="00BC49EC"/>
    <w:rsid w:val="00BC6C43"/>
    <w:rsid w:val="00BC756C"/>
    <w:rsid w:val="00BD05DA"/>
    <w:rsid w:val="00BD0864"/>
    <w:rsid w:val="00BD0D65"/>
    <w:rsid w:val="00BD4273"/>
    <w:rsid w:val="00BD532E"/>
    <w:rsid w:val="00BD6F4E"/>
    <w:rsid w:val="00BD7299"/>
    <w:rsid w:val="00BD73D3"/>
    <w:rsid w:val="00BD74E3"/>
    <w:rsid w:val="00BE018B"/>
    <w:rsid w:val="00BE1413"/>
    <w:rsid w:val="00BE1BAC"/>
    <w:rsid w:val="00BE1DB3"/>
    <w:rsid w:val="00BE3357"/>
    <w:rsid w:val="00BE3627"/>
    <w:rsid w:val="00BE44B0"/>
    <w:rsid w:val="00BE4A9A"/>
    <w:rsid w:val="00BE5A33"/>
    <w:rsid w:val="00BE5ADA"/>
    <w:rsid w:val="00BE786D"/>
    <w:rsid w:val="00BE7BE5"/>
    <w:rsid w:val="00BE7CAF"/>
    <w:rsid w:val="00BF1969"/>
    <w:rsid w:val="00BF1AB6"/>
    <w:rsid w:val="00BF21BB"/>
    <w:rsid w:val="00BF349D"/>
    <w:rsid w:val="00BF4096"/>
    <w:rsid w:val="00BF4BA9"/>
    <w:rsid w:val="00BF4D01"/>
    <w:rsid w:val="00BF546A"/>
    <w:rsid w:val="00BF570F"/>
    <w:rsid w:val="00BF6ACD"/>
    <w:rsid w:val="00BF7B15"/>
    <w:rsid w:val="00C03194"/>
    <w:rsid w:val="00C0569F"/>
    <w:rsid w:val="00C058E8"/>
    <w:rsid w:val="00C06BDB"/>
    <w:rsid w:val="00C0735C"/>
    <w:rsid w:val="00C07595"/>
    <w:rsid w:val="00C07D7D"/>
    <w:rsid w:val="00C07F01"/>
    <w:rsid w:val="00C10F64"/>
    <w:rsid w:val="00C10FA2"/>
    <w:rsid w:val="00C13515"/>
    <w:rsid w:val="00C13FCC"/>
    <w:rsid w:val="00C14261"/>
    <w:rsid w:val="00C14813"/>
    <w:rsid w:val="00C170CB"/>
    <w:rsid w:val="00C17D0E"/>
    <w:rsid w:val="00C21F63"/>
    <w:rsid w:val="00C2248C"/>
    <w:rsid w:val="00C22773"/>
    <w:rsid w:val="00C22DC8"/>
    <w:rsid w:val="00C2350E"/>
    <w:rsid w:val="00C2370D"/>
    <w:rsid w:val="00C2387F"/>
    <w:rsid w:val="00C23A67"/>
    <w:rsid w:val="00C24748"/>
    <w:rsid w:val="00C25F86"/>
    <w:rsid w:val="00C263DC"/>
    <w:rsid w:val="00C27653"/>
    <w:rsid w:val="00C27EEE"/>
    <w:rsid w:val="00C30AE9"/>
    <w:rsid w:val="00C328DF"/>
    <w:rsid w:val="00C32924"/>
    <w:rsid w:val="00C330F8"/>
    <w:rsid w:val="00C333E0"/>
    <w:rsid w:val="00C339EA"/>
    <w:rsid w:val="00C35026"/>
    <w:rsid w:val="00C35830"/>
    <w:rsid w:val="00C36879"/>
    <w:rsid w:val="00C37993"/>
    <w:rsid w:val="00C37A97"/>
    <w:rsid w:val="00C400D8"/>
    <w:rsid w:val="00C4172C"/>
    <w:rsid w:val="00C42B50"/>
    <w:rsid w:val="00C43451"/>
    <w:rsid w:val="00C4428B"/>
    <w:rsid w:val="00C45F83"/>
    <w:rsid w:val="00C46DD2"/>
    <w:rsid w:val="00C470D8"/>
    <w:rsid w:val="00C4757F"/>
    <w:rsid w:val="00C47AB3"/>
    <w:rsid w:val="00C503BE"/>
    <w:rsid w:val="00C5139F"/>
    <w:rsid w:val="00C5200B"/>
    <w:rsid w:val="00C52CD3"/>
    <w:rsid w:val="00C542E1"/>
    <w:rsid w:val="00C5537E"/>
    <w:rsid w:val="00C55770"/>
    <w:rsid w:val="00C55ACC"/>
    <w:rsid w:val="00C57C81"/>
    <w:rsid w:val="00C618AA"/>
    <w:rsid w:val="00C6265F"/>
    <w:rsid w:val="00C62FB7"/>
    <w:rsid w:val="00C633AB"/>
    <w:rsid w:val="00C63417"/>
    <w:rsid w:val="00C664E5"/>
    <w:rsid w:val="00C668CB"/>
    <w:rsid w:val="00C67CCB"/>
    <w:rsid w:val="00C67E12"/>
    <w:rsid w:val="00C71546"/>
    <w:rsid w:val="00C7156E"/>
    <w:rsid w:val="00C73840"/>
    <w:rsid w:val="00C73F98"/>
    <w:rsid w:val="00C74549"/>
    <w:rsid w:val="00C75C96"/>
    <w:rsid w:val="00C75E53"/>
    <w:rsid w:val="00C7714A"/>
    <w:rsid w:val="00C77876"/>
    <w:rsid w:val="00C77C1E"/>
    <w:rsid w:val="00C77DA6"/>
    <w:rsid w:val="00C77E56"/>
    <w:rsid w:val="00C80345"/>
    <w:rsid w:val="00C807FE"/>
    <w:rsid w:val="00C81796"/>
    <w:rsid w:val="00C82EBB"/>
    <w:rsid w:val="00C83CC2"/>
    <w:rsid w:val="00C84120"/>
    <w:rsid w:val="00C84152"/>
    <w:rsid w:val="00C84941"/>
    <w:rsid w:val="00C84FF6"/>
    <w:rsid w:val="00C911B8"/>
    <w:rsid w:val="00C921D9"/>
    <w:rsid w:val="00C926C9"/>
    <w:rsid w:val="00C92FAD"/>
    <w:rsid w:val="00C939CA"/>
    <w:rsid w:val="00C93A83"/>
    <w:rsid w:val="00C93CAD"/>
    <w:rsid w:val="00C941DA"/>
    <w:rsid w:val="00C94666"/>
    <w:rsid w:val="00C95646"/>
    <w:rsid w:val="00C964B5"/>
    <w:rsid w:val="00C96715"/>
    <w:rsid w:val="00C97121"/>
    <w:rsid w:val="00C97DDE"/>
    <w:rsid w:val="00CA04D0"/>
    <w:rsid w:val="00CA2252"/>
    <w:rsid w:val="00CA2FCE"/>
    <w:rsid w:val="00CA3E83"/>
    <w:rsid w:val="00CA4C98"/>
    <w:rsid w:val="00CA5597"/>
    <w:rsid w:val="00CA7C82"/>
    <w:rsid w:val="00CA7FC4"/>
    <w:rsid w:val="00CB0736"/>
    <w:rsid w:val="00CB0E46"/>
    <w:rsid w:val="00CB2CC7"/>
    <w:rsid w:val="00CB3C65"/>
    <w:rsid w:val="00CB52AC"/>
    <w:rsid w:val="00CB6896"/>
    <w:rsid w:val="00CB6E5C"/>
    <w:rsid w:val="00CB71F2"/>
    <w:rsid w:val="00CB7F44"/>
    <w:rsid w:val="00CC018C"/>
    <w:rsid w:val="00CC0700"/>
    <w:rsid w:val="00CC0CDB"/>
    <w:rsid w:val="00CC10BC"/>
    <w:rsid w:val="00CC1195"/>
    <w:rsid w:val="00CC1505"/>
    <w:rsid w:val="00CC1EC3"/>
    <w:rsid w:val="00CC34EE"/>
    <w:rsid w:val="00CC5A44"/>
    <w:rsid w:val="00CC5BC9"/>
    <w:rsid w:val="00CC6209"/>
    <w:rsid w:val="00CC63A6"/>
    <w:rsid w:val="00CC76C3"/>
    <w:rsid w:val="00CD0C47"/>
    <w:rsid w:val="00CD1A69"/>
    <w:rsid w:val="00CD284B"/>
    <w:rsid w:val="00CD3E99"/>
    <w:rsid w:val="00CD4500"/>
    <w:rsid w:val="00CD4C65"/>
    <w:rsid w:val="00CD624F"/>
    <w:rsid w:val="00CD631A"/>
    <w:rsid w:val="00CD6E57"/>
    <w:rsid w:val="00CD6E9D"/>
    <w:rsid w:val="00CD7681"/>
    <w:rsid w:val="00CE1234"/>
    <w:rsid w:val="00CE199E"/>
    <w:rsid w:val="00CE1F3E"/>
    <w:rsid w:val="00CE2465"/>
    <w:rsid w:val="00CE2C16"/>
    <w:rsid w:val="00CE48A4"/>
    <w:rsid w:val="00CE4A37"/>
    <w:rsid w:val="00CE607C"/>
    <w:rsid w:val="00CE60CB"/>
    <w:rsid w:val="00CE6514"/>
    <w:rsid w:val="00CE6BCB"/>
    <w:rsid w:val="00CE7530"/>
    <w:rsid w:val="00CE7B21"/>
    <w:rsid w:val="00CF1940"/>
    <w:rsid w:val="00CF22F7"/>
    <w:rsid w:val="00CF340D"/>
    <w:rsid w:val="00CF3CCD"/>
    <w:rsid w:val="00CF4571"/>
    <w:rsid w:val="00CF51C3"/>
    <w:rsid w:val="00CF560E"/>
    <w:rsid w:val="00CF6B07"/>
    <w:rsid w:val="00D00074"/>
    <w:rsid w:val="00D002C1"/>
    <w:rsid w:val="00D00630"/>
    <w:rsid w:val="00D00A5C"/>
    <w:rsid w:val="00D013E3"/>
    <w:rsid w:val="00D0190C"/>
    <w:rsid w:val="00D01B01"/>
    <w:rsid w:val="00D02383"/>
    <w:rsid w:val="00D03349"/>
    <w:rsid w:val="00D034A5"/>
    <w:rsid w:val="00D041DA"/>
    <w:rsid w:val="00D049A4"/>
    <w:rsid w:val="00D049DA"/>
    <w:rsid w:val="00D04B88"/>
    <w:rsid w:val="00D04BC5"/>
    <w:rsid w:val="00D05ECF"/>
    <w:rsid w:val="00D064F7"/>
    <w:rsid w:val="00D06B1B"/>
    <w:rsid w:val="00D06D4A"/>
    <w:rsid w:val="00D073FB"/>
    <w:rsid w:val="00D07A89"/>
    <w:rsid w:val="00D11B0E"/>
    <w:rsid w:val="00D12075"/>
    <w:rsid w:val="00D13101"/>
    <w:rsid w:val="00D136C4"/>
    <w:rsid w:val="00D14160"/>
    <w:rsid w:val="00D163A1"/>
    <w:rsid w:val="00D17043"/>
    <w:rsid w:val="00D17570"/>
    <w:rsid w:val="00D17AEA"/>
    <w:rsid w:val="00D207C0"/>
    <w:rsid w:val="00D20E23"/>
    <w:rsid w:val="00D21025"/>
    <w:rsid w:val="00D2116D"/>
    <w:rsid w:val="00D212EC"/>
    <w:rsid w:val="00D2130B"/>
    <w:rsid w:val="00D21828"/>
    <w:rsid w:val="00D21F81"/>
    <w:rsid w:val="00D229BB"/>
    <w:rsid w:val="00D22DFD"/>
    <w:rsid w:val="00D234DB"/>
    <w:rsid w:val="00D24970"/>
    <w:rsid w:val="00D24E60"/>
    <w:rsid w:val="00D254AC"/>
    <w:rsid w:val="00D25843"/>
    <w:rsid w:val="00D2679D"/>
    <w:rsid w:val="00D267A6"/>
    <w:rsid w:val="00D26E36"/>
    <w:rsid w:val="00D271FE"/>
    <w:rsid w:val="00D272BF"/>
    <w:rsid w:val="00D27523"/>
    <w:rsid w:val="00D30089"/>
    <w:rsid w:val="00D32BC6"/>
    <w:rsid w:val="00D32F38"/>
    <w:rsid w:val="00D333C5"/>
    <w:rsid w:val="00D3360B"/>
    <w:rsid w:val="00D33E01"/>
    <w:rsid w:val="00D34309"/>
    <w:rsid w:val="00D34479"/>
    <w:rsid w:val="00D36939"/>
    <w:rsid w:val="00D36A8E"/>
    <w:rsid w:val="00D37489"/>
    <w:rsid w:val="00D40264"/>
    <w:rsid w:val="00D41041"/>
    <w:rsid w:val="00D41951"/>
    <w:rsid w:val="00D47D7F"/>
    <w:rsid w:val="00D50627"/>
    <w:rsid w:val="00D5067C"/>
    <w:rsid w:val="00D50C4D"/>
    <w:rsid w:val="00D51BE9"/>
    <w:rsid w:val="00D5451A"/>
    <w:rsid w:val="00D54F22"/>
    <w:rsid w:val="00D55720"/>
    <w:rsid w:val="00D56B78"/>
    <w:rsid w:val="00D56EB6"/>
    <w:rsid w:val="00D5762E"/>
    <w:rsid w:val="00D626D7"/>
    <w:rsid w:val="00D627A7"/>
    <w:rsid w:val="00D627BE"/>
    <w:rsid w:val="00D64161"/>
    <w:rsid w:val="00D64879"/>
    <w:rsid w:val="00D64888"/>
    <w:rsid w:val="00D64E86"/>
    <w:rsid w:val="00D65E3A"/>
    <w:rsid w:val="00D66A95"/>
    <w:rsid w:val="00D700C8"/>
    <w:rsid w:val="00D701BD"/>
    <w:rsid w:val="00D70285"/>
    <w:rsid w:val="00D7054B"/>
    <w:rsid w:val="00D711A3"/>
    <w:rsid w:val="00D738E7"/>
    <w:rsid w:val="00D739A1"/>
    <w:rsid w:val="00D73A7F"/>
    <w:rsid w:val="00D74063"/>
    <w:rsid w:val="00D743C4"/>
    <w:rsid w:val="00D769E7"/>
    <w:rsid w:val="00D80099"/>
    <w:rsid w:val="00D829DF"/>
    <w:rsid w:val="00D82E22"/>
    <w:rsid w:val="00D83B08"/>
    <w:rsid w:val="00D84157"/>
    <w:rsid w:val="00D844BD"/>
    <w:rsid w:val="00D84D94"/>
    <w:rsid w:val="00D84F8A"/>
    <w:rsid w:val="00D865C3"/>
    <w:rsid w:val="00D86F62"/>
    <w:rsid w:val="00D87153"/>
    <w:rsid w:val="00D871B7"/>
    <w:rsid w:val="00D87F8C"/>
    <w:rsid w:val="00D912BD"/>
    <w:rsid w:val="00D91B45"/>
    <w:rsid w:val="00D91C11"/>
    <w:rsid w:val="00D91E0C"/>
    <w:rsid w:val="00D92116"/>
    <w:rsid w:val="00D94093"/>
    <w:rsid w:val="00D94405"/>
    <w:rsid w:val="00D95104"/>
    <w:rsid w:val="00D9527A"/>
    <w:rsid w:val="00D954E8"/>
    <w:rsid w:val="00D95DAF"/>
    <w:rsid w:val="00D95F22"/>
    <w:rsid w:val="00D96009"/>
    <w:rsid w:val="00D96F57"/>
    <w:rsid w:val="00DA1616"/>
    <w:rsid w:val="00DA26EA"/>
    <w:rsid w:val="00DA2FBC"/>
    <w:rsid w:val="00DA38C8"/>
    <w:rsid w:val="00DA39FD"/>
    <w:rsid w:val="00DA4F79"/>
    <w:rsid w:val="00DA5DDD"/>
    <w:rsid w:val="00DA66FA"/>
    <w:rsid w:val="00DA6D60"/>
    <w:rsid w:val="00DB1EA2"/>
    <w:rsid w:val="00DB2022"/>
    <w:rsid w:val="00DB227C"/>
    <w:rsid w:val="00DB228B"/>
    <w:rsid w:val="00DB2317"/>
    <w:rsid w:val="00DB3418"/>
    <w:rsid w:val="00DB49E9"/>
    <w:rsid w:val="00DC1EF6"/>
    <w:rsid w:val="00DC2338"/>
    <w:rsid w:val="00DC2469"/>
    <w:rsid w:val="00DC2E96"/>
    <w:rsid w:val="00DC3E53"/>
    <w:rsid w:val="00DC6B2D"/>
    <w:rsid w:val="00DC74DF"/>
    <w:rsid w:val="00DD042F"/>
    <w:rsid w:val="00DD07E7"/>
    <w:rsid w:val="00DD1560"/>
    <w:rsid w:val="00DD2844"/>
    <w:rsid w:val="00DD376A"/>
    <w:rsid w:val="00DD3884"/>
    <w:rsid w:val="00DD3917"/>
    <w:rsid w:val="00DD531A"/>
    <w:rsid w:val="00DD540F"/>
    <w:rsid w:val="00DD577B"/>
    <w:rsid w:val="00DD63AB"/>
    <w:rsid w:val="00DD79B7"/>
    <w:rsid w:val="00DE06CD"/>
    <w:rsid w:val="00DE16F3"/>
    <w:rsid w:val="00DE1E20"/>
    <w:rsid w:val="00DE293C"/>
    <w:rsid w:val="00DE3315"/>
    <w:rsid w:val="00DE4AD0"/>
    <w:rsid w:val="00DE6A67"/>
    <w:rsid w:val="00DE7261"/>
    <w:rsid w:val="00DE766E"/>
    <w:rsid w:val="00DF140E"/>
    <w:rsid w:val="00DF18DD"/>
    <w:rsid w:val="00DF229C"/>
    <w:rsid w:val="00DF230F"/>
    <w:rsid w:val="00DF2864"/>
    <w:rsid w:val="00DF3510"/>
    <w:rsid w:val="00DF382A"/>
    <w:rsid w:val="00DF3E19"/>
    <w:rsid w:val="00DF46B5"/>
    <w:rsid w:val="00DF692B"/>
    <w:rsid w:val="00DF7B29"/>
    <w:rsid w:val="00E006A1"/>
    <w:rsid w:val="00E0184E"/>
    <w:rsid w:val="00E02485"/>
    <w:rsid w:val="00E03183"/>
    <w:rsid w:val="00E04329"/>
    <w:rsid w:val="00E04AF6"/>
    <w:rsid w:val="00E05015"/>
    <w:rsid w:val="00E05A5A"/>
    <w:rsid w:val="00E0726B"/>
    <w:rsid w:val="00E07B3A"/>
    <w:rsid w:val="00E10FE5"/>
    <w:rsid w:val="00E11298"/>
    <w:rsid w:val="00E11A13"/>
    <w:rsid w:val="00E11BC7"/>
    <w:rsid w:val="00E13E2A"/>
    <w:rsid w:val="00E145CF"/>
    <w:rsid w:val="00E1498A"/>
    <w:rsid w:val="00E1546C"/>
    <w:rsid w:val="00E15C8B"/>
    <w:rsid w:val="00E164B3"/>
    <w:rsid w:val="00E1661F"/>
    <w:rsid w:val="00E166B8"/>
    <w:rsid w:val="00E177C9"/>
    <w:rsid w:val="00E17E8E"/>
    <w:rsid w:val="00E17F43"/>
    <w:rsid w:val="00E221EC"/>
    <w:rsid w:val="00E234B2"/>
    <w:rsid w:val="00E2436D"/>
    <w:rsid w:val="00E24D40"/>
    <w:rsid w:val="00E2500C"/>
    <w:rsid w:val="00E25675"/>
    <w:rsid w:val="00E26ED4"/>
    <w:rsid w:val="00E278C8"/>
    <w:rsid w:val="00E30ADD"/>
    <w:rsid w:val="00E315B9"/>
    <w:rsid w:val="00E32425"/>
    <w:rsid w:val="00E32574"/>
    <w:rsid w:val="00E336DA"/>
    <w:rsid w:val="00E33726"/>
    <w:rsid w:val="00E33901"/>
    <w:rsid w:val="00E33917"/>
    <w:rsid w:val="00E33CFA"/>
    <w:rsid w:val="00E34BDA"/>
    <w:rsid w:val="00E34D2C"/>
    <w:rsid w:val="00E35042"/>
    <w:rsid w:val="00E35114"/>
    <w:rsid w:val="00E3570D"/>
    <w:rsid w:val="00E36E6E"/>
    <w:rsid w:val="00E36FDF"/>
    <w:rsid w:val="00E37CE8"/>
    <w:rsid w:val="00E40E55"/>
    <w:rsid w:val="00E4100F"/>
    <w:rsid w:val="00E41922"/>
    <w:rsid w:val="00E41B13"/>
    <w:rsid w:val="00E41E1E"/>
    <w:rsid w:val="00E42AC2"/>
    <w:rsid w:val="00E42BB0"/>
    <w:rsid w:val="00E42F42"/>
    <w:rsid w:val="00E4356A"/>
    <w:rsid w:val="00E437C1"/>
    <w:rsid w:val="00E43C22"/>
    <w:rsid w:val="00E43E38"/>
    <w:rsid w:val="00E4513D"/>
    <w:rsid w:val="00E45914"/>
    <w:rsid w:val="00E45D17"/>
    <w:rsid w:val="00E4614D"/>
    <w:rsid w:val="00E52237"/>
    <w:rsid w:val="00E52CC3"/>
    <w:rsid w:val="00E53211"/>
    <w:rsid w:val="00E53BE2"/>
    <w:rsid w:val="00E5413B"/>
    <w:rsid w:val="00E5448B"/>
    <w:rsid w:val="00E54D08"/>
    <w:rsid w:val="00E54E84"/>
    <w:rsid w:val="00E55464"/>
    <w:rsid w:val="00E55770"/>
    <w:rsid w:val="00E55B1F"/>
    <w:rsid w:val="00E578C1"/>
    <w:rsid w:val="00E57A61"/>
    <w:rsid w:val="00E60928"/>
    <w:rsid w:val="00E62024"/>
    <w:rsid w:val="00E623BB"/>
    <w:rsid w:val="00E64AC1"/>
    <w:rsid w:val="00E6507A"/>
    <w:rsid w:val="00E6712F"/>
    <w:rsid w:val="00E67281"/>
    <w:rsid w:val="00E67CD9"/>
    <w:rsid w:val="00E70930"/>
    <w:rsid w:val="00E70B01"/>
    <w:rsid w:val="00E71270"/>
    <w:rsid w:val="00E712E4"/>
    <w:rsid w:val="00E71564"/>
    <w:rsid w:val="00E716C0"/>
    <w:rsid w:val="00E72637"/>
    <w:rsid w:val="00E73B48"/>
    <w:rsid w:val="00E73F74"/>
    <w:rsid w:val="00E7516C"/>
    <w:rsid w:val="00E76746"/>
    <w:rsid w:val="00E7676E"/>
    <w:rsid w:val="00E769C7"/>
    <w:rsid w:val="00E7718A"/>
    <w:rsid w:val="00E774CE"/>
    <w:rsid w:val="00E77CBC"/>
    <w:rsid w:val="00E8139B"/>
    <w:rsid w:val="00E8231B"/>
    <w:rsid w:val="00E83211"/>
    <w:rsid w:val="00E8420A"/>
    <w:rsid w:val="00E850A7"/>
    <w:rsid w:val="00E856DE"/>
    <w:rsid w:val="00E85E22"/>
    <w:rsid w:val="00E87A05"/>
    <w:rsid w:val="00E9020B"/>
    <w:rsid w:val="00E935BF"/>
    <w:rsid w:val="00E9455E"/>
    <w:rsid w:val="00E94AF0"/>
    <w:rsid w:val="00E956AB"/>
    <w:rsid w:val="00E9575E"/>
    <w:rsid w:val="00E96366"/>
    <w:rsid w:val="00E9656B"/>
    <w:rsid w:val="00E96B90"/>
    <w:rsid w:val="00EA1584"/>
    <w:rsid w:val="00EA1D97"/>
    <w:rsid w:val="00EA30C2"/>
    <w:rsid w:val="00EA45A4"/>
    <w:rsid w:val="00EA4A1A"/>
    <w:rsid w:val="00EA5404"/>
    <w:rsid w:val="00EB0686"/>
    <w:rsid w:val="00EB1471"/>
    <w:rsid w:val="00EB14AC"/>
    <w:rsid w:val="00EB18A1"/>
    <w:rsid w:val="00EB210B"/>
    <w:rsid w:val="00EB2E44"/>
    <w:rsid w:val="00EB3871"/>
    <w:rsid w:val="00EB3B4E"/>
    <w:rsid w:val="00EB3F55"/>
    <w:rsid w:val="00EB4A8C"/>
    <w:rsid w:val="00EB56A4"/>
    <w:rsid w:val="00EB5A3D"/>
    <w:rsid w:val="00EB5D4D"/>
    <w:rsid w:val="00EB6AB7"/>
    <w:rsid w:val="00EB70E2"/>
    <w:rsid w:val="00EC05DD"/>
    <w:rsid w:val="00EC1066"/>
    <w:rsid w:val="00EC1907"/>
    <w:rsid w:val="00EC19F1"/>
    <w:rsid w:val="00EC3969"/>
    <w:rsid w:val="00EC54D6"/>
    <w:rsid w:val="00EC5E0F"/>
    <w:rsid w:val="00EC65A5"/>
    <w:rsid w:val="00EC6A81"/>
    <w:rsid w:val="00EC6EE4"/>
    <w:rsid w:val="00EC7473"/>
    <w:rsid w:val="00ED02A3"/>
    <w:rsid w:val="00ED2760"/>
    <w:rsid w:val="00ED5854"/>
    <w:rsid w:val="00ED5B70"/>
    <w:rsid w:val="00ED5BED"/>
    <w:rsid w:val="00ED6A08"/>
    <w:rsid w:val="00ED6E93"/>
    <w:rsid w:val="00EE1DD2"/>
    <w:rsid w:val="00EE42B0"/>
    <w:rsid w:val="00EE63CA"/>
    <w:rsid w:val="00EE73D9"/>
    <w:rsid w:val="00EF0542"/>
    <w:rsid w:val="00EF0C97"/>
    <w:rsid w:val="00EF2F5D"/>
    <w:rsid w:val="00EF3943"/>
    <w:rsid w:val="00EF3B2B"/>
    <w:rsid w:val="00EF3CC8"/>
    <w:rsid w:val="00EF4180"/>
    <w:rsid w:val="00EF4DDA"/>
    <w:rsid w:val="00EF5B2A"/>
    <w:rsid w:val="00EF6481"/>
    <w:rsid w:val="00EF67D4"/>
    <w:rsid w:val="00EF784C"/>
    <w:rsid w:val="00EF7C3B"/>
    <w:rsid w:val="00F00118"/>
    <w:rsid w:val="00F022B8"/>
    <w:rsid w:val="00F0297E"/>
    <w:rsid w:val="00F02BC2"/>
    <w:rsid w:val="00F039BD"/>
    <w:rsid w:val="00F05DC8"/>
    <w:rsid w:val="00F05E5F"/>
    <w:rsid w:val="00F065BE"/>
    <w:rsid w:val="00F077D3"/>
    <w:rsid w:val="00F07B71"/>
    <w:rsid w:val="00F10B8F"/>
    <w:rsid w:val="00F124B4"/>
    <w:rsid w:val="00F135DB"/>
    <w:rsid w:val="00F13614"/>
    <w:rsid w:val="00F13CF5"/>
    <w:rsid w:val="00F13E3B"/>
    <w:rsid w:val="00F13EB7"/>
    <w:rsid w:val="00F144BF"/>
    <w:rsid w:val="00F1570B"/>
    <w:rsid w:val="00F15717"/>
    <w:rsid w:val="00F157F2"/>
    <w:rsid w:val="00F16816"/>
    <w:rsid w:val="00F17C26"/>
    <w:rsid w:val="00F20186"/>
    <w:rsid w:val="00F22472"/>
    <w:rsid w:val="00F228F7"/>
    <w:rsid w:val="00F23EBE"/>
    <w:rsid w:val="00F25B7D"/>
    <w:rsid w:val="00F26226"/>
    <w:rsid w:val="00F26C46"/>
    <w:rsid w:val="00F27275"/>
    <w:rsid w:val="00F27A26"/>
    <w:rsid w:val="00F27A3C"/>
    <w:rsid w:val="00F30C85"/>
    <w:rsid w:val="00F313C1"/>
    <w:rsid w:val="00F31729"/>
    <w:rsid w:val="00F31DFF"/>
    <w:rsid w:val="00F33FF4"/>
    <w:rsid w:val="00F34AAE"/>
    <w:rsid w:val="00F36E73"/>
    <w:rsid w:val="00F3748C"/>
    <w:rsid w:val="00F400A3"/>
    <w:rsid w:val="00F40916"/>
    <w:rsid w:val="00F40F85"/>
    <w:rsid w:val="00F43051"/>
    <w:rsid w:val="00F44352"/>
    <w:rsid w:val="00F446D2"/>
    <w:rsid w:val="00F4755D"/>
    <w:rsid w:val="00F50D84"/>
    <w:rsid w:val="00F50FA0"/>
    <w:rsid w:val="00F50FED"/>
    <w:rsid w:val="00F512A4"/>
    <w:rsid w:val="00F524EC"/>
    <w:rsid w:val="00F525ED"/>
    <w:rsid w:val="00F53B4E"/>
    <w:rsid w:val="00F546F5"/>
    <w:rsid w:val="00F54EEE"/>
    <w:rsid w:val="00F56183"/>
    <w:rsid w:val="00F56DB7"/>
    <w:rsid w:val="00F57B23"/>
    <w:rsid w:val="00F60860"/>
    <w:rsid w:val="00F60DAB"/>
    <w:rsid w:val="00F611BD"/>
    <w:rsid w:val="00F61562"/>
    <w:rsid w:val="00F61BD2"/>
    <w:rsid w:val="00F628AB"/>
    <w:rsid w:val="00F630B5"/>
    <w:rsid w:val="00F634A1"/>
    <w:rsid w:val="00F63B90"/>
    <w:rsid w:val="00F63D93"/>
    <w:rsid w:val="00F64E07"/>
    <w:rsid w:val="00F64F63"/>
    <w:rsid w:val="00F650CA"/>
    <w:rsid w:val="00F65DBA"/>
    <w:rsid w:val="00F66948"/>
    <w:rsid w:val="00F677E8"/>
    <w:rsid w:val="00F679AE"/>
    <w:rsid w:val="00F70811"/>
    <w:rsid w:val="00F71792"/>
    <w:rsid w:val="00F71A08"/>
    <w:rsid w:val="00F71E20"/>
    <w:rsid w:val="00F73CD2"/>
    <w:rsid w:val="00F7434B"/>
    <w:rsid w:val="00F74594"/>
    <w:rsid w:val="00F759F1"/>
    <w:rsid w:val="00F80765"/>
    <w:rsid w:val="00F810FC"/>
    <w:rsid w:val="00F81E80"/>
    <w:rsid w:val="00F8249C"/>
    <w:rsid w:val="00F82856"/>
    <w:rsid w:val="00F84327"/>
    <w:rsid w:val="00F84457"/>
    <w:rsid w:val="00F85005"/>
    <w:rsid w:val="00F851CF"/>
    <w:rsid w:val="00F8561B"/>
    <w:rsid w:val="00F85A49"/>
    <w:rsid w:val="00F865CE"/>
    <w:rsid w:val="00F86B27"/>
    <w:rsid w:val="00F87087"/>
    <w:rsid w:val="00F87EE5"/>
    <w:rsid w:val="00F906EB"/>
    <w:rsid w:val="00F91ADC"/>
    <w:rsid w:val="00F9230D"/>
    <w:rsid w:val="00F92CE9"/>
    <w:rsid w:val="00F93240"/>
    <w:rsid w:val="00F946B3"/>
    <w:rsid w:val="00F94BAE"/>
    <w:rsid w:val="00F94DF2"/>
    <w:rsid w:val="00F95508"/>
    <w:rsid w:val="00F955DA"/>
    <w:rsid w:val="00F95DB8"/>
    <w:rsid w:val="00F95E8E"/>
    <w:rsid w:val="00F95F61"/>
    <w:rsid w:val="00F96E81"/>
    <w:rsid w:val="00F97197"/>
    <w:rsid w:val="00F97311"/>
    <w:rsid w:val="00F97EE6"/>
    <w:rsid w:val="00FA15FB"/>
    <w:rsid w:val="00FA1641"/>
    <w:rsid w:val="00FA2867"/>
    <w:rsid w:val="00FA3059"/>
    <w:rsid w:val="00FA33D9"/>
    <w:rsid w:val="00FA3490"/>
    <w:rsid w:val="00FA3BFE"/>
    <w:rsid w:val="00FA4183"/>
    <w:rsid w:val="00FA431F"/>
    <w:rsid w:val="00FA4442"/>
    <w:rsid w:val="00FA4B46"/>
    <w:rsid w:val="00FA5864"/>
    <w:rsid w:val="00FA5C1C"/>
    <w:rsid w:val="00FA69C9"/>
    <w:rsid w:val="00FA70E1"/>
    <w:rsid w:val="00FA79AA"/>
    <w:rsid w:val="00FB0CB9"/>
    <w:rsid w:val="00FB133D"/>
    <w:rsid w:val="00FB170D"/>
    <w:rsid w:val="00FB1967"/>
    <w:rsid w:val="00FB1D06"/>
    <w:rsid w:val="00FB2489"/>
    <w:rsid w:val="00FB2C90"/>
    <w:rsid w:val="00FB2F6F"/>
    <w:rsid w:val="00FB4634"/>
    <w:rsid w:val="00FB5FED"/>
    <w:rsid w:val="00FB7159"/>
    <w:rsid w:val="00FB7F10"/>
    <w:rsid w:val="00FC2084"/>
    <w:rsid w:val="00FC28BC"/>
    <w:rsid w:val="00FC4CED"/>
    <w:rsid w:val="00FC4D2A"/>
    <w:rsid w:val="00FC52C3"/>
    <w:rsid w:val="00FC5463"/>
    <w:rsid w:val="00FC6FB3"/>
    <w:rsid w:val="00FC71A5"/>
    <w:rsid w:val="00FC7BCD"/>
    <w:rsid w:val="00FD1134"/>
    <w:rsid w:val="00FD170B"/>
    <w:rsid w:val="00FD1AC5"/>
    <w:rsid w:val="00FD1EB0"/>
    <w:rsid w:val="00FD206B"/>
    <w:rsid w:val="00FD2B68"/>
    <w:rsid w:val="00FD3096"/>
    <w:rsid w:val="00FD3F93"/>
    <w:rsid w:val="00FD5627"/>
    <w:rsid w:val="00FD5697"/>
    <w:rsid w:val="00FD6751"/>
    <w:rsid w:val="00FD7AC8"/>
    <w:rsid w:val="00FD7E2D"/>
    <w:rsid w:val="00FE0421"/>
    <w:rsid w:val="00FE167E"/>
    <w:rsid w:val="00FE39F3"/>
    <w:rsid w:val="00FE3B27"/>
    <w:rsid w:val="00FE4170"/>
    <w:rsid w:val="00FE4C1B"/>
    <w:rsid w:val="00FE5217"/>
    <w:rsid w:val="00FE55D0"/>
    <w:rsid w:val="00FE6123"/>
    <w:rsid w:val="00FE7103"/>
    <w:rsid w:val="00FE7168"/>
    <w:rsid w:val="00FF11F9"/>
    <w:rsid w:val="00FF27DA"/>
    <w:rsid w:val="00FF29A5"/>
    <w:rsid w:val="00FF3589"/>
    <w:rsid w:val="00FF5FF8"/>
    <w:rsid w:val="00FF7079"/>
    <w:rsid w:val="00FF7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3"/>
    <o:shapelayout v:ext="edit">
      <o:idmap v:ext="edit" data="1"/>
    </o:shapelayout>
  </w:shapeDefaults>
  <w:decimalSymbol w:val="."/>
  <w:listSeparator w:val=";"/>
  <w14:docId w14:val="7559318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3274D"/>
  </w:style>
  <w:style w:type="paragraph" w:styleId="Virsraksts1">
    <w:name w:val="heading 1"/>
    <w:aliases w:val="Section Heading,1 Char,1 Char Char,T 1,Titre 1 CS"/>
    <w:basedOn w:val="Parasts"/>
    <w:next w:val="Parasts"/>
    <w:link w:val="Virsraksts1Rakstz"/>
    <w:qFormat/>
    <w:rsid w:val="009449BB"/>
    <w:pPr>
      <w:keepNext/>
      <w:spacing w:line="340" w:lineRule="atLeast"/>
      <w:jc w:val="center"/>
      <w:outlineLvl w:val="0"/>
    </w:pPr>
    <w:rPr>
      <w:b/>
      <w:bCs/>
      <w:sz w:val="24"/>
      <w:szCs w:val="24"/>
      <w:lang w:val="en-GB"/>
    </w:rPr>
  </w:style>
  <w:style w:type="paragraph" w:styleId="Virsraksts2">
    <w:name w:val="heading 2"/>
    <w:aliases w:val="Heading,2,2 Char,Heading Char Char Char Char Char Char,Heading Char Char Char Char Char Char Char Char,Heading Char Char Char Char Char,T2,Titre 2 CS,Titre 21,t2.T2,h2,Titre 2 Car Car,Titre 2 Car Car Car"/>
    <w:basedOn w:val="Parasts"/>
    <w:next w:val="Parasts"/>
    <w:link w:val="Virsraksts2Rakstz"/>
    <w:qFormat/>
    <w:rsid w:val="009449BB"/>
    <w:pPr>
      <w:keepNext/>
      <w:widowControl w:val="0"/>
      <w:autoSpaceDE w:val="0"/>
      <w:autoSpaceDN w:val="0"/>
      <w:adjustRightInd w:val="0"/>
      <w:spacing w:before="260" w:line="259" w:lineRule="auto"/>
      <w:ind w:right="-1692"/>
      <w:outlineLvl w:val="1"/>
    </w:pPr>
    <w:rPr>
      <w:sz w:val="28"/>
      <w:szCs w:val="22"/>
      <w:lang w:val="lv-LV"/>
    </w:rPr>
  </w:style>
  <w:style w:type="paragraph" w:styleId="Virsraksts3">
    <w:name w:val="heading 3"/>
    <w:aliases w:val="3,3 Char,3 Char Char,T3,Titre 3 CS,Titre 31,t3.T3,3 Char Char Char"/>
    <w:basedOn w:val="Parasts"/>
    <w:next w:val="Parasts"/>
    <w:link w:val="Virsraksts3Rakstz"/>
    <w:qFormat/>
    <w:rsid w:val="009449BB"/>
    <w:pPr>
      <w:keepNext/>
      <w:spacing w:before="240" w:after="60"/>
      <w:outlineLvl w:val="2"/>
    </w:pPr>
    <w:rPr>
      <w:rFonts w:cs="Arial"/>
      <w:b/>
      <w:bCs/>
      <w:sz w:val="26"/>
      <w:szCs w:val="26"/>
      <w:lang w:val="en-GB"/>
    </w:rPr>
  </w:style>
  <w:style w:type="paragraph" w:styleId="Virsraksts4">
    <w:name w:val="heading 4"/>
    <w:basedOn w:val="Parasts"/>
    <w:next w:val="Parasts"/>
    <w:link w:val="Virsraksts4Rakstz"/>
    <w:qFormat/>
    <w:rsid w:val="009449BB"/>
    <w:pPr>
      <w:keepNext/>
      <w:widowControl w:val="0"/>
      <w:overflowPunct w:val="0"/>
      <w:autoSpaceDE w:val="0"/>
      <w:autoSpaceDN w:val="0"/>
      <w:adjustRightInd w:val="0"/>
      <w:jc w:val="both"/>
      <w:textAlignment w:val="baseline"/>
      <w:outlineLvl w:val="3"/>
    </w:pPr>
    <w:rPr>
      <w:b/>
      <w:bCs/>
      <w:color w:val="000000"/>
      <w:sz w:val="24"/>
      <w:szCs w:val="24"/>
      <w:lang w:val="x-none" w:eastAsia="x-none"/>
    </w:rPr>
  </w:style>
  <w:style w:type="paragraph" w:styleId="Virsraksts5">
    <w:name w:val="heading 5"/>
    <w:basedOn w:val="Parasts"/>
    <w:next w:val="Parasts"/>
    <w:link w:val="Virsraksts5Rakstz"/>
    <w:qFormat/>
    <w:rsid w:val="009449BB"/>
    <w:pPr>
      <w:spacing w:before="240" w:after="60"/>
      <w:outlineLvl w:val="4"/>
    </w:pPr>
    <w:rPr>
      <w:b/>
      <w:bCs/>
      <w:i/>
      <w:iCs/>
      <w:kern w:val="56"/>
      <w:sz w:val="26"/>
      <w:szCs w:val="26"/>
      <w:lang w:val="lv-LV"/>
    </w:rPr>
  </w:style>
  <w:style w:type="paragraph" w:styleId="Virsraksts6">
    <w:name w:val="heading 6"/>
    <w:basedOn w:val="Parasts"/>
    <w:next w:val="Parasts"/>
    <w:link w:val="Virsraksts6Rakstz"/>
    <w:qFormat/>
    <w:rsid w:val="009449BB"/>
    <w:pPr>
      <w:spacing w:before="240" w:after="60"/>
      <w:outlineLvl w:val="5"/>
    </w:pPr>
    <w:rPr>
      <w:b/>
      <w:bCs/>
      <w:kern w:val="56"/>
      <w:sz w:val="22"/>
      <w:szCs w:val="22"/>
      <w:lang w:val="lv-LV"/>
    </w:rPr>
  </w:style>
  <w:style w:type="paragraph" w:styleId="Virsraksts7">
    <w:name w:val="heading 7"/>
    <w:basedOn w:val="Parasts"/>
    <w:next w:val="Parasts"/>
    <w:link w:val="Virsraksts7Rakstz"/>
    <w:qFormat/>
    <w:rsid w:val="009449BB"/>
    <w:pPr>
      <w:spacing w:before="240" w:after="60"/>
      <w:outlineLvl w:val="6"/>
    </w:pPr>
    <w:rPr>
      <w:kern w:val="56"/>
      <w:sz w:val="24"/>
      <w:szCs w:val="24"/>
      <w:lang w:val="lv-LV"/>
    </w:rPr>
  </w:style>
  <w:style w:type="paragraph" w:styleId="Virsraksts8">
    <w:name w:val="heading 8"/>
    <w:basedOn w:val="Parasts"/>
    <w:next w:val="Parasts"/>
    <w:link w:val="Virsraksts8Rakstz"/>
    <w:qFormat/>
    <w:rsid w:val="009449BB"/>
    <w:pPr>
      <w:tabs>
        <w:tab w:val="num" w:pos="5400"/>
      </w:tabs>
      <w:overflowPunct w:val="0"/>
      <w:autoSpaceDE w:val="0"/>
      <w:autoSpaceDN w:val="0"/>
      <w:adjustRightInd w:val="0"/>
      <w:spacing w:before="240" w:after="60"/>
      <w:ind w:left="5040"/>
      <w:jc w:val="both"/>
      <w:textAlignment w:val="baseline"/>
      <w:outlineLvl w:val="7"/>
    </w:pPr>
    <w:rPr>
      <w:i/>
      <w:iCs/>
      <w:sz w:val="24"/>
      <w:szCs w:val="24"/>
      <w:lang w:val="lv-LV"/>
    </w:rPr>
  </w:style>
  <w:style w:type="paragraph" w:styleId="Virsraksts9">
    <w:name w:val="heading 9"/>
    <w:basedOn w:val="Parasts"/>
    <w:next w:val="Parasts"/>
    <w:link w:val="Virsraksts9Rakstz"/>
    <w:qFormat/>
    <w:rsid w:val="009449BB"/>
    <w:pPr>
      <w:tabs>
        <w:tab w:val="num" w:pos="6120"/>
      </w:tabs>
      <w:overflowPunct w:val="0"/>
      <w:autoSpaceDE w:val="0"/>
      <w:autoSpaceDN w:val="0"/>
      <w:adjustRightInd w:val="0"/>
      <w:spacing w:before="240" w:after="60"/>
      <w:ind w:left="5760"/>
      <w:jc w:val="both"/>
      <w:textAlignment w:val="baseline"/>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1 Char Rakstz.,1 Char Char Rakstz.,T 1 Rakstz.,Titre 1 CS Rakstz."/>
    <w:link w:val="Virsraksts1"/>
    <w:rsid w:val="009449BB"/>
    <w:rPr>
      <w:b/>
      <w:bCs/>
      <w:sz w:val="24"/>
      <w:szCs w:val="24"/>
      <w:lang w:val="en-GB"/>
    </w:rPr>
  </w:style>
  <w:style w:type="character" w:customStyle="1" w:styleId="Virsraksts2Rakstz">
    <w:name w:val="Virsraksts 2 Rakstz."/>
    <w:aliases w:val="Heading Rakstz.,2 Rakstz.,2 Char Rakstz.,Heading Char Char Char Char Char Char Rakstz.,Heading Char Char Char Char Char Char Char Char Rakstz.,Heading Char Char Char Char Char Rakstz.,T2 Rakstz.,Titre 2 CS Rakstz.,Titre 21 Rakstz."/>
    <w:link w:val="Virsraksts2"/>
    <w:rsid w:val="009449BB"/>
    <w:rPr>
      <w:sz w:val="28"/>
      <w:szCs w:val="22"/>
      <w:lang w:val="lv-LV"/>
    </w:rPr>
  </w:style>
  <w:style w:type="character" w:customStyle="1" w:styleId="Virsraksts3Rakstz">
    <w:name w:val="Virsraksts 3 Rakstz."/>
    <w:aliases w:val="3 Rakstz.,3 Char Rakstz.,3 Char Char Rakstz.,T3 Rakstz.,Titre 3 CS Rakstz.,Titre 31 Rakstz.,t3.T3 Rakstz.,3 Char Char Char Rakstz."/>
    <w:link w:val="Virsraksts3"/>
    <w:rsid w:val="009449BB"/>
    <w:rPr>
      <w:rFonts w:cs="Arial"/>
      <w:b/>
      <w:bCs/>
      <w:sz w:val="26"/>
      <w:szCs w:val="26"/>
      <w:lang w:val="en-GB"/>
    </w:rPr>
  </w:style>
  <w:style w:type="character" w:customStyle="1" w:styleId="Virsraksts4Rakstz">
    <w:name w:val="Virsraksts 4 Rakstz."/>
    <w:link w:val="Virsraksts4"/>
    <w:rsid w:val="009449BB"/>
    <w:rPr>
      <w:b/>
      <w:bCs/>
      <w:color w:val="000000"/>
      <w:sz w:val="24"/>
      <w:szCs w:val="24"/>
      <w:lang w:val="x-none" w:eastAsia="x-none"/>
    </w:rPr>
  </w:style>
  <w:style w:type="character" w:customStyle="1" w:styleId="Virsraksts5Rakstz">
    <w:name w:val="Virsraksts 5 Rakstz."/>
    <w:link w:val="Virsraksts5"/>
    <w:rsid w:val="009449BB"/>
    <w:rPr>
      <w:b/>
      <w:bCs/>
      <w:i/>
      <w:iCs/>
      <w:kern w:val="56"/>
      <w:sz w:val="26"/>
      <w:szCs w:val="26"/>
      <w:lang w:val="lv-LV"/>
    </w:rPr>
  </w:style>
  <w:style w:type="character" w:customStyle="1" w:styleId="Virsraksts6Rakstz">
    <w:name w:val="Virsraksts 6 Rakstz."/>
    <w:link w:val="Virsraksts6"/>
    <w:rsid w:val="009449BB"/>
    <w:rPr>
      <w:b/>
      <w:bCs/>
      <w:kern w:val="56"/>
      <w:sz w:val="22"/>
      <w:szCs w:val="22"/>
      <w:lang w:val="lv-LV"/>
    </w:rPr>
  </w:style>
  <w:style w:type="character" w:customStyle="1" w:styleId="Virsraksts7Rakstz">
    <w:name w:val="Virsraksts 7 Rakstz."/>
    <w:link w:val="Virsraksts7"/>
    <w:rsid w:val="009449BB"/>
    <w:rPr>
      <w:kern w:val="56"/>
      <w:sz w:val="24"/>
      <w:szCs w:val="24"/>
      <w:lang w:val="lv-LV"/>
    </w:rPr>
  </w:style>
  <w:style w:type="character" w:customStyle="1" w:styleId="Virsraksts8Rakstz">
    <w:name w:val="Virsraksts 8 Rakstz."/>
    <w:link w:val="Virsraksts8"/>
    <w:rsid w:val="009449BB"/>
    <w:rPr>
      <w:i/>
      <w:iCs/>
      <w:sz w:val="24"/>
      <w:szCs w:val="24"/>
      <w:lang w:val="lv-LV"/>
    </w:rPr>
  </w:style>
  <w:style w:type="character" w:customStyle="1" w:styleId="Virsraksts9Rakstz">
    <w:name w:val="Virsraksts 9 Rakstz."/>
    <w:link w:val="Virsraksts9"/>
    <w:rsid w:val="009449BB"/>
    <w:rPr>
      <w:rFonts w:ascii="Arial" w:hAnsi="Arial" w:cs="Arial"/>
      <w:sz w:val="22"/>
      <w:szCs w:val="22"/>
      <w:lang w:val="lv-LV"/>
    </w:rPr>
  </w:style>
  <w:style w:type="paragraph" w:customStyle="1" w:styleId="Style5">
    <w:name w:val="Style5"/>
    <w:basedOn w:val="Parasts"/>
    <w:uiPriority w:val="99"/>
    <w:rsid w:val="00BE3627"/>
    <w:pPr>
      <w:widowControl w:val="0"/>
      <w:autoSpaceDE w:val="0"/>
      <w:autoSpaceDN w:val="0"/>
      <w:adjustRightInd w:val="0"/>
    </w:pPr>
    <w:rPr>
      <w:sz w:val="24"/>
      <w:szCs w:val="24"/>
      <w:lang w:val="lv-LV" w:eastAsia="lv-LV"/>
    </w:rPr>
  </w:style>
  <w:style w:type="character" w:customStyle="1" w:styleId="FontStyle39">
    <w:name w:val="Font Style39"/>
    <w:uiPriority w:val="99"/>
    <w:rsid w:val="00BE3627"/>
    <w:rPr>
      <w:rFonts w:ascii="Times New Roman" w:hAnsi="Times New Roman"/>
      <w:b/>
      <w:sz w:val="20"/>
    </w:rPr>
  </w:style>
  <w:style w:type="character" w:styleId="Hipersaite">
    <w:name w:val="Hyperlink"/>
    <w:uiPriority w:val="99"/>
    <w:rsid w:val="00BE3627"/>
    <w:rPr>
      <w:rFonts w:cs="Times New Roman"/>
      <w:color w:val="0000FF"/>
      <w:u w:val="single"/>
    </w:rPr>
  </w:style>
  <w:style w:type="paragraph" w:styleId="Vienkrsteksts">
    <w:name w:val="Plain Text"/>
    <w:basedOn w:val="Parasts"/>
    <w:link w:val="VienkrstekstsRakstz"/>
    <w:unhideWhenUsed/>
    <w:rsid w:val="00BE3627"/>
    <w:rPr>
      <w:rFonts w:ascii="Calibri" w:hAnsi="Calibri" w:cs="Calibri"/>
      <w:sz w:val="22"/>
      <w:szCs w:val="22"/>
      <w:lang w:val="lv-LV"/>
    </w:rPr>
  </w:style>
  <w:style w:type="character" w:customStyle="1" w:styleId="VienkrstekstsRakstz">
    <w:name w:val="Vienkāršs teksts Rakstz."/>
    <w:link w:val="Vienkrsteksts"/>
    <w:locked/>
    <w:rsid w:val="00BE3627"/>
    <w:rPr>
      <w:rFonts w:ascii="Calibri" w:hAnsi="Calibri" w:cs="Calibri"/>
      <w:sz w:val="22"/>
      <w:szCs w:val="22"/>
      <w:lang w:val="lv-LV" w:eastAsia="x-none"/>
    </w:rPr>
  </w:style>
  <w:style w:type="paragraph" w:styleId="Galvene">
    <w:name w:val="header"/>
    <w:basedOn w:val="Parasts"/>
    <w:link w:val="GalveneRakstz"/>
    <w:uiPriority w:val="99"/>
    <w:unhideWhenUsed/>
    <w:rsid w:val="007E1587"/>
    <w:pPr>
      <w:tabs>
        <w:tab w:val="center" w:pos="4153"/>
        <w:tab w:val="right" w:pos="8306"/>
      </w:tabs>
    </w:pPr>
  </w:style>
  <w:style w:type="character" w:customStyle="1" w:styleId="GalveneRakstz">
    <w:name w:val="Galvene Rakstz."/>
    <w:link w:val="Galvene"/>
    <w:uiPriority w:val="99"/>
    <w:rsid w:val="007E1587"/>
    <w:rPr>
      <w:lang w:val="en-US" w:eastAsia="en-US"/>
    </w:rPr>
  </w:style>
  <w:style w:type="paragraph" w:styleId="Kjene">
    <w:name w:val="footer"/>
    <w:basedOn w:val="Parasts"/>
    <w:link w:val="KjeneRakstz"/>
    <w:uiPriority w:val="99"/>
    <w:unhideWhenUsed/>
    <w:rsid w:val="007E1587"/>
    <w:pPr>
      <w:tabs>
        <w:tab w:val="center" w:pos="4153"/>
        <w:tab w:val="right" w:pos="8306"/>
      </w:tabs>
    </w:pPr>
  </w:style>
  <w:style w:type="character" w:customStyle="1" w:styleId="KjeneRakstz">
    <w:name w:val="Kājene Rakstz."/>
    <w:link w:val="Kjene"/>
    <w:uiPriority w:val="99"/>
    <w:rsid w:val="007E1587"/>
    <w:rPr>
      <w:lang w:val="en-US" w:eastAsia="en-US"/>
    </w:rPr>
  </w:style>
  <w:style w:type="paragraph" w:customStyle="1" w:styleId="LightGrid-Accent31">
    <w:name w:val="Light Grid - Accent 31"/>
    <w:basedOn w:val="Parasts"/>
    <w:uiPriority w:val="34"/>
    <w:qFormat/>
    <w:rsid w:val="00372329"/>
    <w:pPr>
      <w:ind w:left="720"/>
      <w:contextualSpacing/>
    </w:pPr>
  </w:style>
  <w:style w:type="character" w:styleId="Komentraatsauce">
    <w:name w:val="annotation reference"/>
    <w:uiPriority w:val="99"/>
    <w:unhideWhenUsed/>
    <w:rsid w:val="00290669"/>
    <w:rPr>
      <w:sz w:val="16"/>
      <w:szCs w:val="16"/>
    </w:rPr>
  </w:style>
  <w:style w:type="paragraph" w:styleId="Komentrateksts">
    <w:name w:val="annotation text"/>
    <w:basedOn w:val="Parasts"/>
    <w:link w:val="KomentratekstsRakstz"/>
    <w:unhideWhenUsed/>
    <w:rsid w:val="00290669"/>
  </w:style>
  <w:style w:type="character" w:customStyle="1" w:styleId="KomentratekstsRakstz">
    <w:name w:val="Komentāra teksts Rakstz."/>
    <w:link w:val="Komentrateksts"/>
    <w:rsid w:val="00290669"/>
    <w:rPr>
      <w:lang w:val="en-US" w:eastAsia="en-US"/>
    </w:rPr>
  </w:style>
  <w:style w:type="paragraph" w:styleId="Komentratma">
    <w:name w:val="annotation subject"/>
    <w:basedOn w:val="Komentrateksts"/>
    <w:next w:val="Komentrateksts"/>
    <w:link w:val="KomentratmaRakstz"/>
    <w:uiPriority w:val="99"/>
    <w:semiHidden/>
    <w:unhideWhenUsed/>
    <w:rsid w:val="00290669"/>
    <w:rPr>
      <w:b/>
      <w:bCs/>
    </w:rPr>
  </w:style>
  <w:style w:type="character" w:customStyle="1" w:styleId="KomentratmaRakstz">
    <w:name w:val="Komentāra tēma Rakstz."/>
    <w:link w:val="Komentratma"/>
    <w:semiHidden/>
    <w:rsid w:val="00290669"/>
    <w:rPr>
      <w:b/>
      <w:bCs/>
      <w:lang w:val="en-US" w:eastAsia="en-US"/>
    </w:rPr>
  </w:style>
  <w:style w:type="paragraph" w:styleId="Balonteksts">
    <w:name w:val="Balloon Text"/>
    <w:basedOn w:val="Parasts"/>
    <w:link w:val="BalontekstsRakstz"/>
    <w:semiHidden/>
    <w:unhideWhenUsed/>
    <w:rsid w:val="00290669"/>
    <w:rPr>
      <w:rFonts w:ascii="Tahoma" w:hAnsi="Tahoma" w:cs="Tahoma"/>
      <w:sz w:val="16"/>
      <w:szCs w:val="16"/>
    </w:rPr>
  </w:style>
  <w:style w:type="character" w:customStyle="1" w:styleId="BalontekstsRakstz">
    <w:name w:val="Balonteksts Rakstz."/>
    <w:link w:val="Balonteksts"/>
    <w:semiHidden/>
    <w:rsid w:val="00290669"/>
    <w:rPr>
      <w:rFonts w:ascii="Tahoma" w:hAnsi="Tahoma" w:cs="Tahoma"/>
      <w:sz w:val="16"/>
      <w:szCs w:val="16"/>
      <w:lang w:val="en-US" w:eastAsia="en-US"/>
    </w:rPr>
  </w:style>
  <w:style w:type="paragraph" w:styleId="Pamatteksts">
    <w:name w:val="Body Text"/>
    <w:aliases w:val="Body Text1"/>
    <w:basedOn w:val="Parasts"/>
    <w:link w:val="PamattekstsRakstz"/>
    <w:rsid w:val="009449BB"/>
    <w:pPr>
      <w:widowControl w:val="0"/>
      <w:autoSpaceDE w:val="0"/>
      <w:autoSpaceDN w:val="0"/>
      <w:adjustRightInd w:val="0"/>
      <w:jc w:val="both"/>
    </w:pPr>
    <w:rPr>
      <w:sz w:val="28"/>
      <w:szCs w:val="22"/>
      <w:lang w:val="x-none"/>
    </w:rPr>
  </w:style>
  <w:style w:type="character" w:customStyle="1" w:styleId="PamattekstsRakstz">
    <w:name w:val="Pamatteksts Rakstz."/>
    <w:aliases w:val="Body Text1 Rakstz."/>
    <w:link w:val="Pamatteksts"/>
    <w:rsid w:val="009449BB"/>
    <w:rPr>
      <w:sz w:val="28"/>
      <w:szCs w:val="22"/>
      <w:lang w:val="x-none"/>
    </w:rPr>
  </w:style>
  <w:style w:type="paragraph" w:styleId="Pamatteksts2">
    <w:name w:val="Body Text 2"/>
    <w:basedOn w:val="Parasts"/>
    <w:link w:val="Pamatteksts2Rakstz"/>
    <w:rsid w:val="009449BB"/>
    <w:rPr>
      <w:rFonts w:ascii="Arial" w:hAnsi="Arial"/>
      <w:szCs w:val="24"/>
      <w:lang w:val="en-GB"/>
    </w:rPr>
  </w:style>
  <w:style w:type="character" w:customStyle="1" w:styleId="Pamatteksts2Rakstz">
    <w:name w:val="Pamatteksts 2 Rakstz."/>
    <w:link w:val="Pamatteksts2"/>
    <w:rsid w:val="009449BB"/>
    <w:rPr>
      <w:rFonts w:ascii="Arial" w:hAnsi="Arial"/>
      <w:szCs w:val="24"/>
      <w:lang w:val="en-GB"/>
    </w:rPr>
  </w:style>
  <w:style w:type="paragraph" w:styleId="Pamatteksts3">
    <w:name w:val="Body Text 3"/>
    <w:basedOn w:val="Parasts"/>
    <w:link w:val="Pamatteksts3Rakstz"/>
    <w:rsid w:val="009449BB"/>
    <w:pPr>
      <w:spacing w:line="340" w:lineRule="atLeast"/>
      <w:jc w:val="both"/>
    </w:pPr>
    <w:rPr>
      <w:rFonts w:ascii="Arial" w:hAnsi="Arial" w:cs="Arial"/>
      <w:bCs/>
      <w:sz w:val="24"/>
      <w:szCs w:val="24"/>
      <w:lang w:val="lv-LV"/>
    </w:rPr>
  </w:style>
  <w:style w:type="character" w:customStyle="1" w:styleId="Pamatteksts3Rakstz">
    <w:name w:val="Pamatteksts 3 Rakstz."/>
    <w:link w:val="Pamatteksts3"/>
    <w:rsid w:val="009449BB"/>
    <w:rPr>
      <w:rFonts w:ascii="Arial" w:hAnsi="Arial" w:cs="Arial"/>
      <w:bCs/>
      <w:sz w:val="24"/>
      <w:szCs w:val="24"/>
      <w:lang w:val="lv-LV"/>
    </w:rPr>
  </w:style>
  <w:style w:type="character" w:styleId="Lappusesnumurs">
    <w:name w:val="page number"/>
    <w:uiPriority w:val="99"/>
    <w:rsid w:val="009449BB"/>
  </w:style>
  <w:style w:type="character" w:styleId="Izteiksmgs">
    <w:name w:val="Strong"/>
    <w:uiPriority w:val="99"/>
    <w:qFormat/>
    <w:rsid w:val="009449BB"/>
    <w:rPr>
      <w:b/>
      <w:bCs/>
    </w:rPr>
  </w:style>
  <w:style w:type="paragraph" w:customStyle="1" w:styleId="Style1">
    <w:name w:val="Style1"/>
    <w:autoRedefine/>
    <w:rsid w:val="009449BB"/>
    <w:pPr>
      <w:spacing w:after="120"/>
      <w:ind w:left="1418" w:hanging="1418"/>
    </w:pPr>
    <w:rPr>
      <w:sz w:val="26"/>
      <w:szCs w:val="26"/>
      <w:lang w:val="lv-LV"/>
    </w:rPr>
  </w:style>
  <w:style w:type="paragraph" w:customStyle="1" w:styleId="StyleStyle2Justified">
    <w:name w:val="Style Style2 + Justified"/>
    <w:basedOn w:val="Parasts"/>
    <w:rsid w:val="009449BB"/>
    <w:pPr>
      <w:tabs>
        <w:tab w:val="num" w:pos="567"/>
      </w:tabs>
      <w:spacing w:before="240" w:after="120"/>
      <w:ind w:left="567" w:hanging="567"/>
      <w:jc w:val="both"/>
    </w:pPr>
    <w:rPr>
      <w:b/>
      <w:bCs/>
      <w:sz w:val="24"/>
      <w:lang w:val="lv-LV"/>
    </w:rPr>
  </w:style>
  <w:style w:type="paragraph" w:customStyle="1" w:styleId="StyleStyle1Justified">
    <w:name w:val="Style Style1 + Justified"/>
    <w:basedOn w:val="Style1"/>
    <w:rsid w:val="009449BB"/>
  </w:style>
  <w:style w:type="character" w:customStyle="1" w:styleId="HeaderChar1">
    <w:name w:val="Header Char1"/>
    <w:aliases w:val="Header Char Char"/>
    <w:locked/>
    <w:rsid w:val="009449BB"/>
    <w:rPr>
      <w:kern w:val="56"/>
      <w:sz w:val="28"/>
      <w:szCs w:val="24"/>
      <w:lang w:eastAsia="en-US"/>
    </w:rPr>
  </w:style>
  <w:style w:type="paragraph" w:customStyle="1" w:styleId="naisf">
    <w:name w:val="naisf"/>
    <w:basedOn w:val="Parasts"/>
    <w:rsid w:val="009449BB"/>
    <w:pPr>
      <w:spacing w:before="100" w:beforeAutospacing="1" w:after="100" w:afterAutospacing="1"/>
      <w:jc w:val="both"/>
    </w:pPr>
    <w:rPr>
      <w:sz w:val="24"/>
      <w:szCs w:val="24"/>
      <w:lang w:val="en-GB"/>
    </w:rPr>
  </w:style>
  <w:style w:type="character" w:customStyle="1" w:styleId="heading31">
    <w:name w:val="heading 31"/>
    <w:rsid w:val="009449BB"/>
    <w:rPr>
      <w:rFonts w:ascii="Times New Roman Bold" w:hAnsi="Times New Roman Bold"/>
      <w:b/>
      <w:bCs/>
      <w:sz w:val="24"/>
    </w:rPr>
  </w:style>
  <w:style w:type="character" w:customStyle="1" w:styleId="Heading310">
    <w:name w:val="Heading 31"/>
    <w:rsid w:val="009449BB"/>
    <w:rPr>
      <w:rFonts w:ascii="Times New Roman Bold" w:hAnsi="Times New Roman Bold"/>
      <w:b/>
      <w:bCs/>
      <w:sz w:val="24"/>
    </w:rPr>
  </w:style>
  <w:style w:type="paragraph" w:customStyle="1" w:styleId="Text1">
    <w:name w:val="Text 1"/>
    <w:basedOn w:val="Parasts"/>
    <w:rsid w:val="009449BB"/>
    <w:pPr>
      <w:spacing w:before="240" w:line="240" w:lineRule="exact"/>
      <w:ind w:left="567"/>
      <w:jc w:val="both"/>
    </w:pPr>
    <w:rPr>
      <w:rFonts w:ascii="Arial" w:hAnsi="Arial"/>
      <w:sz w:val="24"/>
      <w:lang w:val="en-GB"/>
    </w:rPr>
  </w:style>
  <w:style w:type="paragraph" w:styleId="Parakstszemobjekta">
    <w:name w:val="caption"/>
    <w:basedOn w:val="Parasts"/>
    <w:next w:val="Parasts"/>
    <w:qFormat/>
    <w:rsid w:val="009449BB"/>
    <w:pPr>
      <w:jc w:val="center"/>
    </w:pPr>
    <w:rPr>
      <w:b/>
      <w:bCs/>
      <w:sz w:val="24"/>
      <w:szCs w:val="24"/>
      <w:lang w:val="en-GB"/>
    </w:rPr>
  </w:style>
  <w:style w:type="paragraph" w:styleId="Pamattekstsaratkpi">
    <w:name w:val="Body Text Indent"/>
    <w:basedOn w:val="Parasts"/>
    <w:link w:val="PamattekstsaratkpiRakstz"/>
    <w:uiPriority w:val="99"/>
    <w:rsid w:val="009449BB"/>
    <w:pPr>
      <w:spacing w:after="120"/>
      <w:ind w:left="283"/>
    </w:pPr>
    <w:rPr>
      <w:kern w:val="56"/>
      <w:sz w:val="28"/>
      <w:szCs w:val="24"/>
      <w:lang w:val="x-none"/>
    </w:rPr>
  </w:style>
  <w:style w:type="character" w:customStyle="1" w:styleId="PamattekstsaratkpiRakstz">
    <w:name w:val="Pamatteksts ar atkāpi Rakstz."/>
    <w:link w:val="Pamattekstsaratkpi"/>
    <w:uiPriority w:val="99"/>
    <w:locked/>
    <w:rsid w:val="009449BB"/>
    <w:rPr>
      <w:kern w:val="56"/>
      <w:sz w:val="28"/>
      <w:szCs w:val="24"/>
      <w:lang w:val="x-none"/>
    </w:rPr>
  </w:style>
  <w:style w:type="character" w:customStyle="1" w:styleId="BodyTextIndentChar">
    <w:name w:val="Body Text Indent Char"/>
    <w:basedOn w:val="Noklusjumarindkopasfonts"/>
    <w:rsid w:val="009449BB"/>
  </w:style>
  <w:style w:type="paragraph" w:customStyle="1" w:styleId="Style10">
    <w:name w:val="Style 1"/>
    <w:basedOn w:val="Parasts"/>
    <w:rsid w:val="009449BB"/>
    <w:pPr>
      <w:widowControl w:val="0"/>
      <w:autoSpaceDE w:val="0"/>
      <w:autoSpaceDN w:val="0"/>
      <w:adjustRightInd w:val="0"/>
    </w:pPr>
    <w:rPr>
      <w:sz w:val="24"/>
      <w:szCs w:val="24"/>
      <w:lang w:val="lv-LV" w:eastAsia="lv-LV"/>
    </w:rPr>
  </w:style>
  <w:style w:type="paragraph" w:customStyle="1" w:styleId="WW-BodyText2">
    <w:name w:val="WW-Body Text 2"/>
    <w:basedOn w:val="Parasts"/>
    <w:rsid w:val="009449BB"/>
    <w:pPr>
      <w:suppressAutoHyphens/>
      <w:spacing w:after="120" w:line="480" w:lineRule="auto"/>
    </w:pPr>
    <w:rPr>
      <w:sz w:val="24"/>
      <w:szCs w:val="24"/>
      <w:lang w:val="en-GB" w:eastAsia="ar-SA"/>
    </w:rPr>
  </w:style>
  <w:style w:type="paragraph" w:customStyle="1" w:styleId="WW-BodyTextIndent21">
    <w:name w:val="WW-Body Text Indent 21"/>
    <w:basedOn w:val="Parasts"/>
    <w:rsid w:val="009449BB"/>
    <w:pPr>
      <w:tabs>
        <w:tab w:val="left" w:pos="1712"/>
      </w:tabs>
      <w:suppressAutoHyphens/>
      <w:ind w:left="709" w:hanging="724"/>
      <w:jc w:val="both"/>
    </w:pPr>
    <w:rPr>
      <w:sz w:val="24"/>
      <w:szCs w:val="24"/>
      <w:lang w:val="lv-LV" w:eastAsia="ar-SA"/>
    </w:rPr>
  </w:style>
  <w:style w:type="paragraph" w:styleId="Nosaukums">
    <w:name w:val="Title"/>
    <w:basedOn w:val="Parasts"/>
    <w:link w:val="NosaukumsRakstz"/>
    <w:qFormat/>
    <w:rsid w:val="009449BB"/>
    <w:pPr>
      <w:jc w:val="center"/>
    </w:pPr>
    <w:rPr>
      <w:b/>
      <w:bCs/>
      <w:sz w:val="36"/>
      <w:szCs w:val="24"/>
      <w:lang w:val="x-none"/>
    </w:rPr>
  </w:style>
  <w:style w:type="character" w:customStyle="1" w:styleId="NosaukumsRakstz">
    <w:name w:val="Nosaukums Rakstz."/>
    <w:link w:val="Nosaukums"/>
    <w:rsid w:val="009449BB"/>
    <w:rPr>
      <w:b/>
      <w:bCs/>
      <w:sz w:val="36"/>
      <w:szCs w:val="24"/>
      <w:lang w:val="x-none"/>
    </w:rPr>
  </w:style>
  <w:style w:type="paragraph" w:styleId="Pamattekstaatkpe2">
    <w:name w:val="Body Text Indent 2"/>
    <w:basedOn w:val="Parasts"/>
    <w:link w:val="Pamattekstaatkpe2Rakstz"/>
    <w:uiPriority w:val="99"/>
    <w:rsid w:val="009449BB"/>
    <w:pPr>
      <w:spacing w:after="120" w:line="480" w:lineRule="auto"/>
      <w:ind w:left="283"/>
    </w:pPr>
    <w:rPr>
      <w:kern w:val="56"/>
      <w:sz w:val="28"/>
      <w:szCs w:val="24"/>
      <w:lang w:val="x-none"/>
    </w:rPr>
  </w:style>
  <w:style w:type="character" w:customStyle="1" w:styleId="Pamattekstaatkpe2Rakstz">
    <w:name w:val="Pamatteksta atkāpe 2 Rakstz."/>
    <w:link w:val="Pamattekstaatkpe2"/>
    <w:uiPriority w:val="99"/>
    <w:locked/>
    <w:rsid w:val="009449BB"/>
    <w:rPr>
      <w:kern w:val="56"/>
      <w:sz w:val="28"/>
      <w:szCs w:val="24"/>
      <w:lang w:val="x-none"/>
    </w:rPr>
  </w:style>
  <w:style w:type="character" w:customStyle="1" w:styleId="BodyTextIndent2Char">
    <w:name w:val="Body Text Indent 2 Char"/>
    <w:basedOn w:val="Noklusjumarindkopasfonts"/>
    <w:rsid w:val="009449BB"/>
  </w:style>
  <w:style w:type="paragraph" w:customStyle="1" w:styleId="xl47">
    <w:name w:val="xl47"/>
    <w:basedOn w:val="Parasts"/>
    <w:rsid w:val="009449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heading">
    <w:name w:val="heading"/>
    <w:aliases w:val="1,index"/>
    <w:basedOn w:val="Parasts"/>
    <w:next w:val="Parasts"/>
    <w:rsid w:val="009449BB"/>
    <w:pPr>
      <w:keepNext/>
      <w:overflowPunct w:val="0"/>
      <w:autoSpaceDE w:val="0"/>
      <w:autoSpaceDN w:val="0"/>
      <w:adjustRightInd w:val="0"/>
      <w:textAlignment w:val="baseline"/>
    </w:pPr>
    <w:rPr>
      <w:b/>
      <w:sz w:val="22"/>
      <w:szCs w:val="24"/>
      <w:lang w:val="lv-LV"/>
    </w:rPr>
  </w:style>
  <w:style w:type="paragraph" w:customStyle="1" w:styleId="NormalJustified">
    <w:name w:val="Normal + Justified"/>
    <w:basedOn w:val="Parasts"/>
    <w:rsid w:val="009449BB"/>
    <w:pPr>
      <w:tabs>
        <w:tab w:val="num" w:pos="792"/>
      </w:tabs>
      <w:spacing w:after="120"/>
      <w:ind w:left="792" w:hanging="432"/>
      <w:jc w:val="both"/>
    </w:pPr>
    <w:rPr>
      <w:sz w:val="24"/>
      <w:szCs w:val="24"/>
      <w:lang w:val="lv-LV"/>
    </w:rPr>
  </w:style>
  <w:style w:type="paragraph" w:styleId="Paraststmeklis">
    <w:name w:val="Normal (Web)"/>
    <w:basedOn w:val="Parasts"/>
    <w:rsid w:val="009449BB"/>
    <w:pPr>
      <w:spacing w:before="100" w:beforeAutospacing="1" w:after="100" w:afterAutospacing="1"/>
    </w:pPr>
    <w:rPr>
      <w:sz w:val="24"/>
      <w:szCs w:val="24"/>
      <w:lang w:val="en-GB"/>
    </w:rPr>
  </w:style>
  <w:style w:type="paragraph" w:styleId="Pamattekstaatkpe3">
    <w:name w:val="Body Text Indent 3"/>
    <w:basedOn w:val="Parasts"/>
    <w:link w:val="Pamattekstaatkpe3Rakstz"/>
    <w:rsid w:val="009449BB"/>
    <w:pPr>
      <w:spacing w:after="120"/>
      <w:ind w:left="283"/>
    </w:pPr>
    <w:rPr>
      <w:kern w:val="56"/>
      <w:sz w:val="16"/>
      <w:szCs w:val="16"/>
      <w:lang w:val="lv-LV"/>
    </w:rPr>
  </w:style>
  <w:style w:type="character" w:customStyle="1" w:styleId="Pamattekstaatkpe3Rakstz">
    <w:name w:val="Pamatteksta atkāpe 3 Rakstz."/>
    <w:link w:val="Pamattekstaatkpe3"/>
    <w:rsid w:val="009449BB"/>
    <w:rPr>
      <w:kern w:val="56"/>
      <w:sz w:val="16"/>
      <w:szCs w:val="16"/>
      <w:lang w:val="lv-LV"/>
    </w:rPr>
  </w:style>
  <w:style w:type="paragraph" w:styleId="Sarakstanumurs">
    <w:name w:val="List Number"/>
    <w:basedOn w:val="Parasts"/>
    <w:rsid w:val="009449BB"/>
    <w:pPr>
      <w:overflowPunct w:val="0"/>
      <w:autoSpaceDE w:val="0"/>
      <w:autoSpaceDN w:val="0"/>
      <w:adjustRightInd w:val="0"/>
      <w:ind w:left="283" w:hanging="283"/>
      <w:jc w:val="both"/>
      <w:textAlignment w:val="baseline"/>
    </w:pPr>
    <w:rPr>
      <w:sz w:val="24"/>
      <w:szCs w:val="24"/>
      <w:lang w:val="en-GB"/>
    </w:rPr>
  </w:style>
  <w:style w:type="character" w:customStyle="1" w:styleId="BeiguvrestekstsRakstz">
    <w:name w:val="Beigu vēres teksts Rakstz."/>
    <w:link w:val="Beiguvresteksts"/>
    <w:semiHidden/>
    <w:rsid w:val="009449BB"/>
    <w:rPr>
      <w:sz w:val="24"/>
      <w:szCs w:val="24"/>
      <w:lang w:val="en-GB"/>
    </w:rPr>
  </w:style>
  <w:style w:type="paragraph" w:styleId="Beiguvresteksts">
    <w:name w:val="endnote text"/>
    <w:basedOn w:val="Parasts"/>
    <w:link w:val="BeiguvrestekstsRakstz"/>
    <w:semiHidden/>
    <w:rsid w:val="009449BB"/>
    <w:pPr>
      <w:suppressAutoHyphens/>
      <w:jc w:val="both"/>
    </w:pPr>
    <w:rPr>
      <w:sz w:val="24"/>
      <w:szCs w:val="24"/>
      <w:lang w:val="en-GB"/>
    </w:rPr>
  </w:style>
  <w:style w:type="character" w:customStyle="1" w:styleId="tw4winMark">
    <w:name w:val="tw4winMark"/>
    <w:rsid w:val="009449BB"/>
    <w:rPr>
      <w:rFonts w:ascii="Courier New" w:hAnsi="Courier New" w:cs="Courier New"/>
      <w:vanish/>
      <w:color w:val="800080"/>
      <w:sz w:val="24"/>
      <w:szCs w:val="24"/>
      <w:vertAlign w:val="subscript"/>
    </w:rPr>
  </w:style>
  <w:style w:type="character" w:customStyle="1" w:styleId="DokumentakarteRakstz">
    <w:name w:val="Dokumenta karte Rakstz."/>
    <w:link w:val="Dokumentakarte"/>
    <w:semiHidden/>
    <w:rsid w:val="009449BB"/>
    <w:rPr>
      <w:rFonts w:ascii="Tahoma" w:hAnsi="Tahoma" w:cs="Tahoma"/>
      <w:kern w:val="56"/>
      <w:shd w:val="clear" w:color="auto" w:fill="000080"/>
      <w:lang w:val="lv-LV"/>
    </w:rPr>
  </w:style>
  <w:style w:type="paragraph" w:styleId="Dokumentakarte">
    <w:name w:val="Document Map"/>
    <w:basedOn w:val="Parasts"/>
    <w:link w:val="DokumentakarteRakstz"/>
    <w:semiHidden/>
    <w:rsid w:val="009449BB"/>
    <w:pPr>
      <w:shd w:val="clear" w:color="auto" w:fill="000080"/>
    </w:pPr>
    <w:rPr>
      <w:rFonts w:ascii="Tahoma" w:hAnsi="Tahoma" w:cs="Tahoma"/>
      <w:kern w:val="56"/>
      <w:lang w:val="lv-LV"/>
    </w:rPr>
  </w:style>
  <w:style w:type="paragraph" w:customStyle="1" w:styleId="570BText">
    <w:name w:val="570B Text"/>
    <w:basedOn w:val="Parasts"/>
    <w:rsid w:val="009449BB"/>
    <w:pPr>
      <w:jc w:val="both"/>
    </w:pPr>
    <w:rPr>
      <w:lang w:val="lv-LV"/>
    </w:rPr>
  </w:style>
  <w:style w:type="paragraph" w:customStyle="1" w:styleId="RakstzRakstzRakstzCharRakstz">
    <w:name w:val="Rakstz. Rakstz. Rakstz. Char Rakstz."/>
    <w:basedOn w:val="Parasts"/>
    <w:rsid w:val="009449BB"/>
    <w:pPr>
      <w:spacing w:before="40"/>
    </w:pPr>
    <w:rPr>
      <w:sz w:val="24"/>
      <w:szCs w:val="24"/>
      <w:lang w:val="pl-PL" w:eastAsia="pl-PL"/>
    </w:rPr>
  </w:style>
  <w:style w:type="paragraph" w:customStyle="1" w:styleId="Level1">
    <w:name w:val="Level 1"/>
    <w:basedOn w:val="Parasts"/>
    <w:rsid w:val="009449BB"/>
    <w:pPr>
      <w:widowControl w:val="0"/>
      <w:outlineLvl w:val="0"/>
    </w:pPr>
    <w:rPr>
      <w:snapToGrid w:val="0"/>
      <w:sz w:val="24"/>
      <w:lang w:val="lv-LV"/>
    </w:rPr>
  </w:style>
  <w:style w:type="paragraph" w:customStyle="1" w:styleId="Level3">
    <w:name w:val="Level 3"/>
    <w:basedOn w:val="Parasts"/>
    <w:rsid w:val="009449BB"/>
    <w:pPr>
      <w:widowControl w:val="0"/>
      <w:outlineLvl w:val="2"/>
    </w:pPr>
    <w:rPr>
      <w:snapToGrid w:val="0"/>
      <w:sz w:val="24"/>
      <w:lang w:val="lv-LV"/>
    </w:rPr>
  </w:style>
  <w:style w:type="paragraph" w:customStyle="1" w:styleId="Level4">
    <w:name w:val="Level 4"/>
    <w:basedOn w:val="Parasts"/>
    <w:rsid w:val="009449BB"/>
    <w:pPr>
      <w:widowControl w:val="0"/>
      <w:outlineLvl w:val="3"/>
    </w:pPr>
    <w:rPr>
      <w:snapToGrid w:val="0"/>
      <w:sz w:val="24"/>
      <w:lang w:val="lv-LV"/>
    </w:rPr>
  </w:style>
  <w:style w:type="paragraph" w:customStyle="1" w:styleId="Level5">
    <w:name w:val="Level 5"/>
    <w:basedOn w:val="Parasts"/>
    <w:rsid w:val="009449BB"/>
    <w:pPr>
      <w:widowControl w:val="0"/>
      <w:ind w:left="720"/>
      <w:outlineLvl w:val="4"/>
    </w:pPr>
    <w:rPr>
      <w:snapToGrid w:val="0"/>
      <w:sz w:val="24"/>
      <w:lang w:val="lv-LV"/>
    </w:rPr>
  </w:style>
  <w:style w:type="paragraph" w:customStyle="1" w:styleId="Level7">
    <w:name w:val="Level 7"/>
    <w:basedOn w:val="Parasts"/>
    <w:rsid w:val="009449BB"/>
    <w:pPr>
      <w:widowControl w:val="0"/>
      <w:outlineLvl w:val="6"/>
    </w:pPr>
    <w:rPr>
      <w:snapToGrid w:val="0"/>
      <w:sz w:val="24"/>
      <w:lang w:val="lv-LV"/>
    </w:rPr>
  </w:style>
  <w:style w:type="paragraph" w:customStyle="1" w:styleId="A1">
    <w:name w:val="A1"/>
    <w:basedOn w:val="Parasts"/>
    <w:uiPriority w:val="99"/>
    <w:rsid w:val="009449BB"/>
    <w:pPr>
      <w:keepNext/>
      <w:keepLines/>
      <w:tabs>
        <w:tab w:val="num" w:pos="360"/>
      </w:tabs>
      <w:ind w:left="284" w:hanging="284"/>
      <w:jc w:val="both"/>
    </w:pPr>
    <w:rPr>
      <w:b/>
      <w:sz w:val="26"/>
      <w:szCs w:val="24"/>
      <w:lang w:val="lv-LV"/>
    </w:rPr>
  </w:style>
  <w:style w:type="paragraph" w:customStyle="1" w:styleId="A2">
    <w:name w:val="A2"/>
    <w:basedOn w:val="Parasts"/>
    <w:uiPriority w:val="99"/>
    <w:rsid w:val="009449BB"/>
    <w:pPr>
      <w:keepNext/>
      <w:keepLines/>
      <w:tabs>
        <w:tab w:val="num" w:pos="576"/>
      </w:tabs>
      <w:ind w:left="576" w:hanging="576"/>
      <w:jc w:val="both"/>
    </w:pPr>
    <w:rPr>
      <w:sz w:val="26"/>
      <w:szCs w:val="24"/>
      <w:lang w:val="lv-LV"/>
    </w:rPr>
  </w:style>
  <w:style w:type="paragraph" w:customStyle="1" w:styleId="ListParagraph2">
    <w:name w:val="List Paragraph2"/>
    <w:basedOn w:val="Parasts"/>
    <w:uiPriority w:val="34"/>
    <w:qFormat/>
    <w:rsid w:val="009449BB"/>
    <w:pPr>
      <w:ind w:left="720"/>
    </w:pPr>
    <w:rPr>
      <w:kern w:val="56"/>
      <w:sz w:val="28"/>
      <w:szCs w:val="24"/>
      <w:lang w:val="lv-LV"/>
    </w:rPr>
  </w:style>
  <w:style w:type="paragraph" w:customStyle="1" w:styleId="ListParagraph1">
    <w:name w:val="List Paragraph1"/>
    <w:basedOn w:val="Parasts"/>
    <w:uiPriority w:val="34"/>
    <w:qFormat/>
    <w:rsid w:val="009449BB"/>
    <w:pPr>
      <w:suppressAutoHyphens/>
      <w:ind w:left="720"/>
    </w:pPr>
    <w:rPr>
      <w:sz w:val="24"/>
      <w:szCs w:val="24"/>
      <w:lang w:val="en-GB" w:eastAsia="ar-SA"/>
    </w:rPr>
  </w:style>
  <w:style w:type="paragraph" w:customStyle="1" w:styleId="RakstzRakstz">
    <w:name w:val="Rakstz. Rakstz."/>
    <w:basedOn w:val="Parasts"/>
    <w:rsid w:val="009449BB"/>
    <w:pPr>
      <w:spacing w:before="120" w:after="160" w:line="240" w:lineRule="exact"/>
      <w:ind w:firstLine="720"/>
      <w:jc w:val="both"/>
    </w:pPr>
    <w:rPr>
      <w:rFonts w:ascii="Verdana" w:hAnsi="Verdana"/>
    </w:rPr>
  </w:style>
  <w:style w:type="paragraph" w:customStyle="1" w:styleId="Punkts">
    <w:name w:val="Punkts"/>
    <w:basedOn w:val="Parasts"/>
    <w:next w:val="Apakpunkts"/>
    <w:rsid w:val="009449BB"/>
    <w:pPr>
      <w:tabs>
        <w:tab w:val="num" w:pos="851"/>
      </w:tabs>
      <w:ind w:left="851" w:hanging="851"/>
    </w:pPr>
    <w:rPr>
      <w:rFonts w:ascii="Arial" w:hAnsi="Arial"/>
      <w:b/>
      <w:szCs w:val="24"/>
      <w:lang w:val="lv-LV" w:eastAsia="lv-LV"/>
    </w:rPr>
  </w:style>
  <w:style w:type="paragraph" w:customStyle="1" w:styleId="Apakpunkts">
    <w:name w:val="Apakšpunkts"/>
    <w:basedOn w:val="Parasts"/>
    <w:link w:val="ApakpunktsChar"/>
    <w:rsid w:val="009449BB"/>
    <w:pPr>
      <w:numPr>
        <w:ilvl w:val="1"/>
        <w:numId w:val="3"/>
      </w:numPr>
    </w:pPr>
    <w:rPr>
      <w:rFonts w:ascii="Arial" w:hAnsi="Arial"/>
      <w:b/>
      <w:szCs w:val="24"/>
      <w:lang w:val="x-none" w:eastAsia="x-none"/>
    </w:rPr>
  </w:style>
  <w:style w:type="character" w:customStyle="1" w:styleId="ApakpunktsChar">
    <w:name w:val="Apakšpunkts Char"/>
    <w:link w:val="Apakpunkts"/>
    <w:rsid w:val="009449BB"/>
    <w:rPr>
      <w:rFonts w:ascii="Arial" w:hAnsi="Arial"/>
      <w:b/>
      <w:szCs w:val="24"/>
      <w:lang w:val="x-none" w:eastAsia="x-none"/>
    </w:rPr>
  </w:style>
  <w:style w:type="paragraph" w:customStyle="1" w:styleId="Paragrfs">
    <w:name w:val="Paragrāfs"/>
    <w:basedOn w:val="Parasts"/>
    <w:next w:val="Rindkopa"/>
    <w:rsid w:val="009449BB"/>
    <w:pPr>
      <w:tabs>
        <w:tab w:val="num" w:pos="851"/>
      </w:tabs>
      <w:ind w:left="851" w:hanging="851"/>
      <w:jc w:val="both"/>
    </w:pPr>
    <w:rPr>
      <w:rFonts w:ascii="Arial" w:hAnsi="Arial"/>
      <w:szCs w:val="24"/>
      <w:lang w:val="lv-LV" w:eastAsia="lv-LV"/>
    </w:rPr>
  </w:style>
  <w:style w:type="paragraph" w:customStyle="1" w:styleId="Rindkopa">
    <w:name w:val="Rindkopa"/>
    <w:basedOn w:val="Parasts"/>
    <w:next w:val="Punkts"/>
    <w:rsid w:val="009449BB"/>
    <w:pPr>
      <w:ind w:left="851"/>
      <w:jc w:val="both"/>
    </w:pPr>
    <w:rPr>
      <w:rFonts w:ascii="Arial" w:hAnsi="Arial"/>
      <w:szCs w:val="24"/>
      <w:lang w:val="lv-LV" w:eastAsia="lv-LV"/>
    </w:rPr>
  </w:style>
  <w:style w:type="paragraph" w:customStyle="1" w:styleId="Numeracija">
    <w:name w:val="Numeracija"/>
    <w:basedOn w:val="Parasts"/>
    <w:uiPriority w:val="99"/>
    <w:rsid w:val="009449BB"/>
    <w:pPr>
      <w:tabs>
        <w:tab w:val="num" w:pos="1080"/>
      </w:tabs>
      <w:ind w:left="1080" w:hanging="360"/>
      <w:jc w:val="both"/>
    </w:pPr>
    <w:rPr>
      <w:sz w:val="26"/>
      <w:szCs w:val="24"/>
      <w:lang w:val="lv-LV"/>
    </w:rPr>
  </w:style>
  <w:style w:type="paragraph" w:customStyle="1" w:styleId="Default">
    <w:name w:val="Default"/>
    <w:uiPriority w:val="99"/>
    <w:rsid w:val="009449BB"/>
    <w:pPr>
      <w:autoSpaceDE w:val="0"/>
      <w:autoSpaceDN w:val="0"/>
      <w:adjustRightInd w:val="0"/>
    </w:pPr>
    <w:rPr>
      <w:color w:val="000000"/>
      <w:sz w:val="24"/>
      <w:szCs w:val="24"/>
      <w:lang w:val="lv-LV" w:eastAsia="lv-LV"/>
    </w:rPr>
  </w:style>
  <w:style w:type="paragraph" w:customStyle="1" w:styleId="appakspunkts">
    <w:name w:val="appakspunkts"/>
    <w:basedOn w:val="Parasts"/>
    <w:uiPriority w:val="99"/>
    <w:rsid w:val="009449BB"/>
    <w:pPr>
      <w:ind w:left="720" w:hanging="720"/>
      <w:jc w:val="both"/>
    </w:pPr>
    <w:rPr>
      <w:rFonts w:ascii="BaltArial" w:hAnsi="BaltArial"/>
      <w:sz w:val="24"/>
      <w:lang w:val="lv-LV"/>
    </w:rPr>
  </w:style>
  <w:style w:type="character" w:customStyle="1" w:styleId="Heading1Char1">
    <w:name w:val="Heading 1 Char1"/>
    <w:uiPriority w:val="99"/>
    <w:locked/>
    <w:rsid w:val="009449BB"/>
    <w:rPr>
      <w:rFonts w:ascii="Arial" w:hAnsi="Arial"/>
      <w:b/>
      <w:kern w:val="32"/>
      <w:sz w:val="32"/>
      <w:lang w:val="en-GB" w:eastAsia="en-US"/>
    </w:rPr>
  </w:style>
  <w:style w:type="character" w:customStyle="1" w:styleId="CommentTextChar1">
    <w:name w:val="Comment Text Char1"/>
    <w:uiPriority w:val="99"/>
    <w:locked/>
    <w:rsid w:val="009449BB"/>
    <w:rPr>
      <w:sz w:val="24"/>
      <w:lang w:val="en-GB" w:eastAsia="en-US"/>
    </w:rPr>
  </w:style>
  <w:style w:type="character" w:customStyle="1" w:styleId="Heading4Char1">
    <w:name w:val="Heading 4 Char1"/>
    <w:uiPriority w:val="99"/>
    <w:locked/>
    <w:rsid w:val="009449BB"/>
    <w:rPr>
      <w:rFonts w:ascii="Calibri" w:hAnsi="Calibri"/>
      <w:b/>
      <w:sz w:val="24"/>
      <w:lang w:val="lv-LV" w:eastAsia="x-none"/>
    </w:rPr>
  </w:style>
  <w:style w:type="paragraph" w:customStyle="1" w:styleId="A3">
    <w:name w:val="A3"/>
    <w:basedOn w:val="Parasts"/>
    <w:uiPriority w:val="99"/>
    <w:rsid w:val="009449BB"/>
    <w:pPr>
      <w:keepNext/>
      <w:keepLines/>
      <w:tabs>
        <w:tab w:val="num" w:pos="720"/>
      </w:tabs>
      <w:ind w:left="720" w:hanging="720"/>
      <w:jc w:val="both"/>
    </w:pPr>
    <w:rPr>
      <w:sz w:val="26"/>
      <w:szCs w:val="24"/>
      <w:lang w:val="lv-LV"/>
    </w:rPr>
  </w:style>
  <w:style w:type="paragraph" w:customStyle="1" w:styleId="A4">
    <w:name w:val="A4"/>
    <w:basedOn w:val="Parasts"/>
    <w:uiPriority w:val="99"/>
    <w:rsid w:val="009449BB"/>
    <w:pPr>
      <w:keepNext/>
      <w:keepLines/>
      <w:tabs>
        <w:tab w:val="num" w:pos="864"/>
      </w:tabs>
      <w:ind w:left="864" w:hanging="864"/>
      <w:jc w:val="both"/>
    </w:pPr>
    <w:rPr>
      <w:sz w:val="26"/>
      <w:szCs w:val="24"/>
      <w:lang w:val="lv-LV"/>
    </w:rPr>
  </w:style>
  <w:style w:type="character" w:customStyle="1" w:styleId="FooterChar1">
    <w:name w:val="Footer Char1"/>
    <w:uiPriority w:val="99"/>
    <w:locked/>
    <w:rsid w:val="009449BB"/>
    <w:rPr>
      <w:sz w:val="24"/>
      <w:lang w:val="en-GB" w:eastAsia="en-US"/>
    </w:rPr>
  </w:style>
  <w:style w:type="paragraph" w:customStyle="1" w:styleId="CharChar3RakstzRakstzCharCharRakstzRakstz">
    <w:name w:val="Char Char3 Rakstz. Rakstz. Char Char Rakstz. Rakstz."/>
    <w:basedOn w:val="Parasts"/>
    <w:uiPriority w:val="99"/>
    <w:rsid w:val="009449BB"/>
    <w:pPr>
      <w:spacing w:after="160" w:line="240" w:lineRule="exact"/>
    </w:pPr>
    <w:rPr>
      <w:rFonts w:ascii="Tahoma" w:hAnsi="Tahoma"/>
    </w:rPr>
  </w:style>
  <w:style w:type="paragraph" w:styleId="Vresteksts">
    <w:name w:val="footnote text"/>
    <w:basedOn w:val="Parasts"/>
    <w:link w:val="VrestekstsRakstz"/>
    <w:uiPriority w:val="99"/>
    <w:rsid w:val="009449BB"/>
    <w:rPr>
      <w:sz w:val="24"/>
      <w:lang w:val="en-GB"/>
    </w:rPr>
  </w:style>
  <w:style w:type="character" w:customStyle="1" w:styleId="VrestekstsRakstz">
    <w:name w:val="Vēres teksts Rakstz."/>
    <w:link w:val="Vresteksts"/>
    <w:uiPriority w:val="99"/>
    <w:locked/>
    <w:rsid w:val="009449BB"/>
    <w:rPr>
      <w:sz w:val="24"/>
      <w:lang w:val="en-GB"/>
    </w:rPr>
  </w:style>
  <w:style w:type="character" w:customStyle="1" w:styleId="FootnoteTextChar">
    <w:name w:val="Footnote Text Char"/>
    <w:rsid w:val="009449BB"/>
    <w:rPr>
      <w:sz w:val="24"/>
      <w:szCs w:val="24"/>
    </w:rPr>
  </w:style>
  <w:style w:type="character" w:styleId="Vresatsauce">
    <w:name w:val="footnote reference"/>
    <w:uiPriority w:val="99"/>
    <w:rsid w:val="009449BB"/>
    <w:rPr>
      <w:rFonts w:cs="Times New Roman"/>
      <w:vertAlign w:val="superscript"/>
    </w:rPr>
  </w:style>
  <w:style w:type="character" w:customStyle="1" w:styleId="apple-style-span">
    <w:name w:val="apple-style-span"/>
    <w:rsid w:val="009449BB"/>
  </w:style>
  <w:style w:type="paragraph" w:styleId="Alfabtiskaisrdtjs1">
    <w:name w:val="index 1"/>
    <w:basedOn w:val="Parasts"/>
    <w:next w:val="Parasts"/>
    <w:autoRedefine/>
    <w:uiPriority w:val="99"/>
    <w:rsid w:val="009449BB"/>
    <w:pPr>
      <w:jc w:val="right"/>
    </w:pPr>
    <w:rPr>
      <w:sz w:val="24"/>
      <w:szCs w:val="24"/>
      <w:lang w:val="lv-LV" w:eastAsia="lv-LV"/>
    </w:rPr>
  </w:style>
  <w:style w:type="character" w:styleId="Rindiasnumurs">
    <w:name w:val="line number"/>
    <w:uiPriority w:val="99"/>
    <w:rsid w:val="009449BB"/>
    <w:rPr>
      <w:rFonts w:cs="Times New Roman"/>
    </w:rPr>
  </w:style>
  <w:style w:type="paragraph" w:customStyle="1" w:styleId="Sarakstarindkopa1">
    <w:name w:val="Saraksta rindkopa1"/>
    <w:basedOn w:val="Parasts"/>
    <w:qFormat/>
    <w:rsid w:val="009449BB"/>
    <w:pPr>
      <w:ind w:left="720"/>
      <w:contextualSpacing/>
    </w:pPr>
    <w:rPr>
      <w:sz w:val="24"/>
      <w:szCs w:val="24"/>
      <w:lang w:val="lv-LV" w:eastAsia="lv-LV"/>
    </w:rPr>
  </w:style>
  <w:style w:type="character" w:customStyle="1" w:styleId="Heading32">
    <w:name w:val="Heading 32"/>
    <w:rsid w:val="009449BB"/>
    <w:rPr>
      <w:rFonts w:ascii="Times New Roman Bold" w:hAnsi="Times New Roman Bold"/>
      <w:b/>
      <w:bCs/>
      <w:sz w:val="24"/>
    </w:rPr>
  </w:style>
  <w:style w:type="paragraph" w:customStyle="1" w:styleId="brief">
    <w:name w:val="brief"/>
    <w:basedOn w:val="Parasts"/>
    <w:rsid w:val="009449BB"/>
    <w:rPr>
      <w:rFonts w:ascii="Times-Baltic" w:eastAsia="Calibri" w:hAnsi="Times-Baltic"/>
      <w:sz w:val="24"/>
      <w:szCs w:val="24"/>
      <w:lang w:val="lv-LV" w:eastAsia="lv-LV"/>
    </w:rPr>
  </w:style>
  <w:style w:type="paragraph" w:styleId="HTMLiepriekformattais">
    <w:name w:val="HTML Preformatted"/>
    <w:basedOn w:val="Parasts"/>
    <w:link w:val="HTMLiepriekformattaisRakstz"/>
    <w:unhideWhenUsed/>
    <w:rsid w:val="0094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en-GB"/>
    </w:rPr>
  </w:style>
  <w:style w:type="character" w:customStyle="1" w:styleId="HTMLiepriekformattaisRakstz">
    <w:name w:val="HTML iepriekšformatētais Rakstz."/>
    <w:link w:val="HTMLiepriekformattais"/>
    <w:rsid w:val="009449BB"/>
    <w:rPr>
      <w:rFonts w:ascii="Courier New" w:eastAsia="Courier New" w:hAnsi="Courier New"/>
      <w:lang w:val="en-GB"/>
    </w:rPr>
  </w:style>
  <w:style w:type="paragraph" w:customStyle="1" w:styleId="Text2">
    <w:name w:val="Text 2"/>
    <w:basedOn w:val="Parasts"/>
    <w:rsid w:val="009449BB"/>
    <w:pPr>
      <w:tabs>
        <w:tab w:val="left" w:pos="2161"/>
      </w:tabs>
      <w:suppressAutoHyphens/>
      <w:spacing w:after="240"/>
      <w:ind w:left="1202"/>
      <w:jc w:val="both"/>
    </w:pPr>
    <w:rPr>
      <w:rFonts w:ascii="Arial" w:hAnsi="Arial"/>
      <w:lang w:val="lv-LV" w:eastAsia="ar-SA"/>
    </w:rPr>
  </w:style>
  <w:style w:type="paragraph" w:customStyle="1" w:styleId="Stils1">
    <w:name w:val="Stils1"/>
    <w:basedOn w:val="Virsraksts1"/>
    <w:link w:val="Stils1Rakstz"/>
    <w:rsid w:val="009449BB"/>
    <w:pPr>
      <w:keepNext w:val="0"/>
      <w:widowControl w:val="0"/>
      <w:numPr>
        <w:numId w:val="4"/>
      </w:numPr>
      <w:spacing w:line="360" w:lineRule="auto"/>
      <w:jc w:val="left"/>
    </w:pPr>
    <w:rPr>
      <w:kern w:val="32"/>
      <w:sz w:val="28"/>
      <w:szCs w:val="32"/>
      <w:lang w:val="lv-LV" w:eastAsia="lv-LV"/>
    </w:rPr>
  </w:style>
  <w:style w:type="character" w:customStyle="1" w:styleId="Stils1Rakstz">
    <w:name w:val="Stils1 Rakstz."/>
    <w:link w:val="Stils1"/>
    <w:rsid w:val="009449BB"/>
    <w:rPr>
      <w:b/>
      <w:bCs/>
      <w:kern w:val="32"/>
      <w:sz w:val="28"/>
      <w:szCs w:val="32"/>
      <w:lang w:val="lv-LV" w:eastAsia="lv-LV"/>
    </w:rPr>
  </w:style>
  <w:style w:type="character" w:customStyle="1" w:styleId="FootnoteCharacters">
    <w:name w:val="Footnote Characters"/>
    <w:rsid w:val="009449BB"/>
    <w:rPr>
      <w:vertAlign w:val="superscript"/>
    </w:rPr>
  </w:style>
  <w:style w:type="character" w:customStyle="1" w:styleId="FontStyle12">
    <w:name w:val="Font Style12"/>
    <w:rsid w:val="009449BB"/>
    <w:rPr>
      <w:rFonts w:ascii="Times New Roman" w:hAnsi="Times New Roman" w:cs="Times New Roman"/>
      <w:sz w:val="22"/>
      <w:szCs w:val="22"/>
    </w:rPr>
  </w:style>
  <w:style w:type="character" w:styleId="Izmantotahipersaite">
    <w:name w:val="FollowedHyperlink"/>
    <w:uiPriority w:val="99"/>
    <w:rsid w:val="009449BB"/>
    <w:rPr>
      <w:color w:val="800080"/>
      <w:u w:val="single"/>
    </w:rPr>
  </w:style>
  <w:style w:type="paragraph" w:customStyle="1" w:styleId="xl25">
    <w:name w:val="xl2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6">
    <w:name w:val="xl2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7">
    <w:name w:val="xl27"/>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28">
    <w:name w:val="xl28"/>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b/>
      <w:bCs/>
      <w:color w:val="000000"/>
      <w:sz w:val="16"/>
      <w:szCs w:val="16"/>
      <w:lang w:val="lv-LV" w:eastAsia="lv-LV"/>
    </w:rPr>
  </w:style>
  <w:style w:type="paragraph" w:customStyle="1" w:styleId="xl29">
    <w:name w:val="xl29"/>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0">
    <w:name w:val="xl30"/>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1">
    <w:name w:val="xl31"/>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lv-LV" w:eastAsia="lv-LV"/>
    </w:rPr>
  </w:style>
  <w:style w:type="paragraph" w:customStyle="1" w:styleId="xl32">
    <w:name w:val="xl32"/>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33">
    <w:name w:val="xl33"/>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4">
    <w:name w:val="xl34"/>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5">
    <w:name w:val="xl3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6">
    <w:name w:val="xl3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37">
    <w:name w:val="xl37"/>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8">
    <w:name w:val="xl38"/>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9">
    <w:name w:val="xl39"/>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0">
    <w:name w:val="xl40"/>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1">
    <w:name w:val="xl41"/>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42">
    <w:name w:val="xl42"/>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43">
    <w:name w:val="xl43"/>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lang w:val="lv-LV" w:eastAsia="lv-LV"/>
    </w:rPr>
  </w:style>
  <w:style w:type="paragraph" w:customStyle="1" w:styleId="xl44">
    <w:name w:val="xl44"/>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45">
    <w:name w:val="xl4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46">
    <w:name w:val="xl4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MediumList1-Accent61">
    <w:name w:val="Medium List 1 - Accent 61"/>
    <w:basedOn w:val="Parasts"/>
    <w:uiPriority w:val="99"/>
    <w:qFormat/>
    <w:rsid w:val="00D66A95"/>
    <w:pPr>
      <w:ind w:left="720"/>
    </w:pPr>
    <w:rPr>
      <w:sz w:val="24"/>
      <w:szCs w:val="24"/>
      <w:lang w:val="lv-LV"/>
    </w:rPr>
  </w:style>
  <w:style w:type="character" w:customStyle="1" w:styleId="apple-converted-space">
    <w:name w:val="apple-converted-space"/>
    <w:rsid w:val="008F419C"/>
  </w:style>
  <w:style w:type="character" w:customStyle="1" w:styleId="c14">
    <w:name w:val="c14"/>
    <w:rsid w:val="008F419C"/>
  </w:style>
  <w:style w:type="table" w:styleId="Reatabula">
    <w:name w:val="Table Grid"/>
    <w:basedOn w:val="Parastatabula"/>
    <w:uiPriority w:val="59"/>
    <w:rsid w:val="0089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0D13AC"/>
    <w:pPr>
      <w:spacing w:before="100" w:beforeAutospacing="1" w:after="100" w:afterAutospacing="1"/>
    </w:pPr>
    <w:rPr>
      <w:rFonts w:ascii="Tahoma" w:hAnsi="Tahoma" w:cs="Tahoma"/>
      <w:color w:val="000000"/>
      <w:sz w:val="16"/>
      <w:szCs w:val="16"/>
      <w:lang w:val="lv-LV" w:eastAsia="lv-LV"/>
    </w:rPr>
  </w:style>
  <w:style w:type="paragraph" w:customStyle="1" w:styleId="font6">
    <w:name w:val="font6"/>
    <w:basedOn w:val="Parasts"/>
    <w:rsid w:val="000D13AC"/>
    <w:pPr>
      <w:spacing w:before="100" w:beforeAutospacing="1" w:after="100" w:afterAutospacing="1"/>
    </w:pPr>
    <w:rPr>
      <w:rFonts w:ascii="Tahoma" w:hAnsi="Tahoma" w:cs="Tahoma"/>
      <w:b/>
      <w:bCs/>
      <w:color w:val="000000"/>
      <w:sz w:val="16"/>
      <w:szCs w:val="16"/>
      <w:lang w:val="lv-LV" w:eastAsia="lv-LV"/>
    </w:rPr>
  </w:style>
  <w:style w:type="paragraph" w:customStyle="1" w:styleId="font7">
    <w:name w:val="font7"/>
    <w:basedOn w:val="Parasts"/>
    <w:rsid w:val="000D13AC"/>
    <w:pPr>
      <w:spacing w:before="100" w:beforeAutospacing="1" w:after="100" w:afterAutospacing="1"/>
    </w:pPr>
    <w:rPr>
      <w:sz w:val="24"/>
      <w:szCs w:val="24"/>
      <w:lang w:val="lv-LV" w:eastAsia="lv-LV"/>
    </w:rPr>
  </w:style>
  <w:style w:type="paragraph" w:customStyle="1" w:styleId="font8">
    <w:name w:val="font8"/>
    <w:basedOn w:val="Parasts"/>
    <w:rsid w:val="000D13AC"/>
    <w:pPr>
      <w:spacing w:before="100" w:beforeAutospacing="1" w:after="100" w:afterAutospacing="1"/>
    </w:pPr>
    <w:rPr>
      <w:b/>
      <w:bCs/>
      <w:sz w:val="24"/>
      <w:szCs w:val="24"/>
      <w:lang w:val="lv-LV" w:eastAsia="lv-LV"/>
    </w:rPr>
  </w:style>
  <w:style w:type="paragraph" w:customStyle="1" w:styleId="font9">
    <w:name w:val="font9"/>
    <w:basedOn w:val="Parasts"/>
    <w:rsid w:val="000D13AC"/>
    <w:pPr>
      <w:spacing w:before="100" w:beforeAutospacing="1" w:after="100" w:afterAutospacing="1"/>
    </w:pPr>
    <w:rPr>
      <w:sz w:val="24"/>
      <w:szCs w:val="24"/>
      <w:lang w:val="lv-LV" w:eastAsia="lv-LV"/>
    </w:rPr>
  </w:style>
  <w:style w:type="paragraph" w:customStyle="1" w:styleId="xl65">
    <w:name w:val="xl65"/>
    <w:basedOn w:val="Parasts"/>
    <w:rsid w:val="000D13AC"/>
    <w:pPr>
      <w:spacing w:before="100" w:beforeAutospacing="1" w:after="100" w:afterAutospacing="1"/>
    </w:pPr>
    <w:rPr>
      <w:rFonts w:ascii="Arial" w:hAnsi="Arial" w:cs="Arial"/>
      <w:b/>
      <w:bCs/>
      <w:sz w:val="24"/>
      <w:szCs w:val="24"/>
      <w:lang w:val="lv-LV" w:eastAsia="lv-LV"/>
    </w:rPr>
  </w:style>
  <w:style w:type="paragraph" w:customStyle="1" w:styleId="xl66">
    <w:name w:val="xl66"/>
    <w:basedOn w:val="Parasts"/>
    <w:rsid w:val="000D13AC"/>
    <w:pPr>
      <w:spacing w:before="100" w:beforeAutospacing="1" w:after="100" w:afterAutospacing="1"/>
      <w:jc w:val="center"/>
    </w:pPr>
    <w:rPr>
      <w:sz w:val="24"/>
      <w:szCs w:val="24"/>
      <w:lang w:val="lv-LV" w:eastAsia="lv-LV"/>
    </w:rPr>
  </w:style>
  <w:style w:type="paragraph" w:customStyle="1" w:styleId="xl67">
    <w:name w:val="xl67"/>
    <w:basedOn w:val="Parasts"/>
    <w:rsid w:val="000D13AC"/>
    <w:pPr>
      <w:shd w:val="clear" w:color="000000" w:fill="FFFFFF"/>
      <w:spacing w:before="100" w:beforeAutospacing="1" w:after="100" w:afterAutospacing="1"/>
    </w:pPr>
    <w:rPr>
      <w:sz w:val="24"/>
      <w:szCs w:val="24"/>
      <w:lang w:val="lv-LV" w:eastAsia="lv-LV"/>
    </w:rPr>
  </w:style>
  <w:style w:type="paragraph" w:customStyle="1" w:styleId="xl68">
    <w:name w:val="xl68"/>
    <w:basedOn w:val="Parasts"/>
    <w:rsid w:val="000D13AC"/>
    <w:pPr>
      <w:shd w:val="clear" w:color="000000" w:fill="FF99CC"/>
      <w:spacing w:before="100" w:beforeAutospacing="1" w:after="100" w:afterAutospacing="1"/>
    </w:pPr>
    <w:rPr>
      <w:sz w:val="24"/>
      <w:szCs w:val="24"/>
      <w:lang w:val="lv-LV" w:eastAsia="lv-LV"/>
    </w:rPr>
  </w:style>
  <w:style w:type="paragraph" w:customStyle="1" w:styleId="xl69">
    <w:name w:val="xl69"/>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0">
    <w:name w:val="xl70"/>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1">
    <w:name w:val="xl71"/>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2">
    <w:name w:val="xl72"/>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73">
    <w:name w:val="xl73"/>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4">
    <w:name w:val="xl74"/>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5">
    <w:name w:val="xl75"/>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6">
    <w:name w:val="xl76"/>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4"/>
      <w:szCs w:val="24"/>
      <w:lang w:val="lv-LV" w:eastAsia="lv-LV"/>
    </w:rPr>
  </w:style>
  <w:style w:type="paragraph" w:customStyle="1" w:styleId="xl77">
    <w:name w:val="xl77"/>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78">
    <w:name w:val="xl78"/>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79">
    <w:name w:val="xl79"/>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80">
    <w:name w:val="xl80"/>
    <w:basedOn w:val="Parasts"/>
    <w:rsid w:val="000D13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lang w:val="lv-LV" w:eastAsia="lv-LV"/>
    </w:rPr>
  </w:style>
  <w:style w:type="paragraph" w:customStyle="1" w:styleId="xl81">
    <w:name w:val="xl81"/>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lang w:val="lv-LV" w:eastAsia="lv-LV"/>
    </w:rPr>
  </w:style>
  <w:style w:type="paragraph" w:customStyle="1" w:styleId="xl82">
    <w:name w:val="xl82"/>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lang w:val="lv-LV" w:eastAsia="lv-LV"/>
    </w:rPr>
  </w:style>
  <w:style w:type="paragraph" w:customStyle="1" w:styleId="xl83">
    <w:name w:val="xl83"/>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customStyle="1" w:styleId="xl84">
    <w:name w:val="xl84"/>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85">
    <w:name w:val="xl85"/>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FFFFFF"/>
      <w:sz w:val="24"/>
      <w:szCs w:val="24"/>
      <w:lang w:val="lv-LV" w:eastAsia="lv-LV"/>
    </w:rPr>
  </w:style>
  <w:style w:type="paragraph" w:customStyle="1" w:styleId="xl86">
    <w:name w:val="xl86"/>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lv-LV" w:eastAsia="lv-LV"/>
    </w:rPr>
  </w:style>
  <w:style w:type="paragraph" w:customStyle="1" w:styleId="xl87">
    <w:name w:val="xl87"/>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lang w:val="lv-LV" w:eastAsia="lv-LV"/>
    </w:rPr>
  </w:style>
  <w:style w:type="paragraph" w:customStyle="1" w:styleId="xl88">
    <w:name w:val="xl88"/>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89">
    <w:name w:val="xl89"/>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66FF"/>
      <w:sz w:val="24"/>
      <w:szCs w:val="24"/>
      <w:lang w:val="lv-LV" w:eastAsia="lv-LV"/>
    </w:rPr>
  </w:style>
  <w:style w:type="paragraph" w:customStyle="1" w:styleId="xl90">
    <w:name w:val="xl90"/>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lv-LV" w:eastAsia="lv-LV"/>
    </w:rPr>
  </w:style>
  <w:style w:type="paragraph" w:customStyle="1" w:styleId="xl91">
    <w:name w:val="xl91"/>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styleId="Sarakstarindkopa">
    <w:name w:val="List Paragraph"/>
    <w:basedOn w:val="Parasts"/>
    <w:link w:val="SarakstarindkopaRakstz"/>
    <w:uiPriority w:val="34"/>
    <w:qFormat/>
    <w:rsid w:val="00DD531A"/>
    <w:pPr>
      <w:ind w:left="720"/>
    </w:pPr>
    <w:rPr>
      <w:sz w:val="24"/>
      <w:szCs w:val="24"/>
      <w:lang w:val="lv-LV"/>
    </w:rPr>
  </w:style>
  <w:style w:type="character" w:customStyle="1" w:styleId="SarakstarindkopaRakstz">
    <w:name w:val="Saraksta rindkopa Rakstz."/>
    <w:link w:val="Sarakstarindkopa"/>
    <w:uiPriority w:val="34"/>
    <w:locked/>
    <w:rsid w:val="00063E7C"/>
    <w:rPr>
      <w:sz w:val="24"/>
      <w:szCs w:val="24"/>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3274D"/>
  </w:style>
  <w:style w:type="paragraph" w:styleId="Virsraksts1">
    <w:name w:val="heading 1"/>
    <w:aliases w:val="Section Heading,1 Char,1 Char Char,T 1,Titre 1 CS"/>
    <w:basedOn w:val="Parasts"/>
    <w:next w:val="Parasts"/>
    <w:link w:val="Virsraksts1Rakstz"/>
    <w:qFormat/>
    <w:rsid w:val="009449BB"/>
    <w:pPr>
      <w:keepNext/>
      <w:spacing w:line="340" w:lineRule="atLeast"/>
      <w:jc w:val="center"/>
      <w:outlineLvl w:val="0"/>
    </w:pPr>
    <w:rPr>
      <w:b/>
      <w:bCs/>
      <w:sz w:val="24"/>
      <w:szCs w:val="24"/>
      <w:lang w:val="en-GB"/>
    </w:rPr>
  </w:style>
  <w:style w:type="paragraph" w:styleId="Virsraksts2">
    <w:name w:val="heading 2"/>
    <w:aliases w:val="Heading,2,2 Char,Heading Char Char Char Char Char Char,Heading Char Char Char Char Char Char Char Char,Heading Char Char Char Char Char,T2,Titre 2 CS,Titre 21,t2.T2,h2,Titre 2 Car Car,Titre 2 Car Car Car"/>
    <w:basedOn w:val="Parasts"/>
    <w:next w:val="Parasts"/>
    <w:link w:val="Virsraksts2Rakstz"/>
    <w:qFormat/>
    <w:rsid w:val="009449BB"/>
    <w:pPr>
      <w:keepNext/>
      <w:widowControl w:val="0"/>
      <w:autoSpaceDE w:val="0"/>
      <w:autoSpaceDN w:val="0"/>
      <w:adjustRightInd w:val="0"/>
      <w:spacing w:before="260" w:line="259" w:lineRule="auto"/>
      <w:ind w:right="-1692"/>
      <w:outlineLvl w:val="1"/>
    </w:pPr>
    <w:rPr>
      <w:sz w:val="28"/>
      <w:szCs w:val="22"/>
      <w:lang w:val="lv-LV"/>
    </w:rPr>
  </w:style>
  <w:style w:type="paragraph" w:styleId="Virsraksts3">
    <w:name w:val="heading 3"/>
    <w:aliases w:val="3,3 Char,3 Char Char,T3,Titre 3 CS,Titre 31,t3.T3,3 Char Char Char"/>
    <w:basedOn w:val="Parasts"/>
    <w:next w:val="Parasts"/>
    <w:link w:val="Virsraksts3Rakstz"/>
    <w:qFormat/>
    <w:rsid w:val="009449BB"/>
    <w:pPr>
      <w:keepNext/>
      <w:spacing w:before="240" w:after="60"/>
      <w:outlineLvl w:val="2"/>
    </w:pPr>
    <w:rPr>
      <w:rFonts w:cs="Arial"/>
      <w:b/>
      <w:bCs/>
      <w:sz w:val="26"/>
      <w:szCs w:val="26"/>
      <w:lang w:val="en-GB"/>
    </w:rPr>
  </w:style>
  <w:style w:type="paragraph" w:styleId="Virsraksts4">
    <w:name w:val="heading 4"/>
    <w:basedOn w:val="Parasts"/>
    <w:next w:val="Parasts"/>
    <w:link w:val="Virsraksts4Rakstz"/>
    <w:qFormat/>
    <w:rsid w:val="009449BB"/>
    <w:pPr>
      <w:keepNext/>
      <w:widowControl w:val="0"/>
      <w:overflowPunct w:val="0"/>
      <w:autoSpaceDE w:val="0"/>
      <w:autoSpaceDN w:val="0"/>
      <w:adjustRightInd w:val="0"/>
      <w:jc w:val="both"/>
      <w:textAlignment w:val="baseline"/>
      <w:outlineLvl w:val="3"/>
    </w:pPr>
    <w:rPr>
      <w:b/>
      <w:bCs/>
      <w:color w:val="000000"/>
      <w:sz w:val="24"/>
      <w:szCs w:val="24"/>
      <w:lang w:val="x-none" w:eastAsia="x-none"/>
    </w:rPr>
  </w:style>
  <w:style w:type="paragraph" w:styleId="Virsraksts5">
    <w:name w:val="heading 5"/>
    <w:basedOn w:val="Parasts"/>
    <w:next w:val="Parasts"/>
    <w:link w:val="Virsraksts5Rakstz"/>
    <w:qFormat/>
    <w:rsid w:val="009449BB"/>
    <w:pPr>
      <w:spacing w:before="240" w:after="60"/>
      <w:outlineLvl w:val="4"/>
    </w:pPr>
    <w:rPr>
      <w:b/>
      <w:bCs/>
      <w:i/>
      <w:iCs/>
      <w:kern w:val="56"/>
      <w:sz w:val="26"/>
      <w:szCs w:val="26"/>
      <w:lang w:val="lv-LV"/>
    </w:rPr>
  </w:style>
  <w:style w:type="paragraph" w:styleId="Virsraksts6">
    <w:name w:val="heading 6"/>
    <w:basedOn w:val="Parasts"/>
    <w:next w:val="Parasts"/>
    <w:link w:val="Virsraksts6Rakstz"/>
    <w:qFormat/>
    <w:rsid w:val="009449BB"/>
    <w:pPr>
      <w:spacing w:before="240" w:after="60"/>
      <w:outlineLvl w:val="5"/>
    </w:pPr>
    <w:rPr>
      <w:b/>
      <w:bCs/>
      <w:kern w:val="56"/>
      <w:sz w:val="22"/>
      <w:szCs w:val="22"/>
      <w:lang w:val="lv-LV"/>
    </w:rPr>
  </w:style>
  <w:style w:type="paragraph" w:styleId="Virsraksts7">
    <w:name w:val="heading 7"/>
    <w:basedOn w:val="Parasts"/>
    <w:next w:val="Parasts"/>
    <w:link w:val="Virsraksts7Rakstz"/>
    <w:qFormat/>
    <w:rsid w:val="009449BB"/>
    <w:pPr>
      <w:spacing w:before="240" w:after="60"/>
      <w:outlineLvl w:val="6"/>
    </w:pPr>
    <w:rPr>
      <w:kern w:val="56"/>
      <w:sz w:val="24"/>
      <w:szCs w:val="24"/>
      <w:lang w:val="lv-LV"/>
    </w:rPr>
  </w:style>
  <w:style w:type="paragraph" w:styleId="Virsraksts8">
    <w:name w:val="heading 8"/>
    <w:basedOn w:val="Parasts"/>
    <w:next w:val="Parasts"/>
    <w:link w:val="Virsraksts8Rakstz"/>
    <w:qFormat/>
    <w:rsid w:val="009449BB"/>
    <w:pPr>
      <w:tabs>
        <w:tab w:val="num" w:pos="5400"/>
      </w:tabs>
      <w:overflowPunct w:val="0"/>
      <w:autoSpaceDE w:val="0"/>
      <w:autoSpaceDN w:val="0"/>
      <w:adjustRightInd w:val="0"/>
      <w:spacing w:before="240" w:after="60"/>
      <w:ind w:left="5040"/>
      <w:jc w:val="both"/>
      <w:textAlignment w:val="baseline"/>
      <w:outlineLvl w:val="7"/>
    </w:pPr>
    <w:rPr>
      <w:i/>
      <w:iCs/>
      <w:sz w:val="24"/>
      <w:szCs w:val="24"/>
      <w:lang w:val="lv-LV"/>
    </w:rPr>
  </w:style>
  <w:style w:type="paragraph" w:styleId="Virsraksts9">
    <w:name w:val="heading 9"/>
    <w:basedOn w:val="Parasts"/>
    <w:next w:val="Parasts"/>
    <w:link w:val="Virsraksts9Rakstz"/>
    <w:qFormat/>
    <w:rsid w:val="009449BB"/>
    <w:pPr>
      <w:tabs>
        <w:tab w:val="num" w:pos="6120"/>
      </w:tabs>
      <w:overflowPunct w:val="0"/>
      <w:autoSpaceDE w:val="0"/>
      <w:autoSpaceDN w:val="0"/>
      <w:adjustRightInd w:val="0"/>
      <w:spacing w:before="240" w:after="60"/>
      <w:ind w:left="5760"/>
      <w:jc w:val="both"/>
      <w:textAlignment w:val="baseline"/>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1 Char Rakstz.,1 Char Char Rakstz.,T 1 Rakstz.,Titre 1 CS Rakstz."/>
    <w:link w:val="Virsraksts1"/>
    <w:rsid w:val="009449BB"/>
    <w:rPr>
      <w:b/>
      <w:bCs/>
      <w:sz w:val="24"/>
      <w:szCs w:val="24"/>
      <w:lang w:val="en-GB"/>
    </w:rPr>
  </w:style>
  <w:style w:type="character" w:customStyle="1" w:styleId="Virsraksts2Rakstz">
    <w:name w:val="Virsraksts 2 Rakstz."/>
    <w:aliases w:val="Heading Rakstz.,2 Rakstz.,2 Char Rakstz.,Heading Char Char Char Char Char Char Rakstz.,Heading Char Char Char Char Char Char Char Char Rakstz.,Heading Char Char Char Char Char Rakstz.,T2 Rakstz.,Titre 2 CS Rakstz.,Titre 21 Rakstz."/>
    <w:link w:val="Virsraksts2"/>
    <w:rsid w:val="009449BB"/>
    <w:rPr>
      <w:sz w:val="28"/>
      <w:szCs w:val="22"/>
      <w:lang w:val="lv-LV"/>
    </w:rPr>
  </w:style>
  <w:style w:type="character" w:customStyle="1" w:styleId="Virsraksts3Rakstz">
    <w:name w:val="Virsraksts 3 Rakstz."/>
    <w:aliases w:val="3 Rakstz.,3 Char Rakstz.,3 Char Char Rakstz.,T3 Rakstz.,Titre 3 CS Rakstz.,Titre 31 Rakstz.,t3.T3 Rakstz.,3 Char Char Char Rakstz."/>
    <w:link w:val="Virsraksts3"/>
    <w:rsid w:val="009449BB"/>
    <w:rPr>
      <w:rFonts w:cs="Arial"/>
      <w:b/>
      <w:bCs/>
      <w:sz w:val="26"/>
      <w:szCs w:val="26"/>
      <w:lang w:val="en-GB"/>
    </w:rPr>
  </w:style>
  <w:style w:type="character" w:customStyle="1" w:styleId="Virsraksts4Rakstz">
    <w:name w:val="Virsraksts 4 Rakstz."/>
    <w:link w:val="Virsraksts4"/>
    <w:rsid w:val="009449BB"/>
    <w:rPr>
      <w:b/>
      <w:bCs/>
      <w:color w:val="000000"/>
      <w:sz w:val="24"/>
      <w:szCs w:val="24"/>
      <w:lang w:val="x-none" w:eastAsia="x-none"/>
    </w:rPr>
  </w:style>
  <w:style w:type="character" w:customStyle="1" w:styleId="Virsraksts5Rakstz">
    <w:name w:val="Virsraksts 5 Rakstz."/>
    <w:link w:val="Virsraksts5"/>
    <w:rsid w:val="009449BB"/>
    <w:rPr>
      <w:b/>
      <w:bCs/>
      <w:i/>
      <w:iCs/>
      <w:kern w:val="56"/>
      <w:sz w:val="26"/>
      <w:szCs w:val="26"/>
      <w:lang w:val="lv-LV"/>
    </w:rPr>
  </w:style>
  <w:style w:type="character" w:customStyle="1" w:styleId="Virsraksts6Rakstz">
    <w:name w:val="Virsraksts 6 Rakstz."/>
    <w:link w:val="Virsraksts6"/>
    <w:rsid w:val="009449BB"/>
    <w:rPr>
      <w:b/>
      <w:bCs/>
      <w:kern w:val="56"/>
      <w:sz w:val="22"/>
      <w:szCs w:val="22"/>
      <w:lang w:val="lv-LV"/>
    </w:rPr>
  </w:style>
  <w:style w:type="character" w:customStyle="1" w:styleId="Virsraksts7Rakstz">
    <w:name w:val="Virsraksts 7 Rakstz."/>
    <w:link w:val="Virsraksts7"/>
    <w:rsid w:val="009449BB"/>
    <w:rPr>
      <w:kern w:val="56"/>
      <w:sz w:val="24"/>
      <w:szCs w:val="24"/>
      <w:lang w:val="lv-LV"/>
    </w:rPr>
  </w:style>
  <w:style w:type="character" w:customStyle="1" w:styleId="Virsraksts8Rakstz">
    <w:name w:val="Virsraksts 8 Rakstz."/>
    <w:link w:val="Virsraksts8"/>
    <w:rsid w:val="009449BB"/>
    <w:rPr>
      <w:i/>
      <w:iCs/>
      <w:sz w:val="24"/>
      <w:szCs w:val="24"/>
      <w:lang w:val="lv-LV"/>
    </w:rPr>
  </w:style>
  <w:style w:type="character" w:customStyle="1" w:styleId="Virsraksts9Rakstz">
    <w:name w:val="Virsraksts 9 Rakstz."/>
    <w:link w:val="Virsraksts9"/>
    <w:rsid w:val="009449BB"/>
    <w:rPr>
      <w:rFonts w:ascii="Arial" w:hAnsi="Arial" w:cs="Arial"/>
      <w:sz w:val="22"/>
      <w:szCs w:val="22"/>
      <w:lang w:val="lv-LV"/>
    </w:rPr>
  </w:style>
  <w:style w:type="paragraph" w:customStyle="1" w:styleId="Style5">
    <w:name w:val="Style5"/>
    <w:basedOn w:val="Parasts"/>
    <w:uiPriority w:val="99"/>
    <w:rsid w:val="00BE3627"/>
    <w:pPr>
      <w:widowControl w:val="0"/>
      <w:autoSpaceDE w:val="0"/>
      <w:autoSpaceDN w:val="0"/>
      <w:adjustRightInd w:val="0"/>
    </w:pPr>
    <w:rPr>
      <w:sz w:val="24"/>
      <w:szCs w:val="24"/>
      <w:lang w:val="lv-LV" w:eastAsia="lv-LV"/>
    </w:rPr>
  </w:style>
  <w:style w:type="character" w:customStyle="1" w:styleId="FontStyle39">
    <w:name w:val="Font Style39"/>
    <w:uiPriority w:val="99"/>
    <w:rsid w:val="00BE3627"/>
    <w:rPr>
      <w:rFonts w:ascii="Times New Roman" w:hAnsi="Times New Roman"/>
      <w:b/>
      <w:sz w:val="20"/>
    </w:rPr>
  </w:style>
  <w:style w:type="character" w:styleId="Hipersaite">
    <w:name w:val="Hyperlink"/>
    <w:uiPriority w:val="99"/>
    <w:rsid w:val="00BE3627"/>
    <w:rPr>
      <w:rFonts w:cs="Times New Roman"/>
      <w:color w:val="0000FF"/>
      <w:u w:val="single"/>
    </w:rPr>
  </w:style>
  <w:style w:type="paragraph" w:styleId="Vienkrsteksts">
    <w:name w:val="Plain Text"/>
    <w:basedOn w:val="Parasts"/>
    <w:link w:val="VienkrstekstsRakstz"/>
    <w:unhideWhenUsed/>
    <w:rsid w:val="00BE3627"/>
    <w:rPr>
      <w:rFonts w:ascii="Calibri" w:hAnsi="Calibri" w:cs="Calibri"/>
      <w:sz w:val="22"/>
      <w:szCs w:val="22"/>
      <w:lang w:val="lv-LV"/>
    </w:rPr>
  </w:style>
  <w:style w:type="character" w:customStyle="1" w:styleId="VienkrstekstsRakstz">
    <w:name w:val="Vienkāršs teksts Rakstz."/>
    <w:link w:val="Vienkrsteksts"/>
    <w:locked/>
    <w:rsid w:val="00BE3627"/>
    <w:rPr>
      <w:rFonts w:ascii="Calibri" w:hAnsi="Calibri" w:cs="Calibri"/>
      <w:sz w:val="22"/>
      <w:szCs w:val="22"/>
      <w:lang w:val="lv-LV" w:eastAsia="x-none"/>
    </w:rPr>
  </w:style>
  <w:style w:type="paragraph" w:styleId="Galvene">
    <w:name w:val="header"/>
    <w:basedOn w:val="Parasts"/>
    <w:link w:val="GalveneRakstz"/>
    <w:uiPriority w:val="99"/>
    <w:unhideWhenUsed/>
    <w:rsid w:val="007E1587"/>
    <w:pPr>
      <w:tabs>
        <w:tab w:val="center" w:pos="4153"/>
        <w:tab w:val="right" w:pos="8306"/>
      </w:tabs>
    </w:pPr>
  </w:style>
  <w:style w:type="character" w:customStyle="1" w:styleId="GalveneRakstz">
    <w:name w:val="Galvene Rakstz."/>
    <w:link w:val="Galvene"/>
    <w:uiPriority w:val="99"/>
    <w:rsid w:val="007E1587"/>
    <w:rPr>
      <w:lang w:val="en-US" w:eastAsia="en-US"/>
    </w:rPr>
  </w:style>
  <w:style w:type="paragraph" w:styleId="Kjene">
    <w:name w:val="footer"/>
    <w:basedOn w:val="Parasts"/>
    <w:link w:val="KjeneRakstz"/>
    <w:uiPriority w:val="99"/>
    <w:unhideWhenUsed/>
    <w:rsid w:val="007E1587"/>
    <w:pPr>
      <w:tabs>
        <w:tab w:val="center" w:pos="4153"/>
        <w:tab w:val="right" w:pos="8306"/>
      </w:tabs>
    </w:pPr>
  </w:style>
  <w:style w:type="character" w:customStyle="1" w:styleId="KjeneRakstz">
    <w:name w:val="Kājene Rakstz."/>
    <w:link w:val="Kjene"/>
    <w:uiPriority w:val="99"/>
    <w:rsid w:val="007E1587"/>
    <w:rPr>
      <w:lang w:val="en-US" w:eastAsia="en-US"/>
    </w:rPr>
  </w:style>
  <w:style w:type="paragraph" w:customStyle="1" w:styleId="LightGrid-Accent31">
    <w:name w:val="Light Grid - Accent 31"/>
    <w:basedOn w:val="Parasts"/>
    <w:uiPriority w:val="34"/>
    <w:qFormat/>
    <w:rsid w:val="00372329"/>
    <w:pPr>
      <w:ind w:left="720"/>
      <w:contextualSpacing/>
    </w:pPr>
  </w:style>
  <w:style w:type="character" w:styleId="Komentraatsauce">
    <w:name w:val="annotation reference"/>
    <w:uiPriority w:val="99"/>
    <w:unhideWhenUsed/>
    <w:rsid w:val="00290669"/>
    <w:rPr>
      <w:sz w:val="16"/>
      <w:szCs w:val="16"/>
    </w:rPr>
  </w:style>
  <w:style w:type="paragraph" w:styleId="Komentrateksts">
    <w:name w:val="annotation text"/>
    <w:basedOn w:val="Parasts"/>
    <w:link w:val="KomentratekstsRakstz"/>
    <w:unhideWhenUsed/>
    <w:rsid w:val="00290669"/>
  </w:style>
  <w:style w:type="character" w:customStyle="1" w:styleId="KomentratekstsRakstz">
    <w:name w:val="Komentāra teksts Rakstz."/>
    <w:link w:val="Komentrateksts"/>
    <w:rsid w:val="00290669"/>
    <w:rPr>
      <w:lang w:val="en-US" w:eastAsia="en-US"/>
    </w:rPr>
  </w:style>
  <w:style w:type="paragraph" w:styleId="Komentratma">
    <w:name w:val="annotation subject"/>
    <w:basedOn w:val="Komentrateksts"/>
    <w:next w:val="Komentrateksts"/>
    <w:link w:val="KomentratmaRakstz"/>
    <w:uiPriority w:val="99"/>
    <w:semiHidden/>
    <w:unhideWhenUsed/>
    <w:rsid w:val="00290669"/>
    <w:rPr>
      <w:b/>
      <w:bCs/>
    </w:rPr>
  </w:style>
  <w:style w:type="character" w:customStyle="1" w:styleId="KomentratmaRakstz">
    <w:name w:val="Komentāra tēma Rakstz."/>
    <w:link w:val="Komentratma"/>
    <w:semiHidden/>
    <w:rsid w:val="00290669"/>
    <w:rPr>
      <w:b/>
      <w:bCs/>
      <w:lang w:val="en-US" w:eastAsia="en-US"/>
    </w:rPr>
  </w:style>
  <w:style w:type="paragraph" w:styleId="Balonteksts">
    <w:name w:val="Balloon Text"/>
    <w:basedOn w:val="Parasts"/>
    <w:link w:val="BalontekstsRakstz"/>
    <w:semiHidden/>
    <w:unhideWhenUsed/>
    <w:rsid w:val="00290669"/>
    <w:rPr>
      <w:rFonts w:ascii="Tahoma" w:hAnsi="Tahoma" w:cs="Tahoma"/>
      <w:sz w:val="16"/>
      <w:szCs w:val="16"/>
    </w:rPr>
  </w:style>
  <w:style w:type="character" w:customStyle="1" w:styleId="BalontekstsRakstz">
    <w:name w:val="Balonteksts Rakstz."/>
    <w:link w:val="Balonteksts"/>
    <w:semiHidden/>
    <w:rsid w:val="00290669"/>
    <w:rPr>
      <w:rFonts w:ascii="Tahoma" w:hAnsi="Tahoma" w:cs="Tahoma"/>
      <w:sz w:val="16"/>
      <w:szCs w:val="16"/>
      <w:lang w:val="en-US" w:eastAsia="en-US"/>
    </w:rPr>
  </w:style>
  <w:style w:type="paragraph" w:styleId="Pamatteksts">
    <w:name w:val="Body Text"/>
    <w:aliases w:val="Body Text1"/>
    <w:basedOn w:val="Parasts"/>
    <w:link w:val="PamattekstsRakstz"/>
    <w:rsid w:val="009449BB"/>
    <w:pPr>
      <w:widowControl w:val="0"/>
      <w:autoSpaceDE w:val="0"/>
      <w:autoSpaceDN w:val="0"/>
      <w:adjustRightInd w:val="0"/>
      <w:jc w:val="both"/>
    </w:pPr>
    <w:rPr>
      <w:sz w:val="28"/>
      <w:szCs w:val="22"/>
      <w:lang w:val="x-none"/>
    </w:rPr>
  </w:style>
  <w:style w:type="character" w:customStyle="1" w:styleId="PamattekstsRakstz">
    <w:name w:val="Pamatteksts Rakstz."/>
    <w:aliases w:val="Body Text1 Rakstz."/>
    <w:link w:val="Pamatteksts"/>
    <w:rsid w:val="009449BB"/>
    <w:rPr>
      <w:sz w:val="28"/>
      <w:szCs w:val="22"/>
      <w:lang w:val="x-none"/>
    </w:rPr>
  </w:style>
  <w:style w:type="paragraph" w:styleId="Pamatteksts2">
    <w:name w:val="Body Text 2"/>
    <w:basedOn w:val="Parasts"/>
    <w:link w:val="Pamatteksts2Rakstz"/>
    <w:rsid w:val="009449BB"/>
    <w:rPr>
      <w:rFonts w:ascii="Arial" w:hAnsi="Arial"/>
      <w:szCs w:val="24"/>
      <w:lang w:val="en-GB"/>
    </w:rPr>
  </w:style>
  <w:style w:type="character" w:customStyle="1" w:styleId="Pamatteksts2Rakstz">
    <w:name w:val="Pamatteksts 2 Rakstz."/>
    <w:link w:val="Pamatteksts2"/>
    <w:rsid w:val="009449BB"/>
    <w:rPr>
      <w:rFonts w:ascii="Arial" w:hAnsi="Arial"/>
      <w:szCs w:val="24"/>
      <w:lang w:val="en-GB"/>
    </w:rPr>
  </w:style>
  <w:style w:type="paragraph" w:styleId="Pamatteksts3">
    <w:name w:val="Body Text 3"/>
    <w:basedOn w:val="Parasts"/>
    <w:link w:val="Pamatteksts3Rakstz"/>
    <w:rsid w:val="009449BB"/>
    <w:pPr>
      <w:spacing w:line="340" w:lineRule="atLeast"/>
      <w:jc w:val="both"/>
    </w:pPr>
    <w:rPr>
      <w:rFonts w:ascii="Arial" w:hAnsi="Arial" w:cs="Arial"/>
      <w:bCs/>
      <w:sz w:val="24"/>
      <w:szCs w:val="24"/>
      <w:lang w:val="lv-LV"/>
    </w:rPr>
  </w:style>
  <w:style w:type="character" w:customStyle="1" w:styleId="Pamatteksts3Rakstz">
    <w:name w:val="Pamatteksts 3 Rakstz."/>
    <w:link w:val="Pamatteksts3"/>
    <w:rsid w:val="009449BB"/>
    <w:rPr>
      <w:rFonts w:ascii="Arial" w:hAnsi="Arial" w:cs="Arial"/>
      <w:bCs/>
      <w:sz w:val="24"/>
      <w:szCs w:val="24"/>
      <w:lang w:val="lv-LV"/>
    </w:rPr>
  </w:style>
  <w:style w:type="character" w:styleId="Lappusesnumurs">
    <w:name w:val="page number"/>
    <w:uiPriority w:val="99"/>
    <w:rsid w:val="009449BB"/>
  </w:style>
  <w:style w:type="character" w:styleId="Izteiksmgs">
    <w:name w:val="Strong"/>
    <w:uiPriority w:val="99"/>
    <w:qFormat/>
    <w:rsid w:val="009449BB"/>
    <w:rPr>
      <w:b/>
      <w:bCs/>
    </w:rPr>
  </w:style>
  <w:style w:type="paragraph" w:customStyle="1" w:styleId="Style1">
    <w:name w:val="Style1"/>
    <w:autoRedefine/>
    <w:rsid w:val="009449BB"/>
    <w:pPr>
      <w:spacing w:after="120"/>
      <w:ind w:left="1418" w:hanging="1418"/>
    </w:pPr>
    <w:rPr>
      <w:sz w:val="26"/>
      <w:szCs w:val="26"/>
      <w:lang w:val="lv-LV"/>
    </w:rPr>
  </w:style>
  <w:style w:type="paragraph" w:customStyle="1" w:styleId="StyleStyle2Justified">
    <w:name w:val="Style Style2 + Justified"/>
    <w:basedOn w:val="Parasts"/>
    <w:rsid w:val="009449BB"/>
    <w:pPr>
      <w:tabs>
        <w:tab w:val="num" w:pos="567"/>
      </w:tabs>
      <w:spacing w:before="240" w:after="120"/>
      <w:ind w:left="567" w:hanging="567"/>
      <w:jc w:val="both"/>
    </w:pPr>
    <w:rPr>
      <w:b/>
      <w:bCs/>
      <w:sz w:val="24"/>
      <w:lang w:val="lv-LV"/>
    </w:rPr>
  </w:style>
  <w:style w:type="paragraph" w:customStyle="1" w:styleId="StyleStyle1Justified">
    <w:name w:val="Style Style1 + Justified"/>
    <w:basedOn w:val="Style1"/>
    <w:rsid w:val="009449BB"/>
  </w:style>
  <w:style w:type="character" w:customStyle="1" w:styleId="HeaderChar1">
    <w:name w:val="Header Char1"/>
    <w:aliases w:val="Header Char Char"/>
    <w:locked/>
    <w:rsid w:val="009449BB"/>
    <w:rPr>
      <w:kern w:val="56"/>
      <w:sz w:val="28"/>
      <w:szCs w:val="24"/>
      <w:lang w:eastAsia="en-US"/>
    </w:rPr>
  </w:style>
  <w:style w:type="paragraph" w:customStyle="1" w:styleId="naisf">
    <w:name w:val="naisf"/>
    <w:basedOn w:val="Parasts"/>
    <w:rsid w:val="009449BB"/>
    <w:pPr>
      <w:spacing w:before="100" w:beforeAutospacing="1" w:after="100" w:afterAutospacing="1"/>
      <w:jc w:val="both"/>
    </w:pPr>
    <w:rPr>
      <w:sz w:val="24"/>
      <w:szCs w:val="24"/>
      <w:lang w:val="en-GB"/>
    </w:rPr>
  </w:style>
  <w:style w:type="character" w:customStyle="1" w:styleId="heading31">
    <w:name w:val="heading 31"/>
    <w:rsid w:val="009449BB"/>
    <w:rPr>
      <w:rFonts w:ascii="Times New Roman Bold" w:hAnsi="Times New Roman Bold"/>
      <w:b/>
      <w:bCs/>
      <w:sz w:val="24"/>
    </w:rPr>
  </w:style>
  <w:style w:type="character" w:customStyle="1" w:styleId="Heading310">
    <w:name w:val="Heading 31"/>
    <w:rsid w:val="009449BB"/>
    <w:rPr>
      <w:rFonts w:ascii="Times New Roman Bold" w:hAnsi="Times New Roman Bold"/>
      <w:b/>
      <w:bCs/>
      <w:sz w:val="24"/>
    </w:rPr>
  </w:style>
  <w:style w:type="paragraph" w:customStyle="1" w:styleId="Text1">
    <w:name w:val="Text 1"/>
    <w:basedOn w:val="Parasts"/>
    <w:rsid w:val="009449BB"/>
    <w:pPr>
      <w:spacing w:before="240" w:line="240" w:lineRule="exact"/>
      <w:ind w:left="567"/>
      <w:jc w:val="both"/>
    </w:pPr>
    <w:rPr>
      <w:rFonts w:ascii="Arial" w:hAnsi="Arial"/>
      <w:sz w:val="24"/>
      <w:lang w:val="en-GB"/>
    </w:rPr>
  </w:style>
  <w:style w:type="paragraph" w:styleId="Parakstszemobjekta">
    <w:name w:val="caption"/>
    <w:basedOn w:val="Parasts"/>
    <w:next w:val="Parasts"/>
    <w:qFormat/>
    <w:rsid w:val="009449BB"/>
    <w:pPr>
      <w:jc w:val="center"/>
    </w:pPr>
    <w:rPr>
      <w:b/>
      <w:bCs/>
      <w:sz w:val="24"/>
      <w:szCs w:val="24"/>
      <w:lang w:val="en-GB"/>
    </w:rPr>
  </w:style>
  <w:style w:type="paragraph" w:styleId="Pamattekstsaratkpi">
    <w:name w:val="Body Text Indent"/>
    <w:basedOn w:val="Parasts"/>
    <w:link w:val="PamattekstsaratkpiRakstz"/>
    <w:uiPriority w:val="99"/>
    <w:rsid w:val="009449BB"/>
    <w:pPr>
      <w:spacing w:after="120"/>
      <w:ind w:left="283"/>
    </w:pPr>
    <w:rPr>
      <w:kern w:val="56"/>
      <w:sz w:val="28"/>
      <w:szCs w:val="24"/>
      <w:lang w:val="x-none"/>
    </w:rPr>
  </w:style>
  <w:style w:type="character" w:customStyle="1" w:styleId="PamattekstsaratkpiRakstz">
    <w:name w:val="Pamatteksts ar atkāpi Rakstz."/>
    <w:link w:val="Pamattekstsaratkpi"/>
    <w:uiPriority w:val="99"/>
    <w:locked/>
    <w:rsid w:val="009449BB"/>
    <w:rPr>
      <w:kern w:val="56"/>
      <w:sz w:val="28"/>
      <w:szCs w:val="24"/>
      <w:lang w:val="x-none"/>
    </w:rPr>
  </w:style>
  <w:style w:type="character" w:customStyle="1" w:styleId="BodyTextIndentChar">
    <w:name w:val="Body Text Indent Char"/>
    <w:basedOn w:val="Noklusjumarindkopasfonts"/>
    <w:rsid w:val="009449BB"/>
  </w:style>
  <w:style w:type="paragraph" w:customStyle="1" w:styleId="Style10">
    <w:name w:val="Style 1"/>
    <w:basedOn w:val="Parasts"/>
    <w:rsid w:val="009449BB"/>
    <w:pPr>
      <w:widowControl w:val="0"/>
      <w:autoSpaceDE w:val="0"/>
      <w:autoSpaceDN w:val="0"/>
      <w:adjustRightInd w:val="0"/>
    </w:pPr>
    <w:rPr>
      <w:sz w:val="24"/>
      <w:szCs w:val="24"/>
      <w:lang w:val="lv-LV" w:eastAsia="lv-LV"/>
    </w:rPr>
  </w:style>
  <w:style w:type="paragraph" w:customStyle="1" w:styleId="WW-BodyText2">
    <w:name w:val="WW-Body Text 2"/>
    <w:basedOn w:val="Parasts"/>
    <w:rsid w:val="009449BB"/>
    <w:pPr>
      <w:suppressAutoHyphens/>
      <w:spacing w:after="120" w:line="480" w:lineRule="auto"/>
    </w:pPr>
    <w:rPr>
      <w:sz w:val="24"/>
      <w:szCs w:val="24"/>
      <w:lang w:val="en-GB" w:eastAsia="ar-SA"/>
    </w:rPr>
  </w:style>
  <w:style w:type="paragraph" w:customStyle="1" w:styleId="WW-BodyTextIndent21">
    <w:name w:val="WW-Body Text Indent 21"/>
    <w:basedOn w:val="Parasts"/>
    <w:rsid w:val="009449BB"/>
    <w:pPr>
      <w:tabs>
        <w:tab w:val="left" w:pos="1712"/>
      </w:tabs>
      <w:suppressAutoHyphens/>
      <w:ind w:left="709" w:hanging="724"/>
      <w:jc w:val="both"/>
    </w:pPr>
    <w:rPr>
      <w:sz w:val="24"/>
      <w:szCs w:val="24"/>
      <w:lang w:val="lv-LV" w:eastAsia="ar-SA"/>
    </w:rPr>
  </w:style>
  <w:style w:type="paragraph" w:styleId="Nosaukums">
    <w:name w:val="Title"/>
    <w:basedOn w:val="Parasts"/>
    <w:link w:val="NosaukumsRakstz"/>
    <w:qFormat/>
    <w:rsid w:val="009449BB"/>
    <w:pPr>
      <w:jc w:val="center"/>
    </w:pPr>
    <w:rPr>
      <w:b/>
      <w:bCs/>
      <w:sz w:val="36"/>
      <w:szCs w:val="24"/>
      <w:lang w:val="x-none"/>
    </w:rPr>
  </w:style>
  <w:style w:type="character" w:customStyle="1" w:styleId="NosaukumsRakstz">
    <w:name w:val="Nosaukums Rakstz."/>
    <w:link w:val="Nosaukums"/>
    <w:rsid w:val="009449BB"/>
    <w:rPr>
      <w:b/>
      <w:bCs/>
      <w:sz w:val="36"/>
      <w:szCs w:val="24"/>
      <w:lang w:val="x-none"/>
    </w:rPr>
  </w:style>
  <w:style w:type="paragraph" w:styleId="Pamattekstaatkpe2">
    <w:name w:val="Body Text Indent 2"/>
    <w:basedOn w:val="Parasts"/>
    <w:link w:val="Pamattekstaatkpe2Rakstz"/>
    <w:uiPriority w:val="99"/>
    <w:rsid w:val="009449BB"/>
    <w:pPr>
      <w:spacing w:after="120" w:line="480" w:lineRule="auto"/>
      <w:ind w:left="283"/>
    </w:pPr>
    <w:rPr>
      <w:kern w:val="56"/>
      <w:sz w:val="28"/>
      <w:szCs w:val="24"/>
      <w:lang w:val="x-none"/>
    </w:rPr>
  </w:style>
  <w:style w:type="character" w:customStyle="1" w:styleId="Pamattekstaatkpe2Rakstz">
    <w:name w:val="Pamatteksta atkāpe 2 Rakstz."/>
    <w:link w:val="Pamattekstaatkpe2"/>
    <w:uiPriority w:val="99"/>
    <w:locked/>
    <w:rsid w:val="009449BB"/>
    <w:rPr>
      <w:kern w:val="56"/>
      <w:sz w:val="28"/>
      <w:szCs w:val="24"/>
      <w:lang w:val="x-none"/>
    </w:rPr>
  </w:style>
  <w:style w:type="character" w:customStyle="1" w:styleId="BodyTextIndent2Char">
    <w:name w:val="Body Text Indent 2 Char"/>
    <w:basedOn w:val="Noklusjumarindkopasfonts"/>
    <w:rsid w:val="009449BB"/>
  </w:style>
  <w:style w:type="paragraph" w:customStyle="1" w:styleId="xl47">
    <w:name w:val="xl47"/>
    <w:basedOn w:val="Parasts"/>
    <w:rsid w:val="009449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heading">
    <w:name w:val="heading"/>
    <w:aliases w:val="1,index"/>
    <w:basedOn w:val="Parasts"/>
    <w:next w:val="Parasts"/>
    <w:rsid w:val="009449BB"/>
    <w:pPr>
      <w:keepNext/>
      <w:overflowPunct w:val="0"/>
      <w:autoSpaceDE w:val="0"/>
      <w:autoSpaceDN w:val="0"/>
      <w:adjustRightInd w:val="0"/>
      <w:textAlignment w:val="baseline"/>
    </w:pPr>
    <w:rPr>
      <w:b/>
      <w:sz w:val="22"/>
      <w:szCs w:val="24"/>
      <w:lang w:val="lv-LV"/>
    </w:rPr>
  </w:style>
  <w:style w:type="paragraph" w:customStyle="1" w:styleId="NormalJustified">
    <w:name w:val="Normal + Justified"/>
    <w:basedOn w:val="Parasts"/>
    <w:rsid w:val="009449BB"/>
    <w:pPr>
      <w:tabs>
        <w:tab w:val="num" w:pos="792"/>
      </w:tabs>
      <w:spacing w:after="120"/>
      <w:ind w:left="792" w:hanging="432"/>
      <w:jc w:val="both"/>
    </w:pPr>
    <w:rPr>
      <w:sz w:val="24"/>
      <w:szCs w:val="24"/>
      <w:lang w:val="lv-LV"/>
    </w:rPr>
  </w:style>
  <w:style w:type="paragraph" w:styleId="Paraststmeklis">
    <w:name w:val="Normal (Web)"/>
    <w:basedOn w:val="Parasts"/>
    <w:rsid w:val="009449BB"/>
    <w:pPr>
      <w:spacing w:before="100" w:beforeAutospacing="1" w:after="100" w:afterAutospacing="1"/>
    </w:pPr>
    <w:rPr>
      <w:sz w:val="24"/>
      <w:szCs w:val="24"/>
      <w:lang w:val="en-GB"/>
    </w:rPr>
  </w:style>
  <w:style w:type="paragraph" w:styleId="Pamattekstaatkpe3">
    <w:name w:val="Body Text Indent 3"/>
    <w:basedOn w:val="Parasts"/>
    <w:link w:val="Pamattekstaatkpe3Rakstz"/>
    <w:rsid w:val="009449BB"/>
    <w:pPr>
      <w:spacing w:after="120"/>
      <w:ind w:left="283"/>
    </w:pPr>
    <w:rPr>
      <w:kern w:val="56"/>
      <w:sz w:val="16"/>
      <w:szCs w:val="16"/>
      <w:lang w:val="lv-LV"/>
    </w:rPr>
  </w:style>
  <w:style w:type="character" w:customStyle="1" w:styleId="Pamattekstaatkpe3Rakstz">
    <w:name w:val="Pamatteksta atkāpe 3 Rakstz."/>
    <w:link w:val="Pamattekstaatkpe3"/>
    <w:rsid w:val="009449BB"/>
    <w:rPr>
      <w:kern w:val="56"/>
      <w:sz w:val="16"/>
      <w:szCs w:val="16"/>
      <w:lang w:val="lv-LV"/>
    </w:rPr>
  </w:style>
  <w:style w:type="paragraph" w:styleId="Sarakstanumurs">
    <w:name w:val="List Number"/>
    <w:basedOn w:val="Parasts"/>
    <w:rsid w:val="009449BB"/>
    <w:pPr>
      <w:overflowPunct w:val="0"/>
      <w:autoSpaceDE w:val="0"/>
      <w:autoSpaceDN w:val="0"/>
      <w:adjustRightInd w:val="0"/>
      <w:ind w:left="283" w:hanging="283"/>
      <w:jc w:val="both"/>
      <w:textAlignment w:val="baseline"/>
    </w:pPr>
    <w:rPr>
      <w:sz w:val="24"/>
      <w:szCs w:val="24"/>
      <w:lang w:val="en-GB"/>
    </w:rPr>
  </w:style>
  <w:style w:type="character" w:customStyle="1" w:styleId="BeiguvrestekstsRakstz">
    <w:name w:val="Beigu vēres teksts Rakstz."/>
    <w:link w:val="Beiguvresteksts"/>
    <w:semiHidden/>
    <w:rsid w:val="009449BB"/>
    <w:rPr>
      <w:sz w:val="24"/>
      <w:szCs w:val="24"/>
      <w:lang w:val="en-GB"/>
    </w:rPr>
  </w:style>
  <w:style w:type="paragraph" w:styleId="Beiguvresteksts">
    <w:name w:val="endnote text"/>
    <w:basedOn w:val="Parasts"/>
    <w:link w:val="BeiguvrestekstsRakstz"/>
    <w:semiHidden/>
    <w:rsid w:val="009449BB"/>
    <w:pPr>
      <w:suppressAutoHyphens/>
      <w:jc w:val="both"/>
    </w:pPr>
    <w:rPr>
      <w:sz w:val="24"/>
      <w:szCs w:val="24"/>
      <w:lang w:val="en-GB"/>
    </w:rPr>
  </w:style>
  <w:style w:type="character" w:customStyle="1" w:styleId="tw4winMark">
    <w:name w:val="tw4winMark"/>
    <w:rsid w:val="009449BB"/>
    <w:rPr>
      <w:rFonts w:ascii="Courier New" w:hAnsi="Courier New" w:cs="Courier New"/>
      <w:vanish/>
      <w:color w:val="800080"/>
      <w:sz w:val="24"/>
      <w:szCs w:val="24"/>
      <w:vertAlign w:val="subscript"/>
    </w:rPr>
  </w:style>
  <w:style w:type="character" w:customStyle="1" w:styleId="DokumentakarteRakstz">
    <w:name w:val="Dokumenta karte Rakstz."/>
    <w:link w:val="Dokumentakarte"/>
    <w:semiHidden/>
    <w:rsid w:val="009449BB"/>
    <w:rPr>
      <w:rFonts w:ascii="Tahoma" w:hAnsi="Tahoma" w:cs="Tahoma"/>
      <w:kern w:val="56"/>
      <w:shd w:val="clear" w:color="auto" w:fill="000080"/>
      <w:lang w:val="lv-LV"/>
    </w:rPr>
  </w:style>
  <w:style w:type="paragraph" w:styleId="Dokumentakarte">
    <w:name w:val="Document Map"/>
    <w:basedOn w:val="Parasts"/>
    <w:link w:val="DokumentakarteRakstz"/>
    <w:semiHidden/>
    <w:rsid w:val="009449BB"/>
    <w:pPr>
      <w:shd w:val="clear" w:color="auto" w:fill="000080"/>
    </w:pPr>
    <w:rPr>
      <w:rFonts w:ascii="Tahoma" w:hAnsi="Tahoma" w:cs="Tahoma"/>
      <w:kern w:val="56"/>
      <w:lang w:val="lv-LV"/>
    </w:rPr>
  </w:style>
  <w:style w:type="paragraph" w:customStyle="1" w:styleId="570BText">
    <w:name w:val="570B Text"/>
    <w:basedOn w:val="Parasts"/>
    <w:rsid w:val="009449BB"/>
    <w:pPr>
      <w:jc w:val="both"/>
    </w:pPr>
    <w:rPr>
      <w:lang w:val="lv-LV"/>
    </w:rPr>
  </w:style>
  <w:style w:type="paragraph" w:customStyle="1" w:styleId="RakstzRakstzRakstzCharRakstz">
    <w:name w:val="Rakstz. Rakstz. Rakstz. Char Rakstz."/>
    <w:basedOn w:val="Parasts"/>
    <w:rsid w:val="009449BB"/>
    <w:pPr>
      <w:spacing w:before="40"/>
    </w:pPr>
    <w:rPr>
      <w:sz w:val="24"/>
      <w:szCs w:val="24"/>
      <w:lang w:val="pl-PL" w:eastAsia="pl-PL"/>
    </w:rPr>
  </w:style>
  <w:style w:type="paragraph" w:customStyle="1" w:styleId="Level1">
    <w:name w:val="Level 1"/>
    <w:basedOn w:val="Parasts"/>
    <w:rsid w:val="009449BB"/>
    <w:pPr>
      <w:widowControl w:val="0"/>
      <w:outlineLvl w:val="0"/>
    </w:pPr>
    <w:rPr>
      <w:snapToGrid w:val="0"/>
      <w:sz w:val="24"/>
      <w:lang w:val="lv-LV"/>
    </w:rPr>
  </w:style>
  <w:style w:type="paragraph" w:customStyle="1" w:styleId="Level3">
    <w:name w:val="Level 3"/>
    <w:basedOn w:val="Parasts"/>
    <w:rsid w:val="009449BB"/>
    <w:pPr>
      <w:widowControl w:val="0"/>
      <w:outlineLvl w:val="2"/>
    </w:pPr>
    <w:rPr>
      <w:snapToGrid w:val="0"/>
      <w:sz w:val="24"/>
      <w:lang w:val="lv-LV"/>
    </w:rPr>
  </w:style>
  <w:style w:type="paragraph" w:customStyle="1" w:styleId="Level4">
    <w:name w:val="Level 4"/>
    <w:basedOn w:val="Parasts"/>
    <w:rsid w:val="009449BB"/>
    <w:pPr>
      <w:widowControl w:val="0"/>
      <w:outlineLvl w:val="3"/>
    </w:pPr>
    <w:rPr>
      <w:snapToGrid w:val="0"/>
      <w:sz w:val="24"/>
      <w:lang w:val="lv-LV"/>
    </w:rPr>
  </w:style>
  <w:style w:type="paragraph" w:customStyle="1" w:styleId="Level5">
    <w:name w:val="Level 5"/>
    <w:basedOn w:val="Parasts"/>
    <w:rsid w:val="009449BB"/>
    <w:pPr>
      <w:widowControl w:val="0"/>
      <w:ind w:left="720"/>
      <w:outlineLvl w:val="4"/>
    </w:pPr>
    <w:rPr>
      <w:snapToGrid w:val="0"/>
      <w:sz w:val="24"/>
      <w:lang w:val="lv-LV"/>
    </w:rPr>
  </w:style>
  <w:style w:type="paragraph" w:customStyle="1" w:styleId="Level7">
    <w:name w:val="Level 7"/>
    <w:basedOn w:val="Parasts"/>
    <w:rsid w:val="009449BB"/>
    <w:pPr>
      <w:widowControl w:val="0"/>
      <w:outlineLvl w:val="6"/>
    </w:pPr>
    <w:rPr>
      <w:snapToGrid w:val="0"/>
      <w:sz w:val="24"/>
      <w:lang w:val="lv-LV"/>
    </w:rPr>
  </w:style>
  <w:style w:type="paragraph" w:customStyle="1" w:styleId="A1">
    <w:name w:val="A1"/>
    <w:basedOn w:val="Parasts"/>
    <w:uiPriority w:val="99"/>
    <w:rsid w:val="009449BB"/>
    <w:pPr>
      <w:keepNext/>
      <w:keepLines/>
      <w:tabs>
        <w:tab w:val="num" w:pos="360"/>
      </w:tabs>
      <w:ind w:left="284" w:hanging="284"/>
      <w:jc w:val="both"/>
    </w:pPr>
    <w:rPr>
      <w:b/>
      <w:sz w:val="26"/>
      <w:szCs w:val="24"/>
      <w:lang w:val="lv-LV"/>
    </w:rPr>
  </w:style>
  <w:style w:type="paragraph" w:customStyle="1" w:styleId="A2">
    <w:name w:val="A2"/>
    <w:basedOn w:val="Parasts"/>
    <w:uiPriority w:val="99"/>
    <w:rsid w:val="009449BB"/>
    <w:pPr>
      <w:keepNext/>
      <w:keepLines/>
      <w:tabs>
        <w:tab w:val="num" w:pos="576"/>
      </w:tabs>
      <w:ind w:left="576" w:hanging="576"/>
      <w:jc w:val="both"/>
    </w:pPr>
    <w:rPr>
      <w:sz w:val="26"/>
      <w:szCs w:val="24"/>
      <w:lang w:val="lv-LV"/>
    </w:rPr>
  </w:style>
  <w:style w:type="paragraph" w:customStyle="1" w:styleId="ListParagraph2">
    <w:name w:val="List Paragraph2"/>
    <w:basedOn w:val="Parasts"/>
    <w:uiPriority w:val="34"/>
    <w:qFormat/>
    <w:rsid w:val="009449BB"/>
    <w:pPr>
      <w:ind w:left="720"/>
    </w:pPr>
    <w:rPr>
      <w:kern w:val="56"/>
      <w:sz w:val="28"/>
      <w:szCs w:val="24"/>
      <w:lang w:val="lv-LV"/>
    </w:rPr>
  </w:style>
  <w:style w:type="paragraph" w:customStyle="1" w:styleId="ListParagraph1">
    <w:name w:val="List Paragraph1"/>
    <w:basedOn w:val="Parasts"/>
    <w:uiPriority w:val="34"/>
    <w:qFormat/>
    <w:rsid w:val="009449BB"/>
    <w:pPr>
      <w:suppressAutoHyphens/>
      <w:ind w:left="720"/>
    </w:pPr>
    <w:rPr>
      <w:sz w:val="24"/>
      <w:szCs w:val="24"/>
      <w:lang w:val="en-GB" w:eastAsia="ar-SA"/>
    </w:rPr>
  </w:style>
  <w:style w:type="paragraph" w:customStyle="1" w:styleId="RakstzRakstz">
    <w:name w:val="Rakstz. Rakstz."/>
    <w:basedOn w:val="Parasts"/>
    <w:rsid w:val="009449BB"/>
    <w:pPr>
      <w:spacing w:before="120" w:after="160" w:line="240" w:lineRule="exact"/>
      <w:ind w:firstLine="720"/>
      <w:jc w:val="both"/>
    </w:pPr>
    <w:rPr>
      <w:rFonts w:ascii="Verdana" w:hAnsi="Verdana"/>
    </w:rPr>
  </w:style>
  <w:style w:type="paragraph" w:customStyle="1" w:styleId="Punkts">
    <w:name w:val="Punkts"/>
    <w:basedOn w:val="Parasts"/>
    <w:next w:val="Apakpunkts"/>
    <w:rsid w:val="009449BB"/>
    <w:pPr>
      <w:tabs>
        <w:tab w:val="num" w:pos="851"/>
      </w:tabs>
      <w:ind w:left="851" w:hanging="851"/>
    </w:pPr>
    <w:rPr>
      <w:rFonts w:ascii="Arial" w:hAnsi="Arial"/>
      <w:b/>
      <w:szCs w:val="24"/>
      <w:lang w:val="lv-LV" w:eastAsia="lv-LV"/>
    </w:rPr>
  </w:style>
  <w:style w:type="paragraph" w:customStyle="1" w:styleId="Apakpunkts">
    <w:name w:val="Apakšpunkts"/>
    <w:basedOn w:val="Parasts"/>
    <w:link w:val="ApakpunktsChar"/>
    <w:rsid w:val="009449BB"/>
    <w:pPr>
      <w:numPr>
        <w:ilvl w:val="1"/>
        <w:numId w:val="3"/>
      </w:numPr>
    </w:pPr>
    <w:rPr>
      <w:rFonts w:ascii="Arial" w:hAnsi="Arial"/>
      <w:b/>
      <w:szCs w:val="24"/>
      <w:lang w:val="x-none" w:eastAsia="x-none"/>
    </w:rPr>
  </w:style>
  <w:style w:type="character" w:customStyle="1" w:styleId="ApakpunktsChar">
    <w:name w:val="Apakšpunkts Char"/>
    <w:link w:val="Apakpunkts"/>
    <w:rsid w:val="009449BB"/>
    <w:rPr>
      <w:rFonts w:ascii="Arial" w:hAnsi="Arial"/>
      <w:b/>
      <w:szCs w:val="24"/>
      <w:lang w:val="x-none" w:eastAsia="x-none"/>
    </w:rPr>
  </w:style>
  <w:style w:type="paragraph" w:customStyle="1" w:styleId="Paragrfs">
    <w:name w:val="Paragrāfs"/>
    <w:basedOn w:val="Parasts"/>
    <w:next w:val="Rindkopa"/>
    <w:rsid w:val="009449BB"/>
    <w:pPr>
      <w:tabs>
        <w:tab w:val="num" w:pos="851"/>
      </w:tabs>
      <w:ind w:left="851" w:hanging="851"/>
      <w:jc w:val="both"/>
    </w:pPr>
    <w:rPr>
      <w:rFonts w:ascii="Arial" w:hAnsi="Arial"/>
      <w:szCs w:val="24"/>
      <w:lang w:val="lv-LV" w:eastAsia="lv-LV"/>
    </w:rPr>
  </w:style>
  <w:style w:type="paragraph" w:customStyle="1" w:styleId="Rindkopa">
    <w:name w:val="Rindkopa"/>
    <w:basedOn w:val="Parasts"/>
    <w:next w:val="Punkts"/>
    <w:rsid w:val="009449BB"/>
    <w:pPr>
      <w:ind w:left="851"/>
      <w:jc w:val="both"/>
    </w:pPr>
    <w:rPr>
      <w:rFonts w:ascii="Arial" w:hAnsi="Arial"/>
      <w:szCs w:val="24"/>
      <w:lang w:val="lv-LV" w:eastAsia="lv-LV"/>
    </w:rPr>
  </w:style>
  <w:style w:type="paragraph" w:customStyle="1" w:styleId="Numeracija">
    <w:name w:val="Numeracija"/>
    <w:basedOn w:val="Parasts"/>
    <w:uiPriority w:val="99"/>
    <w:rsid w:val="009449BB"/>
    <w:pPr>
      <w:tabs>
        <w:tab w:val="num" w:pos="1080"/>
      </w:tabs>
      <w:ind w:left="1080" w:hanging="360"/>
      <w:jc w:val="both"/>
    </w:pPr>
    <w:rPr>
      <w:sz w:val="26"/>
      <w:szCs w:val="24"/>
      <w:lang w:val="lv-LV"/>
    </w:rPr>
  </w:style>
  <w:style w:type="paragraph" w:customStyle="1" w:styleId="Default">
    <w:name w:val="Default"/>
    <w:uiPriority w:val="99"/>
    <w:rsid w:val="009449BB"/>
    <w:pPr>
      <w:autoSpaceDE w:val="0"/>
      <w:autoSpaceDN w:val="0"/>
      <w:adjustRightInd w:val="0"/>
    </w:pPr>
    <w:rPr>
      <w:color w:val="000000"/>
      <w:sz w:val="24"/>
      <w:szCs w:val="24"/>
      <w:lang w:val="lv-LV" w:eastAsia="lv-LV"/>
    </w:rPr>
  </w:style>
  <w:style w:type="paragraph" w:customStyle="1" w:styleId="appakspunkts">
    <w:name w:val="appakspunkts"/>
    <w:basedOn w:val="Parasts"/>
    <w:uiPriority w:val="99"/>
    <w:rsid w:val="009449BB"/>
    <w:pPr>
      <w:ind w:left="720" w:hanging="720"/>
      <w:jc w:val="both"/>
    </w:pPr>
    <w:rPr>
      <w:rFonts w:ascii="BaltArial" w:hAnsi="BaltArial"/>
      <w:sz w:val="24"/>
      <w:lang w:val="lv-LV"/>
    </w:rPr>
  </w:style>
  <w:style w:type="character" w:customStyle="1" w:styleId="Heading1Char1">
    <w:name w:val="Heading 1 Char1"/>
    <w:uiPriority w:val="99"/>
    <w:locked/>
    <w:rsid w:val="009449BB"/>
    <w:rPr>
      <w:rFonts w:ascii="Arial" w:hAnsi="Arial"/>
      <w:b/>
      <w:kern w:val="32"/>
      <w:sz w:val="32"/>
      <w:lang w:val="en-GB" w:eastAsia="en-US"/>
    </w:rPr>
  </w:style>
  <w:style w:type="character" w:customStyle="1" w:styleId="CommentTextChar1">
    <w:name w:val="Comment Text Char1"/>
    <w:uiPriority w:val="99"/>
    <w:locked/>
    <w:rsid w:val="009449BB"/>
    <w:rPr>
      <w:sz w:val="24"/>
      <w:lang w:val="en-GB" w:eastAsia="en-US"/>
    </w:rPr>
  </w:style>
  <w:style w:type="character" w:customStyle="1" w:styleId="Heading4Char1">
    <w:name w:val="Heading 4 Char1"/>
    <w:uiPriority w:val="99"/>
    <w:locked/>
    <w:rsid w:val="009449BB"/>
    <w:rPr>
      <w:rFonts w:ascii="Calibri" w:hAnsi="Calibri"/>
      <w:b/>
      <w:sz w:val="24"/>
      <w:lang w:val="lv-LV" w:eastAsia="x-none"/>
    </w:rPr>
  </w:style>
  <w:style w:type="paragraph" w:customStyle="1" w:styleId="A3">
    <w:name w:val="A3"/>
    <w:basedOn w:val="Parasts"/>
    <w:uiPriority w:val="99"/>
    <w:rsid w:val="009449BB"/>
    <w:pPr>
      <w:keepNext/>
      <w:keepLines/>
      <w:tabs>
        <w:tab w:val="num" w:pos="720"/>
      </w:tabs>
      <w:ind w:left="720" w:hanging="720"/>
      <w:jc w:val="both"/>
    </w:pPr>
    <w:rPr>
      <w:sz w:val="26"/>
      <w:szCs w:val="24"/>
      <w:lang w:val="lv-LV"/>
    </w:rPr>
  </w:style>
  <w:style w:type="paragraph" w:customStyle="1" w:styleId="A4">
    <w:name w:val="A4"/>
    <w:basedOn w:val="Parasts"/>
    <w:uiPriority w:val="99"/>
    <w:rsid w:val="009449BB"/>
    <w:pPr>
      <w:keepNext/>
      <w:keepLines/>
      <w:tabs>
        <w:tab w:val="num" w:pos="864"/>
      </w:tabs>
      <w:ind w:left="864" w:hanging="864"/>
      <w:jc w:val="both"/>
    </w:pPr>
    <w:rPr>
      <w:sz w:val="26"/>
      <w:szCs w:val="24"/>
      <w:lang w:val="lv-LV"/>
    </w:rPr>
  </w:style>
  <w:style w:type="character" w:customStyle="1" w:styleId="FooterChar1">
    <w:name w:val="Footer Char1"/>
    <w:uiPriority w:val="99"/>
    <w:locked/>
    <w:rsid w:val="009449BB"/>
    <w:rPr>
      <w:sz w:val="24"/>
      <w:lang w:val="en-GB" w:eastAsia="en-US"/>
    </w:rPr>
  </w:style>
  <w:style w:type="paragraph" w:customStyle="1" w:styleId="CharChar3RakstzRakstzCharCharRakstzRakstz">
    <w:name w:val="Char Char3 Rakstz. Rakstz. Char Char Rakstz. Rakstz."/>
    <w:basedOn w:val="Parasts"/>
    <w:uiPriority w:val="99"/>
    <w:rsid w:val="009449BB"/>
    <w:pPr>
      <w:spacing w:after="160" w:line="240" w:lineRule="exact"/>
    </w:pPr>
    <w:rPr>
      <w:rFonts w:ascii="Tahoma" w:hAnsi="Tahoma"/>
    </w:rPr>
  </w:style>
  <w:style w:type="paragraph" w:styleId="Vresteksts">
    <w:name w:val="footnote text"/>
    <w:basedOn w:val="Parasts"/>
    <w:link w:val="VrestekstsRakstz"/>
    <w:uiPriority w:val="99"/>
    <w:rsid w:val="009449BB"/>
    <w:rPr>
      <w:sz w:val="24"/>
      <w:lang w:val="en-GB"/>
    </w:rPr>
  </w:style>
  <w:style w:type="character" w:customStyle="1" w:styleId="VrestekstsRakstz">
    <w:name w:val="Vēres teksts Rakstz."/>
    <w:link w:val="Vresteksts"/>
    <w:uiPriority w:val="99"/>
    <w:locked/>
    <w:rsid w:val="009449BB"/>
    <w:rPr>
      <w:sz w:val="24"/>
      <w:lang w:val="en-GB"/>
    </w:rPr>
  </w:style>
  <w:style w:type="character" w:customStyle="1" w:styleId="FootnoteTextChar">
    <w:name w:val="Footnote Text Char"/>
    <w:rsid w:val="009449BB"/>
    <w:rPr>
      <w:sz w:val="24"/>
      <w:szCs w:val="24"/>
    </w:rPr>
  </w:style>
  <w:style w:type="character" w:styleId="Vresatsauce">
    <w:name w:val="footnote reference"/>
    <w:uiPriority w:val="99"/>
    <w:rsid w:val="009449BB"/>
    <w:rPr>
      <w:rFonts w:cs="Times New Roman"/>
      <w:vertAlign w:val="superscript"/>
    </w:rPr>
  </w:style>
  <w:style w:type="character" w:customStyle="1" w:styleId="apple-style-span">
    <w:name w:val="apple-style-span"/>
    <w:rsid w:val="009449BB"/>
  </w:style>
  <w:style w:type="paragraph" w:styleId="Alfabtiskaisrdtjs1">
    <w:name w:val="index 1"/>
    <w:basedOn w:val="Parasts"/>
    <w:next w:val="Parasts"/>
    <w:autoRedefine/>
    <w:uiPriority w:val="99"/>
    <w:rsid w:val="009449BB"/>
    <w:pPr>
      <w:jc w:val="right"/>
    </w:pPr>
    <w:rPr>
      <w:sz w:val="24"/>
      <w:szCs w:val="24"/>
      <w:lang w:val="lv-LV" w:eastAsia="lv-LV"/>
    </w:rPr>
  </w:style>
  <w:style w:type="character" w:styleId="Rindiasnumurs">
    <w:name w:val="line number"/>
    <w:uiPriority w:val="99"/>
    <w:rsid w:val="009449BB"/>
    <w:rPr>
      <w:rFonts w:cs="Times New Roman"/>
    </w:rPr>
  </w:style>
  <w:style w:type="paragraph" w:customStyle="1" w:styleId="Sarakstarindkopa1">
    <w:name w:val="Saraksta rindkopa1"/>
    <w:basedOn w:val="Parasts"/>
    <w:qFormat/>
    <w:rsid w:val="009449BB"/>
    <w:pPr>
      <w:ind w:left="720"/>
      <w:contextualSpacing/>
    </w:pPr>
    <w:rPr>
      <w:sz w:val="24"/>
      <w:szCs w:val="24"/>
      <w:lang w:val="lv-LV" w:eastAsia="lv-LV"/>
    </w:rPr>
  </w:style>
  <w:style w:type="character" w:customStyle="1" w:styleId="Heading32">
    <w:name w:val="Heading 32"/>
    <w:rsid w:val="009449BB"/>
    <w:rPr>
      <w:rFonts w:ascii="Times New Roman Bold" w:hAnsi="Times New Roman Bold"/>
      <w:b/>
      <w:bCs/>
      <w:sz w:val="24"/>
    </w:rPr>
  </w:style>
  <w:style w:type="paragraph" w:customStyle="1" w:styleId="brief">
    <w:name w:val="brief"/>
    <w:basedOn w:val="Parasts"/>
    <w:rsid w:val="009449BB"/>
    <w:rPr>
      <w:rFonts w:ascii="Times-Baltic" w:eastAsia="Calibri" w:hAnsi="Times-Baltic"/>
      <w:sz w:val="24"/>
      <w:szCs w:val="24"/>
      <w:lang w:val="lv-LV" w:eastAsia="lv-LV"/>
    </w:rPr>
  </w:style>
  <w:style w:type="paragraph" w:styleId="HTMLiepriekformattais">
    <w:name w:val="HTML Preformatted"/>
    <w:basedOn w:val="Parasts"/>
    <w:link w:val="HTMLiepriekformattaisRakstz"/>
    <w:unhideWhenUsed/>
    <w:rsid w:val="0094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en-GB"/>
    </w:rPr>
  </w:style>
  <w:style w:type="character" w:customStyle="1" w:styleId="HTMLiepriekformattaisRakstz">
    <w:name w:val="HTML iepriekšformatētais Rakstz."/>
    <w:link w:val="HTMLiepriekformattais"/>
    <w:rsid w:val="009449BB"/>
    <w:rPr>
      <w:rFonts w:ascii="Courier New" w:eastAsia="Courier New" w:hAnsi="Courier New"/>
      <w:lang w:val="en-GB"/>
    </w:rPr>
  </w:style>
  <w:style w:type="paragraph" w:customStyle="1" w:styleId="Text2">
    <w:name w:val="Text 2"/>
    <w:basedOn w:val="Parasts"/>
    <w:rsid w:val="009449BB"/>
    <w:pPr>
      <w:tabs>
        <w:tab w:val="left" w:pos="2161"/>
      </w:tabs>
      <w:suppressAutoHyphens/>
      <w:spacing w:after="240"/>
      <w:ind w:left="1202"/>
      <w:jc w:val="both"/>
    </w:pPr>
    <w:rPr>
      <w:rFonts w:ascii="Arial" w:hAnsi="Arial"/>
      <w:lang w:val="lv-LV" w:eastAsia="ar-SA"/>
    </w:rPr>
  </w:style>
  <w:style w:type="paragraph" w:customStyle="1" w:styleId="Stils1">
    <w:name w:val="Stils1"/>
    <w:basedOn w:val="Virsraksts1"/>
    <w:link w:val="Stils1Rakstz"/>
    <w:rsid w:val="009449BB"/>
    <w:pPr>
      <w:keepNext w:val="0"/>
      <w:widowControl w:val="0"/>
      <w:numPr>
        <w:numId w:val="4"/>
      </w:numPr>
      <w:spacing w:line="360" w:lineRule="auto"/>
      <w:jc w:val="left"/>
    </w:pPr>
    <w:rPr>
      <w:kern w:val="32"/>
      <w:sz w:val="28"/>
      <w:szCs w:val="32"/>
      <w:lang w:val="lv-LV" w:eastAsia="lv-LV"/>
    </w:rPr>
  </w:style>
  <w:style w:type="character" w:customStyle="1" w:styleId="Stils1Rakstz">
    <w:name w:val="Stils1 Rakstz."/>
    <w:link w:val="Stils1"/>
    <w:rsid w:val="009449BB"/>
    <w:rPr>
      <w:b/>
      <w:bCs/>
      <w:kern w:val="32"/>
      <w:sz w:val="28"/>
      <w:szCs w:val="32"/>
      <w:lang w:val="lv-LV" w:eastAsia="lv-LV"/>
    </w:rPr>
  </w:style>
  <w:style w:type="character" w:customStyle="1" w:styleId="FootnoteCharacters">
    <w:name w:val="Footnote Characters"/>
    <w:rsid w:val="009449BB"/>
    <w:rPr>
      <w:vertAlign w:val="superscript"/>
    </w:rPr>
  </w:style>
  <w:style w:type="character" w:customStyle="1" w:styleId="FontStyle12">
    <w:name w:val="Font Style12"/>
    <w:rsid w:val="009449BB"/>
    <w:rPr>
      <w:rFonts w:ascii="Times New Roman" w:hAnsi="Times New Roman" w:cs="Times New Roman"/>
      <w:sz w:val="22"/>
      <w:szCs w:val="22"/>
    </w:rPr>
  </w:style>
  <w:style w:type="character" w:styleId="Izmantotahipersaite">
    <w:name w:val="FollowedHyperlink"/>
    <w:uiPriority w:val="99"/>
    <w:rsid w:val="009449BB"/>
    <w:rPr>
      <w:color w:val="800080"/>
      <w:u w:val="single"/>
    </w:rPr>
  </w:style>
  <w:style w:type="paragraph" w:customStyle="1" w:styleId="xl25">
    <w:name w:val="xl2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6">
    <w:name w:val="xl2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7">
    <w:name w:val="xl27"/>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28">
    <w:name w:val="xl28"/>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b/>
      <w:bCs/>
      <w:color w:val="000000"/>
      <w:sz w:val="16"/>
      <w:szCs w:val="16"/>
      <w:lang w:val="lv-LV" w:eastAsia="lv-LV"/>
    </w:rPr>
  </w:style>
  <w:style w:type="paragraph" w:customStyle="1" w:styleId="xl29">
    <w:name w:val="xl29"/>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0">
    <w:name w:val="xl30"/>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1">
    <w:name w:val="xl31"/>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lv-LV" w:eastAsia="lv-LV"/>
    </w:rPr>
  </w:style>
  <w:style w:type="paragraph" w:customStyle="1" w:styleId="xl32">
    <w:name w:val="xl32"/>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33">
    <w:name w:val="xl33"/>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4">
    <w:name w:val="xl34"/>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5">
    <w:name w:val="xl3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6">
    <w:name w:val="xl3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37">
    <w:name w:val="xl37"/>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8">
    <w:name w:val="xl38"/>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9">
    <w:name w:val="xl39"/>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0">
    <w:name w:val="xl40"/>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1">
    <w:name w:val="xl41"/>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42">
    <w:name w:val="xl42"/>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43">
    <w:name w:val="xl43"/>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lang w:val="lv-LV" w:eastAsia="lv-LV"/>
    </w:rPr>
  </w:style>
  <w:style w:type="paragraph" w:customStyle="1" w:styleId="xl44">
    <w:name w:val="xl44"/>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45">
    <w:name w:val="xl4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46">
    <w:name w:val="xl4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MediumList1-Accent61">
    <w:name w:val="Medium List 1 - Accent 61"/>
    <w:basedOn w:val="Parasts"/>
    <w:uiPriority w:val="99"/>
    <w:qFormat/>
    <w:rsid w:val="00D66A95"/>
    <w:pPr>
      <w:ind w:left="720"/>
    </w:pPr>
    <w:rPr>
      <w:sz w:val="24"/>
      <w:szCs w:val="24"/>
      <w:lang w:val="lv-LV"/>
    </w:rPr>
  </w:style>
  <w:style w:type="character" w:customStyle="1" w:styleId="apple-converted-space">
    <w:name w:val="apple-converted-space"/>
    <w:rsid w:val="008F419C"/>
  </w:style>
  <w:style w:type="character" w:customStyle="1" w:styleId="c14">
    <w:name w:val="c14"/>
    <w:rsid w:val="008F419C"/>
  </w:style>
  <w:style w:type="table" w:styleId="Reatabula">
    <w:name w:val="Table Grid"/>
    <w:basedOn w:val="Parastatabula"/>
    <w:uiPriority w:val="59"/>
    <w:rsid w:val="0089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0D13AC"/>
    <w:pPr>
      <w:spacing w:before="100" w:beforeAutospacing="1" w:after="100" w:afterAutospacing="1"/>
    </w:pPr>
    <w:rPr>
      <w:rFonts w:ascii="Tahoma" w:hAnsi="Tahoma" w:cs="Tahoma"/>
      <w:color w:val="000000"/>
      <w:sz w:val="16"/>
      <w:szCs w:val="16"/>
      <w:lang w:val="lv-LV" w:eastAsia="lv-LV"/>
    </w:rPr>
  </w:style>
  <w:style w:type="paragraph" w:customStyle="1" w:styleId="font6">
    <w:name w:val="font6"/>
    <w:basedOn w:val="Parasts"/>
    <w:rsid w:val="000D13AC"/>
    <w:pPr>
      <w:spacing w:before="100" w:beforeAutospacing="1" w:after="100" w:afterAutospacing="1"/>
    </w:pPr>
    <w:rPr>
      <w:rFonts w:ascii="Tahoma" w:hAnsi="Tahoma" w:cs="Tahoma"/>
      <w:b/>
      <w:bCs/>
      <w:color w:val="000000"/>
      <w:sz w:val="16"/>
      <w:szCs w:val="16"/>
      <w:lang w:val="lv-LV" w:eastAsia="lv-LV"/>
    </w:rPr>
  </w:style>
  <w:style w:type="paragraph" w:customStyle="1" w:styleId="font7">
    <w:name w:val="font7"/>
    <w:basedOn w:val="Parasts"/>
    <w:rsid w:val="000D13AC"/>
    <w:pPr>
      <w:spacing w:before="100" w:beforeAutospacing="1" w:after="100" w:afterAutospacing="1"/>
    </w:pPr>
    <w:rPr>
      <w:sz w:val="24"/>
      <w:szCs w:val="24"/>
      <w:lang w:val="lv-LV" w:eastAsia="lv-LV"/>
    </w:rPr>
  </w:style>
  <w:style w:type="paragraph" w:customStyle="1" w:styleId="font8">
    <w:name w:val="font8"/>
    <w:basedOn w:val="Parasts"/>
    <w:rsid w:val="000D13AC"/>
    <w:pPr>
      <w:spacing w:before="100" w:beforeAutospacing="1" w:after="100" w:afterAutospacing="1"/>
    </w:pPr>
    <w:rPr>
      <w:b/>
      <w:bCs/>
      <w:sz w:val="24"/>
      <w:szCs w:val="24"/>
      <w:lang w:val="lv-LV" w:eastAsia="lv-LV"/>
    </w:rPr>
  </w:style>
  <w:style w:type="paragraph" w:customStyle="1" w:styleId="font9">
    <w:name w:val="font9"/>
    <w:basedOn w:val="Parasts"/>
    <w:rsid w:val="000D13AC"/>
    <w:pPr>
      <w:spacing w:before="100" w:beforeAutospacing="1" w:after="100" w:afterAutospacing="1"/>
    </w:pPr>
    <w:rPr>
      <w:sz w:val="24"/>
      <w:szCs w:val="24"/>
      <w:lang w:val="lv-LV" w:eastAsia="lv-LV"/>
    </w:rPr>
  </w:style>
  <w:style w:type="paragraph" w:customStyle="1" w:styleId="xl65">
    <w:name w:val="xl65"/>
    <w:basedOn w:val="Parasts"/>
    <w:rsid w:val="000D13AC"/>
    <w:pPr>
      <w:spacing w:before="100" w:beforeAutospacing="1" w:after="100" w:afterAutospacing="1"/>
    </w:pPr>
    <w:rPr>
      <w:rFonts w:ascii="Arial" w:hAnsi="Arial" w:cs="Arial"/>
      <w:b/>
      <w:bCs/>
      <w:sz w:val="24"/>
      <w:szCs w:val="24"/>
      <w:lang w:val="lv-LV" w:eastAsia="lv-LV"/>
    </w:rPr>
  </w:style>
  <w:style w:type="paragraph" w:customStyle="1" w:styleId="xl66">
    <w:name w:val="xl66"/>
    <w:basedOn w:val="Parasts"/>
    <w:rsid w:val="000D13AC"/>
    <w:pPr>
      <w:spacing w:before="100" w:beforeAutospacing="1" w:after="100" w:afterAutospacing="1"/>
      <w:jc w:val="center"/>
    </w:pPr>
    <w:rPr>
      <w:sz w:val="24"/>
      <w:szCs w:val="24"/>
      <w:lang w:val="lv-LV" w:eastAsia="lv-LV"/>
    </w:rPr>
  </w:style>
  <w:style w:type="paragraph" w:customStyle="1" w:styleId="xl67">
    <w:name w:val="xl67"/>
    <w:basedOn w:val="Parasts"/>
    <w:rsid w:val="000D13AC"/>
    <w:pPr>
      <w:shd w:val="clear" w:color="000000" w:fill="FFFFFF"/>
      <w:spacing w:before="100" w:beforeAutospacing="1" w:after="100" w:afterAutospacing="1"/>
    </w:pPr>
    <w:rPr>
      <w:sz w:val="24"/>
      <w:szCs w:val="24"/>
      <w:lang w:val="lv-LV" w:eastAsia="lv-LV"/>
    </w:rPr>
  </w:style>
  <w:style w:type="paragraph" w:customStyle="1" w:styleId="xl68">
    <w:name w:val="xl68"/>
    <w:basedOn w:val="Parasts"/>
    <w:rsid w:val="000D13AC"/>
    <w:pPr>
      <w:shd w:val="clear" w:color="000000" w:fill="FF99CC"/>
      <w:spacing w:before="100" w:beforeAutospacing="1" w:after="100" w:afterAutospacing="1"/>
    </w:pPr>
    <w:rPr>
      <w:sz w:val="24"/>
      <w:szCs w:val="24"/>
      <w:lang w:val="lv-LV" w:eastAsia="lv-LV"/>
    </w:rPr>
  </w:style>
  <w:style w:type="paragraph" w:customStyle="1" w:styleId="xl69">
    <w:name w:val="xl69"/>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0">
    <w:name w:val="xl70"/>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1">
    <w:name w:val="xl71"/>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2">
    <w:name w:val="xl72"/>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73">
    <w:name w:val="xl73"/>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4">
    <w:name w:val="xl74"/>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5">
    <w:name w:val="xl75"/>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6">
    <w:name w:val="xl76"/>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4"/>
      <w:szCs w:val="24"/>
      <w:lang w:val="lv-LV" w:eastAsia="lv-LV"/>
    </w:rPr>
  </w:style>
  <w:style w:type="paragraph" w:customStyle="1" w:styleId="xl77">
    <w:name w:val="xl77"/>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78">
    <w:name w:val="xl78"/>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79">
    <w:name w:val="xl79"/>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80">
    <w:name w:val="xl80"/>
    <w:basedOn w:val="Parasts"/>
    <w:rsid w:val="000D13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lang w:val="lv-LV" w:eastAsia="lv-LV"/>
    </w:rPr>
  </w:style>
  <w:style w:type="paragraph" w:customStyle="1" w:styleId="xl81">
    <w:name w:val="xl81"/>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lang w:val="lv-LV" w:eastAsia="lv-LV"/>
    </w:rPr>
  </w:style>
  <w:style w:type="paragraph" w:customStyle="1" w:styleId="xl82">
    <w:name w:val="xl82"/>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lang w:val="lv-LV" w:eastAsia="lv-LV"/>
    </w:rPr>
  </w:style>
  <w:style w:type="paragraph" w:customStyle="1" w:styleId="xl83">
    <w:name w:val="xl83"/>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customStyle="1" w:styleId="xl84">
    <w:name w:val="xl84"/>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85">
    <w:name w:val="xl85"/>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FFFFFF"/>
      <w:sz w:val="24"/>
      <w:szCs w:val="24"/>
      <w:lang w:val="lv-LV" w:eastAsia="lv-LV"/>
    </w:rPr>
  </w:style>
  <w:style w:type="paragraph" w:customStyle="1" w:styleId="xl86">
    <w:name w:val="xl86"/>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lv-LV" w:eastAsia="lv-LV"/>
    </w:rPr>
  </w:style>
  <w:style w:type="paragraph" w:customStyle="1" w:styleId="xl87">
    <w:name w:val="xl87"/>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lang w:val="lv-LV" w:eastAsia="lv-LV"/>
    </w:rPr>
  </w:style>
  <w:style w:type="paragraph" w:customStyle="1" w:styleId="xl88">
    <w:name w:val="xl88"/>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89">
    <w:name w:val="xl89"/>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66FF"/>
      <w:sz w:val="24"/>
      <w:szCs w:val="24"/>
      <w:lang w:val="lv-LV" w:eastAsia="lv-LV"/>
    </w:rPr>
  </w:style>
  <w:style w:type="paragraph" w:customStyle="1" w:styleId="xl90">
    <w:name w:val="xl90"/>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lv-LV" w:eastAsia="lv-LV"/>
    </w:rPr>
  </w:style>
  <w:style w:type="paragraph" w:customStyle="1" w:styleId="xl91">
    <w:name w:val="xl91"/>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styleId="Sarakstarindkopa">
    <w:name w:val="List Paragraph"/>
    <w:basedOn w:val="Parasts"/>
    <w:link w:val="SarakstarindkopaRakstz"/>
    <w:uiPriority w:val="34"/>
    <w:qFormat/>
    <w:rsid w:val="00DD531A"/>
    <w:pPr>
      <w:ind w:left="720"/>
    </w:pPr>
    <w:rPr>
      <w:sz w:val="24"/>
      <w:szCs w:val="24"/>
      <w:lang w:val="lv-LV"/>
    </w:rPr>
  </w:style>
  <w:style w:type="character" w:customStyle="1" w:styleId="SarakstarindkopaRakstz">
    <w:name w:val="Saraksta rindkopa Rakstz."/>
    <w:link w:val="Sarakstarindkopa"/>
    <w:uiPriority w:val="34"/>
    <w:locked/>
    <w:rsid w:val="00063E7C"/>
    <w:rPr>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5723">
      <w:bodyDiv w:val="1"/>
      <w:marLeft w:val="0"/>
      <w:marRight w:val="0"/>
      <w:marTop w:val="0"/>
      <w:marBottom w:val="0"/>
      <w:divBdr>
        <w:top w:val="none" w:sz="0" w:space="0" w:color="auto"/>
        <w:left w:val="none" w:sz="0" w:space="0" w:color="auto"/>
        <w:bottom w:val="none" w:sz="0" w:space="0" w:color="auto"/>
        <w:right w:val="none" w:sz="0" w:space="0" w:color="auto"/>
      </w:divBdr>
    </w:div>
    <w:div w:id="129907739">
      <w:bodyDiv w:val="1"/>
      <w:marLeft w:val="0"/>
      <w:marRight w:val="0"/>
      <w:marTop w:val="0"/>
      <w:marBottom w:val="0"/>
      <w:divBdr>
        <w:top w:val="none" w:sz="0" w:space="0" w:color="auto"/>
        <w:left w:val="none" w:sz="0" w:space="0" w:color="auto"/>
        <w:bottom w:val="none" w:sz="0" w:space="0" w:color="auto"/>
        <w:right w:val="none" w:sz="0" w:space="0" w:color="auto"/>
      </w:divBdr>
    </w:div>
    <w:div w:id="325060135">
      <w:bodyDiv w:val="1"/>
      <w:marLeft w:val="0"/>
      <w:marRight w:val="0"/>
      <w:marTop w:val="0"/>
      <w:marBottom w:val="0"/>
      <w:divBdr>
        <w:top w:val="none" w:sz="0" w:space="0" w:color="auto"/>
        <w:left w:val="none" w:sz="0" w:space="0" w:color="auto"/>
        <w:bottom w:val="none" w:sz="0" w:space="0" w:color="auto"/>
        <w:right w:val="none" w:sz="0" w:space="0" w:color="auto"/>
      </w:divBdr>
    </w:div>
    <w:div w:id="452674288">
      <w:bodyDiv w:val="1"/>
      <w:marLeft w:val="0"/>
      <w:marRight w:val="0"/>
      <w:marTop w:val="0"/>
      <w:marBottom w:val="0"/>
      <w:divBdr>
        <w:top w:val="none" w:sz="0" w:space="0" w:color="auto"/>
        <w:left w:val="none" w:sz="0" w:space="0" w:color="auto"/>
        <w:bottom w:val="none" w:sz="0" w:space="0" w:color="auto"/>
        <w:right w:val="none" w:sz="0" w:space="0" w:color="auto"/>
      </w:divBdr>
      <w:divsChild>
        <w:div w:id="59180059">
          <w:marLeft w:val="0"/>
          <w:marRight w:val="0"/>
          <w:marTop w:val="0"/>
          <w:marBottom w:val="567"/>
          <w:divBdr>
            <w:top w:val="none" w:sz="0" w:space="0" w:color="auto"/>
            <w:left w:val="none" w:sz="0" w:space="0" w:color="auto"/>
            <w:bottom w:val="none" w:sz="0" w:space="0" w:color="auto"/>
            <w:right w:val="none" w:sz="0" w:space="0" w:color="auto"/>
          </w:divBdr>
        </w:div>
        <w:div w:id="1883252829">
          <w:marLeft w:val="0"/>
          <w:marRight w:val="0"/>
          <w:marTop w:val="480"/>
          <w:marBottom w:val="240"/>
          <w:divBdr>
            <w:top w:val="none" w:sz="0" w:space="0" w:color="auto"/>
            <w:left w:val="none" w:sz="0" w:space="0" w:color="auto"/>
            <w:bottom w:val="none" w:sz="0" w:space="0" w:color="auto"/>
            <w:right w:val="none" w:sz="0" w:space="0" w:color="auto"/>
          </w:divBdr>
        </w:div>
      </w:divsChild>
    </w:div>
    <w:div w:id="1067805709">
      <w:bodyDiv w:val="1"/>
      <w:marLeft w:val="0"/>
      <w:marRight w:val="0"/>
      <w:marTop w:val="0"/>
      <w:marBottom w:val="0"/>
      <w:divBdr>
        <w:top w:val="none" w:sz="0" w:space="0" w:color="auto"/>
        <w:left w:val="none" w:sz="0" w:space="0" w:color="auto"/>
        <w:bottom w:val="none" w:sz="0" w:space="0" w:color="auto"/>
        <w:right w:val="none" w:sz="0" w:space="0" w:color="auto"/>
      </w:divBdr>
    </w:div>
    <w:div w:id="1579629410">
      <w:bodyDiv w:val="1"/>
      <w:marLeft w:val="0"/>
      <w:marRight w:val="0"/>
      <w:marTop w:val="0"/>
      <w:marBottom w:val="0"/>
      <w:divBdr>
        <w:top w:val="none" w:sz="0" w:space="0" w:color="auto"/>
        <w:left w:val="none" w:sz="0" w:space="0" w:color="auto"/>
        <w:bottom w:val="none" w:sz="0" w:space="0" w:color="auto"/>
        <w:right w:val="none" w:sz="0" w:space="0" w:color="auto"/>
      </w:divBdr>
    </w:div>
    <w:div w:id="1791633035">
      <w:bodyDiv w:val="1"/>
      <w:marLeft w:val="0"/>
      <w:marRight w:val="0"/>
      <w:marTop w:val="0"/>
      <w:marBottom w:val="0"/>
      <w:divBdr>
        <w:top w:val="none" w:sz="0" w:space="0" w:color="auto"/>
        <w:left w:val="none" w:sz="0" w:space="0" w:color="auto"/>
        <w:bottom w:val="none" w:sz="0" w:space="0" w:color="auto"/>
        <w:right w:val="none" w:sz="0" w:space="0" w:color="auto"/>
      </w:divBdr>
    </w:div>
    <w:div w:id="1953512250">
      <w:bodyDiv w:val="1"/>
      <w:marLeft w:val="0"/>
      <w:marRight w:val="0"/>
      <w:marTop w:val="0"/>
      <w:marBottom w:val="0"/>
      <w:divBdr>
        <w:top w:val="none" w:sz="0" w:space="0" w:color="auto"/>
        <w:left w:val="none" w:sz="0" w:space="0" w:color="auto"/>
        <w:bottom w:val="none" w:sz="0" w:space="0" w:color="auto"/>
        <w:right w:val="none" w:sz="0" w:space="0" w:color="auto"/>
      </w:divBdr>
    </w:div>
    <w:div w:id="2138717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ub.gov.lv/lv/kalkulato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pp.rig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iks.ulass@riga.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ndrejs.vessers@riga.lv" TargetMode="External"/><Relationship Id="rId4" Type="http://schemas.microsoft.com/office/2007/relationships/stylesWithEffects" Target="stylesWithEffects.xml"/><Relationship Id="rId9" Type="http://schemas.openxmlformats.org/officeDocument/2006/relationships/hyperlink" Target="mailto:roberts.straume@riga.lv" TargetMode="External"/><Relationship Id="rId14" Type="http://schemas.openxmlformats.org/officeDocument/2006/relationships/hyperlink" Target="http://www.iub.gov.lv/sites/default/files/upload/1_LV_annexe_acte_autonome_part1_v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739FA-D68A-4D40-B2A9-5A3A24A8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11</Pages>
  <Words>2967</Words>
  <Characters>22362</Characters>
  <Application>Microsoft Office Word</Application>
  <DocSecurity>0</DocSecurity>
  <Lines>186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25279</CharactersWithSpaces>
  <SharedDoc>false</SharedDoc>
  <HLinks>
    <vt:vector size="30" baseType="variant">
      <vt:variant>
        <vt:i4>5701645</vt:i4>
      </vt:variant>
      <vt:variant>
        <vt:i4>12</vt:i4>
      </vt:variant>
      <vt:variant>
        <vt:i4>0</vt:i4>
      </vt:variant>
      <vt:variant>
        <vt:i4>5</vt:i4>
      </vt:variant>
      <vt:variant>
        <vt:lpwstr>http://lvceli.lv/files/Specifikacijas/Konsolidetas_Celu_specifikacijas_2014.pdf</vt:lpwstr>
      </vt:variant>
      <vt:variant>
        <vt:lpwstr/>
      </vt:variant>
      <vt:variant>
        <vt:i4>5701645</vt:i4>
      </vt:variant>
      <vt:variant>
        <vt:i4>9</vt:i4>
      </vt:variant>
      <vt:variant>
        <vt:i4>0</vt:i4>
      </vt:variant>
      <vt:variant>
        <vt:i4>5</vt:i4>
      </vt:variant>
      <vt:variant>
        <vt:lpwstr>http://lvceli.lv/files/Specifikacijas/Konsolidetas_Celu_specifikacijas_2014.pdf</vt:lpwstr>
      </vt:variant>
      <vt:variant>
        <vt:lpwstr/>
      </vt:variant>
      <vt:variant>
        <vt:i4>6094848</vt:i4>
      </vt:variant>
      <vt:variant>
        <vt:i4>6</vt:i4>
      </vt:variant>
      <vt:variant>
        <vt:i4>0</vt:i4>
      </vt:variant>
      <vt:variant>
        <vt:i4>5</vt:i4>
      </vt:variant>
      <vt:variant>
        <vt:lpwstr>mailto:PIKN@riga.lv</vt:lpwstr>
      </vt:variant>
      <vt:variant>
        <vt:lpwstr/>
      </vt:variant>
      <vt:variant>
        <vt:i4>4653133</vt:i4>
      </vt:variant>
      <vt:variant>
        <vt:i4>3</vt:i4>
      </vt:variant>
      <vt:variant>
        <vt:i4>0</vt:i4>
      </vt:variant>
      <vt:variant>
        <vt:i4>5</vt:i4>
      </vt:variant>
      <vt:variant>
        <vt:lpwstr>mailto:Andrejs.Belajevs@riga.lv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Sanita Brūvere</dc:creator>
  <cp:lastModifiedBy>Roberts Straume</cp:lastModifiedBy>
  <cp:revision>19</cp:revision>
  <cp:lastPrinted>2018-07-10T12:27:00Z</cp:lastPrinted>
  <dcterms:created xsi:type="dcterms:W3CDTF">2018-05-17T10:39:00Z</dcterms:created>
  <dcterms:modified xsi:type="dcterms:W3CDTF">2018-07-13T08:01:00Z</dcterms:modified>
</cp:coreProperties>
</file>