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D" w:rsidRPr="00D61CBD" w:rsidRDefault="003309CD" w:rsidP="003309CD">
      <w:pPr>
        <w:jc w:val="center"/>
        <w:rPr>
          <w:b/>
        </w:rPr>
      </w:pPr>
      <w:r w:rsidRPr="00AE1131">
        <w:rPr>
          <w:b/>
        </w:rPr>
        <w:t>RD iestāde: RĪGAS PAŠVALDĪBAS POLICIJA. RD iestādes kods: 219</w:t>
      </w:r>
    </w:p>
    <w:p w:rsidR="003309CD" w:rsidRDefault="003309CD" w:rsidP="003309CD">
      <w:pPr>
        <w:jc w:val="center"/>
      </w:pPr>
      <w:r>
        <w:t>(reģ. 90011524360)</w:t>
      </w:r>
    </w:p>
    <w:p w:rsidR="003309CD" w:rsidRPr="00D61CBD" w:rsidRDefault="003309CD" w:rsidP="003309CD">
      <w:pPr>
        <w:jc w:val="center"/>
        <w:rPr>
          <w:b/>
        </w:rPr>
      </w:pPr>
      <w:r w:rsidRPr="00AE1131">
        <w:rPr>
          <w:b/>
        </w:rPr>
        <w:t>Atklāts konkurss</w:t>
      </w:r>
    </w:p>
    <w:p w:rsidR="003309CD" w:rsidRPr="000A04E5" w:rsidRDefault="003309CD" w:rsidP="003309CD">
      <w:pPr>
        <w:jc w:val="center"/>
      </w:pPr>
      <w:r w:rsidRPr="000A04E5">
        <w:t>„</w:t>
      </w:r>
      <w:r>
        <w:t>Par formas tērpu elementu piegādi</w:t>
      </w:r>
      <w:r w:rsidRPr="000A04E5">
        <w:t>”</w:t>
      </w:r>
    </w:p>
    <w:p w:rsidR="003309CD" w:rsidRPr="00873D20" w:rsidRDefault="003309CD" w:rsidP="003309CD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RPP 2018/2</w:t>
      </w:r>
      <w:r w:rsidRPr="00873D20">
        <w:t xml:space="preserve"> </w:t>
      </w:r>
    </w:p>
    <w:p w:rsidR="003309CD" w:rsidRPr="00873D20" w:rsidRDefault="003309CD" w:rsidP="003309CD">
      <w:pPr>
        <w:jc w:val="center"/>
        <w:rPr>
          <w:b/>
          <w:bCs/>
        </w:rPr>
      </w:pPr>
      <w:r>
        <w:rPr>
          <w:b/>
        </w:rPr>
        <w:t>ZIŅOJUMS</w:t>
      </w:r>
    </w:p>
    <w:p w:rsidR="003309CD" w:rsidRDefault="003309CD" w:rsidP="003309CD">
      <w:pPr>
        <w:jc w:val="right"/>
      </w:pPr>
    </w:p>
    <w:p w:rsidR="003309CD" w:rsidRDefault="003309CD" w:rsidP="003309CD">
      <w:pPr>
        <w:jc w:val="right"/>
      </w:pPr>
      <w:r>
        <w:t>Rīga</w:t>
      </w:r>
      <w:r w:rsidRPr="0003154A">
        <w:t xml:space="preserve">, </w:t>
      </w:r>
      <w:r>
        <w:t>24.04.2018. plkst. 14:56</w:t>
      </w: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82"/>
      </w:tblGrid>
      <w:tr w:rsidR="007E6F6D" w:rsidTr="003309CD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309CD" w:rsidRPr="00112946" w:rsidRDefault="003309CD" w:rsidP="003309CD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7E6F6D" w:rsidTr="003309CD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RD iestāde: RĪGAS PAŠVALDĪBAS POLICIJA</w:t>
            </w:r>
            <w:r w:rsidR="001E20F1">
              <w:rPr>
                <w:bCs/>
                <w:szCs w:val="26"/>
              </w:rPr>
              <w:t xml:space="preserve"> (turpmāk – RPP)</w:t>
            </w:r>
            <w:r w:rsidRPr="00AE1131">
              <w:rPr>
                <w:bCs/>
                <w:szCs w:val="26"/>
              </w:rPr>
              <w:t>. RD iestādes kods: 219</w:t>
            </w:r>
          </w:p>
        </w:tc>
      </w:tr>
      <w:tr w:rsidR="007E6F6D" w:rsidTr="003309CD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309CD" w:rsidRPr="00112946" w:rsidRDefault="003309CD" w:rsidP="003309CD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E6F6D" w:rsidTr="003309CD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309CD" w:rsidRPr="00112946" w:rsidRDefault="003309CD" w:rsidP="003309CD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7E6F6D" w:rsidTr="003309CD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Lomonosova iela 12A, </w:t>
            </w:r>
            <w:r w:rsidRPr="00AE1131">
              <w:rPr>
                <w:bCs/>
                <w:szCs w:val="26"/>
              </w:rPr>
              <w:t xml:space="preserve">Rīga, </w:t>
            </w:r>
            <w:r>
              <w:rPr>
                <w:bCs/>
                <w:szCs w:val="26"/>
              </w:rPr>
              <w:t>(</w:t>
            </w:r>
            <w:r w:rsidRPr="00AE1131">
              <w:rPr>
                <w:bCs/>
                <w:szCs w:val="26"/>
              </w:rPr>
              <w:t>LATVIJA), LV-10</w:t>
            </w:r>
            <w:r>
              <w:rPr>
                <w:bCs/>
                <w:szCs w:val="26"/>
              </w:rPr>
              <w:t>19</w:t>
            </w:r>
          </w:p>
        </w:tc>
      </w:tr>
      <w:tr w:rsidR="007E6F6D" w:rsidTr="003309CD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E6F6D" w:rsidTr="003309CD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309CD" w:rsidRPr="00112946" w:rsidRDefault="003309CD" w:rsidP="003309CD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7E6F6D" w:rsidTr="003309CD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RPP 2018/2</w:t>
            </w:r>
          </w:p>
        </w:tc>
      </w:tr>
      <w:tr w:rsidR="007E6F6D" w:rsidTr="003309CD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E6F6D" w:rsidTr="003309CD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309CD" w:rsidRPr="00112946" w:rsidRDefault="003309CD" w:rsidP="003309CD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7E6F6D" w:rsidTr="003309CD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7E6F6D" w:rsidTr="003309CD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E6F6D" w:rsidTr="003309CD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309CD" w:rsidRPr="00112946" w:rsidRDefault="003309CD" w:rsidP="003309CD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7E6F6D" w:rsidTr="003309CD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Par formas tērpu elementu piegādi</w:t>
            </w:r>
          </w:p>
        </w:tc>
      </w:tr>
      <w:tr w:rsidR="007E6F6D" w:rsidTr="003309CD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E6F6D" w:rsidTr="003309CD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309CD" w:rsidRPr="00112946" w:rsidRDefault="003309CD" w:rsidP="003309CD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7E6F6D" w:rsidTr="003309CD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309CD" w:rsidRDefault="00B2333B" w:rsidP="003309CD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23.02.2018.</w:t>
            </w:r>
          </w:p>
        </w:tc>
      </w:tr>
    </w:tbl>
    <w:p w:rsidR="003309CD" w:rsidRDefault="003309CD" w:rsidP="003309CD"/>
    <w:tbl>
      <w:tblPr>
        <w:tblStyle w:val="Reatabula"/>
        <w:tblW w:w="5327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6136"/>
      </w:tblGrid>
      <w:tr w:rsidR="007E6F6D" w:rsidTr="00F15AC4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309CD" w:rsidRPr="00112946" w:rsidRDefault="003309CD" w:rsidP="003309CD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7E6F6D" w:rsidTr="00F15AC4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3309CD" w:rsidRDefault="003309CD" w:rsidP="008F033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Iepirkuma komisijas, kas izve</w:t>
            </w:r>
            <w:r w:rsidRPr="001E20F1">
              <w:rPr>
                <w:bCs/>
                <w:szCs w:val="26"/>
              </w:rPr>
              <w:t xml:space="preserve">idota pamatojoties uz </w:t>
            </w:r>
            <w:r w:rsidR="001E20F1" w:rsidRPr="001E20F1">
              <w:rPr>
                <w:bCs/>
                <w:szCs w:val="26"/>
              </w:rPr>
              <w:t>29.01.2018. RPP priekšnieka J.Lūkass rīkojumu</w:t>
            </w:r>
            <w:r w:rsidR="008F033F">
              <w:rPr>
                <w:bCs/>
                <w:szCs w:val="26"/>
              </w:rPr>
              <w:t xml:space="preserve"> </w:t>
            </w:r>
            <w:proofErr w:type="spellStart"/>
            <w:r w:rsidR="008F033F">
              <w:rPr>
                <w:bCs/>
                <w:szCs w:val="26"/>
              </w:rPr>
              <w:t>Nr.RPP-18-27</w:t>
            </w:r>
            <w:proofErr w:type="spellEnd"/>
            <w:r w:rsidR="008F033F">
              <w:rPr>
                <w:bCs/>
                <w:szCs w:val="26"/>
              </w:rPr>
              <w:t>-</w:t>
            </w:r>
            <w:proofErr w:type="spellStart"/>
            <w:r w:rsidR="008F033F">
              <w:rPr>
                <w:bCs/>
                <w:szCs w:val="26"/>
              </w:rPr>
              <w:t>rs</w:t>
            </w:r>
            <w:proofErr w:type="spellEnd"/>
            <w:r w:rsidRPr="001E20F1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sastāvs:</w:t>
            </w:r>
          </w:p>
        </w:tc>
      </w:tr>
      <w:tr w:rsidR="007E6F6D" w:rsidTr="00F15AC4">
        <w:tc>
          <w:tcPr>
            <w:tcW w:w="1991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3309CD" w:rsidRDefault="001E20F1" w:rsidP="003309CD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Komisijas priekšsēdētājs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309CD" w:rsidRDefault="003309CD" w:rsidP="00F15AC4">
            <w:pPr>
              <w:ind w:right="1439"/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Lauris Kudiņš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29.01.2018</w:t>
            </w:r>
            <w:r w:rsidR="001E20F1">
              <w:rPr>
                <w:bCs/>
                <w:szCs w:val="26"/>
              </w:rPr>
              <w:t>.</w:t>
            </w:r>
          </w:p>
        </w:tc>
      </w:tr>
      <w:tr w:rsidR="007E6F6D" w:rsidTr="00F15AC4">
        <w:tc>
          <w:tcPr>
            <w:tcW w:w="1991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3309CD" w:rsidRDefault="001E20F1" w:rsidP="003309CD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Komisijas priekšsēdētāja</w:t>
            </w:r>
            <w:r w:rsidR="003309CD" w:rsidRPr="00AE1131">
              <w:rPr>
                <w:bCs/>
                <w:szCs w:val="26"/>
              </w:rPr>
              <w:t xml:space="preserve"> vietnieks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309CD" w:rsidRDefault="003309CD" w:rsidP="001E20F1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Ēriks Ulass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29.01.2018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3</w:t>
            </w:r>
            <w:r w:rsidR="001E20F1">
              <w:rPr>
                <w:bCs/>
                <w:szCs w:val="26"/>
              </w:rPr>
              <w:t>0</w:t>
            </w:r>
            <w:r w:rsidRPr="00AE1131">
              <w:rPr>
                <w:bCs/>
                <w:szCs w:val="26"/>
              </w:rPr>
              <w:t>.01.2018</w:t>
            </w:r>
            <w:r w:rsidR="001E20F1">
              <w:rPr>
                <w:bCs/>
                <w:szCs w:val="26"/>
              </w:rPr>
              <w:t>.</w:t>
            </w:r>
          </w:p>
        </w:tc>
      </w:tr>
      <w:tr w:rsidR="007E6F6D" w:rsidTr="00F15AC4">
        <w:tc>
          <w:tcPr>
            <w:tcW w:w="1991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3309CD" w:rsidRDefault="001E20F1" w:rsidP="003309CD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Komisijas priekšsēdētāja vietnieks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309CD" w:rsidRDefault="003309CD" w:rsidP="00F15AC4">
            <w:pPr>
              <w:ind w:right="1439"/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Māris Džeriņš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31.01.2018</w:t>
            </w:r>
            <w:r w:rsidR="001E20F1">
              <w:rPr>
                <w:bCs/>
                <w:szCs w:val="26"/>
              </w:rPr>
              <w:t>.</w:t>
            </w:r>
          </w:p>
        </w:tc>
      </w:tr>
      <w:tr w:rsidR="007E6F6D" w:rsidTr="00F15AC4">
        <w:tc>
          <w:tcPr>
            <w:tcW w:w="1991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3309CD" w:rsidRDefault="001E20F1" w:rsidP="001E20F1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Komisijas locekle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Ruta Pētersone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29.01.2018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7E6F6D" w:rsidTr="00F15AC4">
        <w:tc>
          <w:tcPr>
            <w:tcW w:w="1991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3309CD" w:rsidRDefault="001E20F1" w:rsidP="003309CD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Komisijas loceklis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Juris Liepa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29.01.2018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7E6F6D" w:rsidTr="00F15AC4">
        <w:tc>
          <w:tcPr>
            <w:tcW w:w="1991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3309CD" w:rsidRDefault="001E20F1" w:rsidP="001E20F1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Komisijas locekle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Stivriņa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29.01.2018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7E6F6D" w:rsidTr="00F15AC4">
        <w:tc>
          <w:tcPr>
            <w:tcW w:w="1991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3309CD" w:rsidRDefault="001E20F1" w:rsidP="001E20F1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Komisijas locekle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Ruta Grietēna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29.01.2018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7E6F6D" w:rsidTr="00F15AC4">
        <w:tc>
          <w:tcPr>
            <w:tcW w:w="1991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3309CD" w:rsidRDefault="001E20F1" w:rsidP="001E20F1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Komisijas locekle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Signe Bērziņa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29.01.2018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7E6F6D" w:rsidTr="00F15AC4">
        <w:tc>
          <w:tcPr>
            <w:tcW w:w="1991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3309CD" w:rsidRDefault="001E20F1" w:rsidP="001E20F1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Komisijas locekle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309CD" w:rsidRDefault="003309CD" w:rsidP="003309CD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Daiga Žamaite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29.01.2018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7E6F6D" w:rsidTr="00F15AC4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309CD" w:rsidRPr="00CE068F" w:rsidRDefault="003309CD" w:rsidP="003309CD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3309CD" w:rsidRDefault="003309CD" w:rsidP="003309CD">
      <w:pPr>
        <w:jc w:val="right"/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82"/>
      </w:tblGrid>
      <w:tr w:rsidR="007E6F6D" w:rsidTr="003309CD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309CD" w:rsidRPr="00AE1131" w:rsidRDefault="003309CD" w:rsidP="003309CD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7E6F6D" w:rsidTr="003309CD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309CD" w:rsidRPr="00AE1131" w:rsidRDefault="001E20F1" w:rsidP="00F15AC4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Komisijas locekle Ruta </w:t>
            </w:r>
            <w:r w:rsidR="00F15AC4">
              <w:rPr>
                <w:bCs/>
                <w:szCs w:val="26"/>
              </w:rPr>
              <w:t>Pētersone.</w:t>
            </w:r>
          </w:p>
        </w:tc>
      </w:tr>
    </w:tbl>
    <w:p w:rsidR="003309CD" w:rsidRDefault="003309CD" w:rsidP="003309CD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82"/>
      </w:tblGrid>
      <w:tr w:rsidR="007E6F6D" w:rsidTr="003309CD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3309CD" w:rsidRPr="00AE1131" w:rsidRDefault="003309CD" w:rsidP="00891185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Piedāvājumu</w:t>
            </w:r>
            <w:r w:rsidR="00C409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iesniegšanas termiņ</w:t>
            </w:r>
            <w:r w:rsidR="00891185">
              <w:rPr>
                <w:b/>
                <w:bCs/>
              </w:rPr>
              <w:t>š, atvēršanas vieta, datums un laiks.</w:t>
            </w:r>
          </w:p>
        </w:tc>
      </w:tr>
      <w:tr w:rsidR="007E6F6D" w:rsidTr="003309CD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C4090D" w:rsidRDefault="003309CD" w:rsidP="003309CD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29.03.2018. plkst. 09:30</w:t>
            </w:r>
            <w:r w:rsidR="00C4090D">
              <w:rPr>
                <w:lang w:eastAsia="lv-LV"/>
              </w:rPr>
              <w:t>.</w:t>
            </w:r>
          </w:p>
          <w:p w:rsidR="00891185" w:rsidRPr="001D1166" w:rsidRDefault="00891185" w:rsidP="003309CD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>Piedāvājumu atvēršana: Elektronisko iepirkumu sistēmā 29.03.2018. plkst. 09.30.</w:t>
            </w:r>
            <w:bookmarkStart w:id="0" w:name="_GoBack"/>
            <w:bookmarkEnd w:id="0"/>
          </w:p>
        </w:tc>
      </w:tr>
    </w:tbl>
    <w:p w:rsidR="00D63617" w:rsidRDefault="00D63617" w:rsidP="003309CD">
      <w:pPr>
        <w:rPr>
          <w:bCs/>
          <w:szCs w:val="26"/>
        </w:rPr>
      </w:pPr>
    </w:p>
    <w:tbl>
      <w:tblPr>
        <w:tblStyle w:val="Reatabula"/>
        <w:tblW w:w="9895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798"/>
        <w:gridCol w:w="284"/>
      </w:tblGrid>
      <w:tr w:rsidR="007E6F6D" w:rsidTr="00F26291">
        <w:tc>
          <w:tcPr>
            <w:tcW w:w="989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AE1131" w:rsidRDefault="003309CD" w:rsidP="003309CD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1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vasaras apavu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"SYNERGY"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70.53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D63617" w:rsidRDefault="00D63617" w:rsidP="003309CD">
            <w:pPr>
              <w:rPr>
                <w:b/>
                <w:bCs/>
                <w:szCs w:val="26"/>
              </w:rPr>
            </w:pPr>
          </w:p>
          <w:p w:rsidR="00D63617" w:rsidRDefault="00D63617" w:rsidP="003309CD">
            <w:pPr>
              <w:rPr>
                <w:b/>
                <w:bCs/>
                <w:szCs w:val="26"/>
              </w:rPr>
            </w:pPr>
          </w:p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2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ziemas zābaku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"SYNERGY"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81.6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3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gaismu atstarojošo vestu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"IRVE"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41.96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"Lola Dizains LV"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46.5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"Priva Group"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39.59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"Proniks"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36.96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"VIK"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44.9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4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melnu trikotāžas T-kreklu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"Lola Dizains LV"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6.53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"VIK"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7.28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5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baltu trikotāžas kreklu ar apkaklīti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"Lola Dizains LV"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27.8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"SYNERGY"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28.95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6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melnu trikotāžas kreklu ar apkaklīti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"Lola Dizains LV"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28.4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"SYNERGY"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28.95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7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vasaras bikšu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"Nama"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57.77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"SYNERGY"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60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8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beisbola tipa cepuru ar atstarojošiem elementiem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"Lola Dizains LV"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8.9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"VIK"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8.39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9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speciālo kostīmu un siltināto kostīmu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"SYNERGY"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540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10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sieviešu un vīriešu termoveļas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"SYNERGY"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46.98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11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siltināto cimdu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"Nama"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8.44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"SYNERGY"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7.6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12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siltināto cepuru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"SYNERGY"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13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Par zeķu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8711B" w:rsidRDefault="003309CD" w:rsidP="003309CD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"SYNERGY" SIA</w:t>
            </w:r>
          </w:p>
        </w:tc>
        <w:tc>
          <w:tcPr>
            <w:tcW w:w="37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5.99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1D05D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9327" w:type="dxa"/>
            <w:gridSpan w:val="2"/>
          </w:tcPr>
          <w:p w:rsidR="003309CD" w:rsidRPr="00D530A4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3309CD" w:rsidRPr="00D530A4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F26291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9066B3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327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3309CD" w:rsidRPr="009066B3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9066B3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</w:tbl>
    <w:p w:rsidR="003309CD" w:rsidRDefault="003309CD" w:rsidP="003309CD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14"/>
        <w:gridCol w:w="880"/>
        <w:gridCol w:w="6378"/>
        <w:gridCol w:w="284"/>
      </w:tblGrid>
      <w:tr w:rsidR="007E6F6D" w:rsidTr="003309CD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AE1131" w:rsidRDefault="003309CD" w:rsidP="003309CD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lastRenderedPageBreak/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1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vasaras apavu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"SYNERGY"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867069" w:rsidRDefault="00485CCF" w:rsidP="003309C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Iesniegtais piedāvājums atbilst izvirzītajām prasībām</w:t>
            </w:r>
            <w:r w:rsidR="003E3652">
              <w:rPr>
                <w:bCs/>
                <w:szCs w:val="26"/>
              </w:rPr>
              <w:t>, saimnieciski visizdevīgākais piedāvājums</w:t>
            </w:r>
            <w:r w:rsidR="00860BC9">
              <w:rPr>
                <w:bCs/>
                <w:szCs w:val="26"/>
              </w:rPr>
              <w:t>, piešķirtas līguma slēgšanas tiesības.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Pr="0072145D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2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ziemas zābaku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"SYNERGY"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867069" w:rsidRDefault="00485CCF" w:rsidP="003309C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Iesniegtais piedāvājums atbilst izvirzītajām prasībām</w:t>
            </w:r>
            <w:r w:rsidR="003E3652">
              <w:rPr>
                <w:bCs/>
                <w:szCs w:val="26"/>
              </w:rPr>
              <w:t>, saimnieciski visizdevīgākais piedāvājums</w:t>
            </w:r>
            <w:r w:rsidR="00860BC9">
              <w:rPr>
                <w:bCs/>
                <w:szCs w:val="26"/>
              </w:rPr>
              <w:t>, piešķirtas līguma slēgšanas tiesības.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Pr="0072145D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3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gaismu atstarojošo vestu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"VIK"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867069" w:rsidRDefault="00485CCF" w:rsidP="003309C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Iesniegtais piedāvājums atbilst izvirzītajām prasībām</w:t>
            </w:r>
            <w:r w:rsidR="003E3652">
              <w:rPr>
                <w:bCs/>
                <w:szCs w:val="26"/>
              </w:rPr>
              <w:t>, saimnieciski visizdevīgākais piedāvājums</w:t>
            </w:r>
            <w:r w:rsidR="00860BC9">
              <w:rPr>
                <w:bCs/>
                <w:szCs w:val="26"/>
              </w:rPr>
              <w:t>, piešķirtas līguma slēgšanas tiesības.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Pr="0072145D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EA4D94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3309CD" w:rsidRPr="00A62143" w:rsidRDefault="003309CD" w:rsidP="003309CD">
            <w:pPr>
              <w:rPr>
                <w:bCs/>
                <w:sz w:val="4"/>
                <w:szCs w:val="4"/>
              </w:rPr>
            </w:pPr>
            <w:r w:rsidRPr="007A7B49">
              <w:rPr>
                <w:b/>
                <w:bCs/>
                <w:szCs w:val="26"/>
              </w:rPr>
              <w:t>3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gaismu atstarojošo vestu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EA4D94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A62143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D468A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181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7258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D468A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1814" w:type="dxa"/>
            <w:shd w:val="clear" w:color="auto" w:fill="auto"/>
          </w:tcPr>
          <w:p w:rsidR="003309CD" w:rsidRPr="00AA721E" w:rsidRDefault="00485CCF" w:rsidP="003309CD">
            <w:pPr>
              <w:rPr>
                <w:bCs/>
                <w:i/>
                <w:szCs w:val="26"/>
              </w:rPr>
            </w:pPr>
            <w:r w:rsidRPr="00FF5CF4">
              <w:rPr>
                <w:bCs/>
                <w:szCs w:val="26"/>
              </w:rPr>
              <w:t>"IRVE" SIA</w:t>
            </w:r>
          </w:p>
        </w:tc>
        <w:tc>
          <w:tcPr>
            <w:tcW w:w="7258" w:type="dxa"/>
            <w:gridSpan w:val="2"/>
            <w:shd w:val="clear" w:color="auto" w:fill="auto"/>
          </w:tcPr>
          <w:p w:rsidR="003309CD" w:rsidRDefault="00485CCF" w:rsidP="006752F0">
            <w:pPr>
              <w:rPr>
                <w:b/>
                <w:bCs/>
                <w:szCs w:val="26"/>
              </w:rPr>
            </w:pPr>
            <w:r w:rsidRPr="006752F0">
              <w:rPr>
                <w:b/>
                <w:bCs/>
                <w:szCs w:val="26"/>
              </w:rPr>
              <w:t>Iesniegtais paraugs neatbilst tehniskajā specifikācijā izvirzītajām prasībām.</w:t>
            </w:r>
          </w:p>
          <w:p w:rsidR="006752F0" w:rsidRPr="006752F0" w:rsidRDefault="006752F0" w:rsidP="006752F0">
            <w:pPr>
              <w:ind w:firstLine="5"/>
              <w:jc w:val="both"/>
              <w:rPr>
                <w:sz w:val="22"/>
                <w:szCs w:val="22"/>
              </w:rPr>
            </w:pPr>
            <w:r w:rsidRPr="006752F0">
              <w:rPr>
                <w:sz w:val="22"/>
                <w:szCs w:val="22"/>
              </w:rPr>
              <w:t>Komisija atzina, ka SIA “IRVE” iesniegtais paraugs neatbilst Konkursa daļas Nr.3 tehniskajā specifikācijā izvirzītajām prasībām:</w:t>
            </w:r>
          </w:p>
          <w:p w:rsidR="006752F0" w:rsidRPr="006752F0" w:rsidRDefault="006752F0" w:rsidP="006752F0">
            <w:pPr>
              <w:pStyle w:val="Sarakstarindkopa"/>
              <w:numPr>
                <w:ilvl w:val="0"/>
                <w:numId w:val="37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6752F0">
              <w:rPr>
                <w:sz w:val="22"/>
                <w:szCs w:val="22"/>
              </w:rPr>
              <w:t>Nav izpildītas tehniskās specifikācijas 5.7.apakšpunkta prasības – izstrādājuma kabatā nav iestrādāta ripsa lente;</w:t>
            </w:r>
          </w:p>
          <w:p w:rsidR="006752F0" w:rsidRPr="006752F0" w:rsidRDefault="006752F0" w:rsidP="006752F0">
            <w:pPr>
              <w:pStyle w:val="Sarakstarindkopa"/>
              <w:numPr>
                <w:ilvl w:val="0"/>
                <w:numId w:val="37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6752F0">
              <w:rPr>
                <w:sz w:val="22"/>
                <w:szCs w:val="22"/>
              </w:rPr>
              <w:t>Nav izpildītas tehniskās specifikācijas 8.punkta prasības – uzraksta stūri nav noapaļoti;</w:t>
            </w:r>
          </w:p>
          <w:p w:rsidR="006752F0" w:rsidRPr="006752F0" w:rsidRDefault="006752F0" w:rsidP="006752F0">
            <w:pPr>
              <w:pStyle w:val="Sarakstarindkopa"/>
              <w:numPr>
                <w:ilvl w:val="0"/>
                <w:numId w:val="37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6752F0">
              <w:rPr>
                <w:sz w:val="22"/>
                <w:szCs w:val="22"/>
              </w:rPr>
              <w:t>Nav izpildītas tehniskās specifikācijas 9.punkta prasības – izstrādājumā nav iestrādātas sprādzes;</w:t>
            </w:r>
          </w:p>
          <w:p w:rsidR="006752F0" w:rsidRPr="002228B5" w:rsidRDefault="006752F0" w:rsidP="006752F0">
            <w:pPr>
              <w:pStyle w:val="Sarakstarindkopa"/>
              <w:numPr>
                <w:ilvl w:val="0"/>
                <w:numId w:val="37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6752F0">
              <w:rPr>
                <w:sz w:val="22"/>
                <w:szCs w:val="22"/>
              </w:rPr>
              <w:t xml:space="preserve">Nav izpildītas tehniskās specifikācijas 12.punkta prasības – aizmugures daļā apdares lente un </w:t>
            </w:r>
            <w:proofErr w:type="spellStart"/>
            <w:r w:rsidRPr="006752F0">
              <w:rPr>
                <w:sz w:val="22"/>
                <w:szCs w:val="22"/>
              </w:rPr>
              <w:t>līplentes</w:t>
            </w:r>
            <w:proofErr w:type="spellEnd"/>
            <w:r w:rsidRPr="006752F0">
              <w:rPr>
                <w:sz w:val="22"/>
                <w:szCs w:val="22"/>
              </w:rPr>
              <w:t xml:space="preserve"> piešūtas nekvalitatīvi.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485CCF" w:rsidTr="00D468A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485CCF" w:rsidRDefault="00485CCF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1814" w:type="dxa"/>
            <w:shd w:val="clear" w:color="auto" w:fill="auto"/>
          </w:tcPr>
          <w:p w:rsidR="00485CCF" w:rsidRPr="00FF5CF4" w:rsidRDefault="00485CCF" w:rsidP="003309CD">
            <w:pPr>
              <w:rPr>
                <w:bCs/>
                <w:szCs w:val="26"/>
              </w:rPr>
            </w:pPr>
            <w:r w:rsidRPr="00FF5CF4">
              <w:rPr>
                <w:bCs/>
                <w:szCs w:val="26"/>
              </w:rPr>
              <w:t>"</w:t>
            </w:r>
            <w:proofErr w:type="spellStart"/>
            <w:r w:rsidRPr="00FF5CF4">
              <w:rPr>
                <w:bCs/>
                <w:szCs w:val="26"/>
              </w:rPr>
              <w:t>Lola</w:t>
            </w:r>
            <w:proofErr w:type="spellEnd"/>
            <w:r w:rsidRPr="00FF5CF4">
              <w:rPr>
                <w:bCs/>
                <w:szCs w:val="26"/>
              </w:rPr>
              <w:t xml:space="preserve"> Dizains LV" SIA</w:t>
            </w:r>
          </w:p>
        </w:tc>
        <w:tc>
          <w:tcPr>
            <w:tcW w:w="7258" w:type="dxa"/>
            <w:gridSpan w:val="2"/>
            <w:shd w:val="clear" w:color="auto" w:fill="auto"/>
          </w:tcPr>
          <w:p w:rsidR="006752F0" w:rsidRPr="006752F0" w:rsidRDefault="00485CCF" w:rsidP="006752F0">
            <w:pPr>
              <w:tabs>
                <w:tab w:val="left" w:pos="5560"/>
              </w:tabs>
              <w:ind w:firstLine="5"/>
              <w:rPr>
                <w:sz w:val="22"/>
                <w:szCs w:val="22"/>
              </w:rPr>
            </w:pPr>
            <w:r w:rsidRPr="006752F0">
              <w:rPr>
                <w:b/>
                <w:bCs/>
                <w:szCs w:val="26"/>
              </w:rPr>
              <w:t>Iesniegtais paraugs neatbilst tehniskajā specifikācijā izvirzītajām prasībām.</w:t>
            </w:r>
            <w:r w:rsidR="006752F0">
              <w:rPr>
                <w:b/>
                <w:bCs/>
                <w:szCs w:val="26"/>
              </w:rPr>
              <w:br/>
            </w:r>
            <w:r w:rsidR="006752F0" w:rsidRPr="006752F0">
              <w:rPr>
                <w:sz w:val="22"/>
                <w:szCs w:val="22"/>
              </w:rPr>
              <w:t>Konkursa daļā Nr.3 “Par gaismu atstarojošu vestu piegādi” komisija atzina, ka SIA “</w:t>
            </w:r>
            <w:proofErr w:type="spellStart"/>
            <w:r w:rsidR="006752F0" w:rsidRPr="006752F0">
              <w:rPr>
                <w:sz w:val="22"/>
                <w:szCs w:val="22"/>
              </w:rPr>
              <w:t>Lola</w:t>
            </w:r>
            <w:proofErr w:type="spellEnd"/>
            <w:r w:rsidR="006752F0" w:rsidRPr="006752F0">
              <w:rPr>
                <w:sz w:val="22"/>
                <w:szCs w:val="22"/>
              </w:rPr>
              <w:t xml:space="preserve"> Dizains LV” iesniegtais paraugs neatbilst Konkursa daļas Nr.3 tehniskajā specifikācijā izvirzītajām prasībām:</w:t>
            </w:r>
          </w:p>
          <w:p w:rsidR="006752F0" w:rsidRPr="006752F0" w:rsidRDefault="006752F0" w:rsidP="006752F0">
            <w:pPr>
              <w:pStyle w:val="Sarakstarindkopa"/>
              <w:numPr>
                <w:ilvl w:val="0"/>
                <w:numId w:val="38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6752F0">
              <w:rPr>
                <w:sz w:val="22"/>
                <w:szCs w:val="22"/>
              </w:rPr>
              <w:t>Nav izpildītas tehniskās specifikācijas 5.6.apakšpunkta prasības – izstrādājumā nav iestrādātas sprādzes kabatas noņemšanai;</w:t>
            </w:r>
          </w:p>
          <w:p w:rsidR="006752F0" w:rsidRPr="006752F0" w:rsidRDefault="006752F0" w:rsidP="006752F0">
            <w:pPr>
              <w:pStyle w:val="Sarakstarindkopa"/>
              <w:numPr>
                <w:ilvl w:val="0"/>
                <w:numId w:val="38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6752F0">
              <w:rPr>
                <w:sz w:val="22"/>
                <w:szCs w:val="22"/>
              </w:rPr>
              <w:t>Nav izpildītas tehniskās specifikācijas 5.7.apakšpunkta prasības:</w:t>
            </w:r>
          </w:p>
          <w:p w:rsidR="006752F0" w:rsidRPr="006752F0" w:rsidRDefault="006752F0" w:rsidP="00BC0D75">
            <w:pPr>
              <w:pStyle w:val="Sarakstarindkopa"/>
              <w:numPr>
                <w:ilvl w:val="1"/>
                <w:numId w:val="39"/>
              </w:numPr>
              <w:tabs>
                <w:tab w:val="left" w:pos="430"/>
              </w:tabs>
              <w:ind w:left="5" w:hanging="5"/>
              <w:jc w:val="both"/>
              <w:rPr>
                <w:sz w:val="22"/>
                <w:szCs w:val="22"/>
              </w:rPr>
            </w:pPr>
            <w:r w:rsidRPr="006752F0">
              <w:rPr>
                <w:sz w:val="22"/>
                <w:szCs w:val="22"/>
              </w:rPr>
              <w:t>izstrādājumā nav iestrādātas sprādzes kabatas noņemšanai;</w:t>
            </w:r>
          </w:p>
          <w:p w:rsidR="006752F0" w:rsidRPr="006752F0" w:rsidRDefault="006752F0" w:rsidP="00BC0D75">
            <w:pPr>
              <w:pStyle w:val="Sarakstarindkopa"/>
              <w:numPr>
                <w:ilvl w:val="1"/>
                <w:numId w:val="39"/>
              </w:numPr>
              <w:tabs>
                <w:tab w:val="left" w:pos="430"/>
              </w:tabs>
              <w:ind w:left="5" w:hanging="5"/>
              <w:jc w:val="both"/>
              <w:rPr>
                <w:sz w:val="22"/>
                <w:szCs w:val="22"/>
              </w:rPr>
            </w:pPr>
            <w:r w:rsidRPr="006752F0">
              <w:rPr>
                <w:sz w:val="22"/>
                <w:szCs w:val="22"/>
              </w:rPr>
              <w:t>kabatā nav iestrādāta gumija kabatas formas saglabāšanai;</w:t>
            </w:r>
          </w:p>
          <w:p w:rsidR="006752F0" w:rsidRPr="006752F0" w:rsidRDefault="006752F0" w:rsidP="006752F0">
            <w:pPr>
              <w:pStyle w:val="Sarakstarindkopa"/>
              <w:numPr>
                <w:ilvl w:val="0"/>
                <w:numId w:val="39"/>
              </w:numPr>
              <w:tabs>
                <w:tab w:val="left" w:pos="288"/>
              </w:tabs>
              <w:ind w:left="5" w:firstLine="14"/>
              <w:jc w:val="both"/>
              <w:rPr>
                <w:sz w:val="22"/>
                <w:szCs w:val="22"/>
              </w:rPr>
            </w:pPr>
            <w:r w:rsidRPr="006752F0">
              <w:rPr>
                <w:sz w:val="22"/>
                <w:szCs w:val="22"/>
              </w:rPr>
              <w:t>Nav izpildītas tehniskās specifikācijas 8.punkta prasības – uzraksta stūri nav noapaļoti;</w:t>
            </w:r>
          </w:p>
          <w:p w:rsidR="006752F0" w:rsidRPr="006752F0" w:rsidRDefault="006752F0" w:rsidP="006752F0">
            <w:pPr>
              <w:pStyle w:val="Sarakstarindkopa"/>
              <w:numPr>
                <w:ilvl w:val="0"/>
                <w:numId w:val="39"/>
              </w:numPr>
              <w:tabs>
                <w:tab w:val="left" w:pos="288"/>
              </w:tabs>
              <w:ind w:left="5" w:firstLine="14"/>
              <w:jc w:val="both"/>
              <w:rPr>
                <w:sz w:val="22"/>
                <w:szCs w:val="22"/>
              </w:rPr>
            </w:pPr>
            <w:r w:rsidRPr="006752F0">
              <w:rPr>
                <w:sz w:val="22"/>
                <w:szCs w:val="22"/>
              </w:rPr>
              <w:t>Nav izpildītas tehniskās specifikācijas 9.punkta prasības – izstrādājumā nav iestrādātas sprādzes;</w:t>
            </w:r>
          </w:p>
          <w:p w:rsidR="006752F0" w:rsidRPr="006752F0" w:rsidRDefault="006752F0" w:rsidP="006752F0">
            <w:pPr>
              <w:pStyle w:val="Sarakstarindkopa"/>
              <w:numPr>
                <w:ilvl w:val="0"/>
                <w:numId w:val="39"/>
              </w:numPr>
              <w:tabs>
                <w:tab w:val="left" w:pos="288"/>
              </w:tabs>
              <w:ind w:left="5" w:firstLine="14"/>
              <w:jc w:val="both"/>
              <w:rPr>
                <w:sz w:val="22"/>
                <w:szCs w:val="22"/>
              </w:rPr>
            </w:pPr>
            <w:r w:rsidRPr="006752F0">
              <w:rPr>
                <w:sz w:val="22"/>
                <w:szCs w:val="22"/>
              </w:rPr>
              <w:t>Nav izpildītas tehniskās specifikācijas 10.punkta prasības – priekšdaļas lentas piešūtas no rāvējslēdzēja 2,5cm attālumā (prasībās – priekšdaļas lentas piešūtas no rāvējslēdzēja 6 ± 0,5cm attālumā).</w:t>
            </w:r>
          </w:p>
          <w:p w:rsidR="00485CCF" w:rsidRPr="006752F0" w:rsidRDefault="00485CCF" w:rsidP="003309CD">
            <w:pPr>
              <w:rPr>
                <w:b/>
                <w:bCs/>
                <w:i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85CCF" w:rsidRDefault="00485CCF" w:rsidP="003309CD">
            <w:pPr>
              <w:rPr>
                <w:b/>
                <w:bCs/>
                <w:szCs w:val="26"/>
              </w:rPr>
            </w:pPr>
          </w:p>
        </w:tc>
      </w:tr>
      <w:tr w:rsidR="00485CCF" w:rsidTr="00D468A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485CCF" w:rsidRDefault="00485CCF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1814" w:type="dxa"/>
            <w:shd w:val="clear" w:color="auto" w:fill="auto"/>
          </w:tcPr>
          <w:p w:rsidR="00485CCF" w:rsidRPr="00FF5CF4" w:rsidRDefault="00485CCF" w:rsidP="003309CD">
            <w:pPr>
              <w:rPr>
                <w:bCs/>
                <w:szCs w:val="26"/>
              </w:rPr>
            </w:pPr>
            <w:r w:rsidRPr="00FF5CF4">
              <w:rPr>
                <w:bCs/>
                <w:szCs w:val="26"/>
              </w:rPr>
              <w:t>"</w:t>
            </w:r>
            <w:proofErr w:type="spellStart"/>
            <w:r w:rsidRPr="00FF5CF4">
              <w:rPr>
                <w:bCs/>
                <w:szCs w:val="26"/>
              </w:rPr>
              <w:t>Priva</w:t>
            </w:r>
            <w:proofErr w:type="spellEnd"/>
            <w:r w:rsidRPr="00FF5CF4">
              <w:rPr>
                <w:bCs/>
                <w:szCs w:val="26"/>
              </w:rPr>
              <w:t xml:space="preserve"> </w:t>
            </w:r>
            <w:proofErr w:type="spellStart"/>
            <w:r w:rsidRPr="00FF5CF4">
              <w:rPr>
                <w:bCs/>
                <w:szCs w:val="26"/>
              </w:rPr>
              <w:t>Group</w:t>
            </w:r>
            <w:proofErr w:type="spellEnd"/>
            <w:r w:rsidRPr="00FF5CF4">
              <w:rPr>
                <w:bCs/>
                <w:szCs w:val="26"/>
              </w:rPr>
              <w:t>" SIA</w:t>
            </w:r>
          </w:p>
        </w:tc>
        <w:tc>
          <w:tcPr>
            <w:tcW w:w="7258" w:type="dxa"/>
            <w:gridSpan w:val="2"/>
            <w:shd w:val="clear" w:color="auto" w:fill="auto"/>
          </w:tcPr>
          <w:p w:rsidR="00485CCF" w:rsidRDefault="00485CCF" w:rsidP="003309CD">
            <w:pPr>
              <w:rPr>
                <w:b/>
                <w:bCs/>
                <w:szCs w:val="26"/>
              </w:rPr>
            </w:pPr>
            <w:r w:rsidRPr="006752F0">
              <w:rPr>
                <w:b/>
                <w:bCs/>
                <w:szCs w:val="26"/>
              </w:rPr>
              <w:t>Iesniegtais paraugs neatbilst tehniskajā specifikācijā izvirzītajām prasībām.</w:t>
            </w:r>
          </w:p>
          <w:p w:rsidR="006752F0" w:rsidRPr="008378BD" w:rsidRDefault="006752F0" w:rsidP="006752F0">
            <w:pPr>
              <w:ind w:firstLine="5"/>
              <w:jc w:val="both"/>
              <w:rPr>
                <w:sz w:val="22"/>
                <w:szCs w:val="22"/>
              </w:rPr>
            </w:pPr>
            <w:r w:rsidRPr="008378BD">
              <w:rPr>
                <w:sz w:val="22"/>
                <w:szCs w:val="22"/>
              </w:rPr>
              <w:lastRenderedPageBreak/>
              <w:t>Komisija atzina, ka SIA “</w:t>
            </w:r>
            <w:proofErr w:type="spellStart"/>
            <w:r w:rsidRPr="008378BD">
              <w:rPr>
                <w:sz w:val="22"/>
                <w:szCs w:val="22"/>
              </w:rPr>
              <w:t>Priva</w:t>
            </w:r>
            <w:proofErr w:type="spellEnd"/>
            <w:r w:rsidRPr="008378BD">
              <w:rPr>
                <w:sz w:val="22"/>
                <w:szCs w:val="22"/>
              </w:rPr>
              <w:t xml:space="preserve"> </w:t>
            </w:r>
            <w:proofErr w:type="spellStart"/>
            <w:r w:rsidRPr="008378BD">
              <w:rPr>
                <w:sz w:val="22"/>
                <w:szCs w:val="22"/>
              </w:rPr>
              <w:t>Group</w:t>
            </w:r>
            <w:proofErr w:type="spellEnd"/>
            <w:r w:rsidRPr="008378BD">
              <w:rPr>
                <w:sz w:val="22"/>
                <w:szCs w:val="22"/>
              </w:rPr>
              <w:t>” iesniegtais paraugs neatbilst Konkursa daļas Nr.3 tehniskajā specifikācijā izvirzītajām prasībām:</w:t>
            </w:r>
          </w:p>
          <w:p w:rsidR="006752F0" w:rsidRPr="008378BD" w:rsidRDefault="006752F0" w:rsidP="00BC0D75">
            <w:pPr>
              <w:pStyle w:val="Sarakstarindkopa"/>
              <w:numPr>
                <w:ilvl w:val="0"/>
                <w:numId w:val="40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8378BD">
              <w:rPr>
                <w:sz w:val="22"/>
                <w:szCs w:val="22"/>
              </w:rPr>
              <w:t>Nav izpildītas tehniskās specifikācijas 4.punkta prasības – izstrādājumam nav 9.0 mm traktora tipa rāvējslēdzēja;</w:t>
            </w:r>
          </w:p>
          <w:p w:rsidR="006752F0" w:rsidRPr="008378BD" w:rsidRDefault="006752F0" w:rsidP="00BC0D75">
            <w:pPr>
              <w:pStyle w:val="Sarakstarindkopa"/>
              <w:numPr>
                <w:ilvl w:val="0"/>
                <w:numId w:val="40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8378BD">
              <w:rPr>
                <w:sz w:val="22"/>
                <w:szCs w:val="22"/>
              </w:rPr>
              <w:t>Nav izpildītas tehniskās specifikācijas 5.7.apakšpunkta prasības:</w:t>
            </w:r>
          </w:p>
          <w:p w:rsidR="008378BD" w:rsidRPr="008378BD" w:rsidRDefault="006752F0" w:rsidP="008378BD">
            <w:pPr>
              <w:pStyle w:val="Sarakstarindkopa"/>
              <w:numPr>
                <w:ilvl w:val="1"/>
                <w:numId w:val="40"/>
              </w:numPr>
              <w:ind w:left="572" w:hanging="567"/>
              <w:jc w:val="both"/>
              <w:rPr>
                <w:sz w:val="22"/>
                <w:szCs w:val="22"/>
              </w:rPr>
            </w:pPr>
            <w:r w:rsidRPr="008378BD">
              <w:rPr>
                <w:sz w:val="22"/>
                <w:szCs w:val="22"/>
              </w:rPr>
              <w:t>izstrādājuma kabatā nav iestrādāta ripsa lente;</w:t>
            </w:r>
          </w:p>
          <w:p w:rsidR="006752F0" w:rsidRPr="008378BD" w:rsidRDefault="006752F0" w:rsidP="008378BD">
            <w:pPr>
              <w:pStyle w:val="Sarakstarindkopa"/>
              <w:numPr>
                <w:ilvl w:val="1"/>
                <w:numId w:val="40"/>
              </w:numPr>
              <w:tabs>
                <w:tab w:val="left" w:pos="572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8378BD">
              <w:rPr>
                <w:sz w:val="22"/>
                <w:szCs w:val="22"/>
              </w:rPr>
              <w:t>kabatā nav iestrādāta gumija kabatas formas saglabāšanai;</w:t>
            </w:r>
          </w:p>
          <w:p w:rsidR="006752F0" w:rsidRPr="008378BD" w:rsidRDefault="006752F0" w:rsidP="008378BD">
            <w:pPr>
              <w:pStyle w:val="Sarakstarindkopa"/>
              <w:numPr>
                <w:ilvl w:val="0"/>
                <w:numId w:val="40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8378BD">
              <w:rPr>
                <w:sz w:val="22"/>
                <w:szCs w:val="22"/>
              </w:rPr>
              <w:t>Nav izpildītas tehniskās specifikācijas 8.punkta prasības – uzraksta stūri nav noapaļoti;</w:t>
            </w:r>
          </w:p>
          <w:p w:rsidR="006752F0" w:rsidRPr="008378BD" w:rsidRDefault="006752F0" w:rsidP="008378BD">
            <w:pPr>
              <w:pStyle w:val="Sarakstarindkopa"/>
              <w:numPr>
                <w:ilvl w:val="0"/>
                <w:numId w:val="40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8378BD">
              <w:rPr>
                <w:sz w:val="22"/>
                <w:szCs w:val="22"/>
              </w:rPr>
              <w:t>Nav izpildītas tehniskās specifikācijas 9.punkta prasības:</w:t>
            </w:r>
          </w:p>
          <w:p w:rsidR="006752F0" w:rsidRPr="008378BD" w:rsidRDefault="006752F0" w:rsidP="008378BD">
            <w:pPr>
              <w:pStyle w:val="Sarakstarindkopa"/>
              <w:numPr>
                <w:ilvl w:val="1"/>
                <w:numId w:val="40"/>
              </w:numPr>
              <w:ind w:left="430" w:hanging="425"/>
              <w:jc w:val="both"/>
              <w:rPr>
                <w:sz w:val="22"/>
                <w:szCs w:val="22"/>
              </w:rPr>
            </w:pPr>
            <w:r w:rsidRPr="008378BD">
              <w:rPr>
                <w:sz w:val="22"/>
                <w:szCs w:val="22"/>
              </w:rPr>
              <w:t>izstrādājumā nav iestrādātas gumijas;</w:t>
            </w:r>
          </w:p>
          <w:p w:rsidR="006752F0" w:rsidRPr="008378BD" w:rsidRDefault="006752F0" w:rsidP="008378BD">
            <w:pPr>
              <w:pStyle w:val="Sarakstarindkopa"/>
              <w:numPr>
                <w:ilvl w:val="1"/>
                <w:numId w:val="40"/>
              </w:numPr>
              <w:ind w:left="430" w:hanging="425"/>
              <w:jc w:val="both"/>
              <w:rPr>
                <w:sz w:val="22"/>
                <w:szCs w:val="22"/>
              </w:rPr>
            </w:pPr>
            <w:r w:rsidRPr="008378BD">
              <w:rPr>
                <w:sz w:val="22"/>
                <w:szCs w:val="22"/>
              </w:rPr>
              <w:t>izstrādājumā nav iestrādātas sprādzes.</w:t>
            </w:r>
          </w:p>
          <w:p w:rsidR="006752F0" w:rsidRPr="002228B5" w:rsidRDefault="006752F0" w:rsidP="003309CD">
            <w:pPr>
              <w:pStyle w:val="Sarakstarindkopa"/>
              <w:numPr>
                <w:ilvl w:val="0"/>
                <w:numId w:val="40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8378BD">
              <w:rPr>
                <w:sz w:val="22"/>
                <w:szCs w:val="22"/>
              </w:rPr>
              <w:t>Nav izpildītas tehniskās specifikācijas 10.punkta prasības – priekšdaļas lentas piešūtas no rāvējslēdzēja 4 cm attālumā (prasībās –  priekšdaļas lentas piešūtas no rāvējslēdzēja 6 ± 0,5cm attālumā).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85CCF" w:rsidRDefault="00485CCF" w:rsidP="003309CD">
            <w:pPr>
              <w:rPr>
                <w:b/>
                <w:bCs/>
                <w:szCs w:val="26"/>
              </w:rPr>
            </w:pPr>
          </w:p>
        </w:tc>
      </w:tr>
      <w:tr w:rsidR="00485CCF" w:rsidTr="00D468A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485CCF" w:rsidRDefault="00485CCF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1814" w:type="dxa"/>
            <w:shd w:val="clear" w:color="auto" w:fill="auto"/>
          </w:tcPr>
          <w:p w:rsidR="00485CCF" w:rsidRPr="00FF5CF4" w:rsidRDefault="00485CCF" w:rsidP="003309CD">
            <w:pPr>
              <w:rPr>
                <w:bCs/>
                <w:szCs w:val="26"/>
              </w:rPr>
            </w:pPr>
            <w:r w:rsidRPr="00FF5CF4">
              <w:rPr>
                <w:bCs/>
                <w:szCs w:val="26"/>
              </w:rPr>
              <w:t>"</w:t>
            </w:r>
            <w:proofErr w:type="spellStart"/>
            <w:r w:rsidRPr="00FF5CF4">
              <w:rPr>
                <w:bCs/>
                <w:szCs w:val="26"/>
              </w:rPr>
              <w:t>Proniks</w:t>
            </w:r>
            <w:proofErr w:type="spellEnd"/>
            <w:r w:rsidRPr="00FF5CF4">
              <w:rPr>
                <w:bCs/>
                <w:szCs w:val="26"/>
              </w:rPr>
              <w:t>" SIA</w:t>
            </w:r>
          </w:p>
        </w:tc>
        <w:tc>
          <w:tcPr>
            <w:tcW w:w="7258" w:type="dxa"/>
            <w:gridSpan w:val="2"/>
            <w:shd w:val="clear" w:color="auto" w:fill="auto"/>
          </w:tcPr>
          <w:p w:rsidR="00485CCF" w:rsidRDefault="00485CCF" w:rsidP="003309CD">
            <w:pPr>
              <w:rPr>
                <w:b/>
                <w:bCs/>
                <w:szCs w:val="26"/>
              </w:rPr>
            </w:pPr>
            <w:r w:rsidRPr="002228B5">
              <w:rPr>
                <w:b/>
                <w:bCs/>
                <w:szCs w:val="26"/>
              </w:rPr>
              <w:t>Iesniegtais paraugs neatbilst tehniskajā specifikācijā izvirzītajām prasībām.</w:t>
            </w:r>
          </w:p>
          <w:p w:rsidR="002228B5" w:rsidRPr="00D468A6" w:rsidRDefault="002228B5" w:rsidP="002228B5">
            <w:pPr>
              <w:ind w:firstLine="5"/>
              <w:jc w:val="both"/>
              <w:rPr>
                <w:sz w:val="22"/>
                <w:szCs w:val="22"/>
              </w:rPr>
            </w:pPr>
            <w:r w:rsidRPr="00D468A6">
              <w:rPr>
                <w:sz w:val="22"/>
                <w:szCs w:val="22"/>
              </w:rPr>
              <w:t>Komisija atzina, ka SIA “PRONIKS” iesniegtais paraugs neatbilst Konkursa daļas Nr.3 tehniskajā specifikācijā izvirzītajām prasībām:</w:t>
            </w:r>
          </w:p>
          <w:p w:rsidR="002228B5" w:rsidRPr="00D468A6" w:rsidRDefault="002228B5" w:rsidP="002228B5">
            <w:pPr>
              <w:pStyle w:val="Sarakstarindkopa"/>
              <w:numPr>
                <w:ilvl w:val="0"/>
                <w:numId w:val="41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D468A6">
              <w:rPr>
                <w:sz w:val="22"/>
                <w:szCs w:val="22"/>
              </w:rPr>
              <w:t>Nav izpildītas tehniskās specifikācijas 5.6.apakšpunkta prasības – izstrādājumā nav iestrādātas divas ieloces;</w:t>
            </w:r>
          </w:p>
          <w:p w:rsidR="002228B5" w:rsidRPr="00D468A6" w:rsidRDefault="002228B5" w:rsidP="002228B5">
            <w:pPr>
              <w:pStyle w:val="Sarakstarindkopa"/>
              <w:numPr>
                <w:ilvl w:val="0"/>
                <w:numId w:val="41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D468A6">
              <w:rPr>
                <w:sz w:val="22"/>
                <w:szCs w:val="22"/>
              </w:rPr>
              <w:t>Nav izpildītas tehniskās specifikācijas 5.7.apakšpunkta prasības:</w:t>
            </w:r>
          </w:p>
          <w:p w:rsidR="002228B5" w:rsidRPr="00D468A6" w:rsidRDefault="002228B5" w:rsidP="003B3552">
            <w:pPr>
              <w:pStyle w:val="Sarakstarindkopa"/>
              <w:numPr>
                <w:ilvl w:val="1"/>
                <w:numId w:val="41"/>
              </w:numPr>
              <w:tabs>
                <w:tab w:val="left" w:pos="459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D468A6">
              <w:rPr>
                <w:sz w:val="22"/>
                <w:szCs w:val="22"/>
              </w:rPr>
              <w:t>izstrādājuma kabatā nav iestrādāta ripsa lente;</w:t>
            </w:r>
          </w:p>
          <w:p w:rsidR="002228B5" w:rsidRPr="00D468A6" w:rsidRDefault="002228B5" w:rsidP="003B3552">
            <w:pPr>
              <w:pStyle w:val="Sarakstarindkopa"/>
              <w:numPr>
                <w:ilvl w:val="1"/>
                <w:numId w:val="41"/>
              </w:numPr>
              <w:ind w:left="459" w:hanging="454"/>
              <w:jc w:val="both"/>
              <w:rPr>
                <w:sz w:val="22"/>
                <w:szCs w:val="22"/>
              </w:rPr>
            </w:pPr>
            <w:r w:rsidRPr="00D468A6">
              <w:rPr>
                <w:sz w:val="22"/>
                <w:szCs w:val="22"/>
              </w:rPr>
              <w:t>kabatā gar augšdaļu nav iestrādāta gumija.</w:t>
            </w:r>
          </w:p>
          <w:p w:rsidR="002228B5" w:rsidRPr="00D468A6" w:rsidRDefault="002228B5" w:rsidP="002228B5">
            <w:pPr>
              <w:pStyle w:val="Sarakstarindkopa"/>
              <w:numPr>
                <w:ilvl w:val="0"/>
                <w:numId w:val="41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D468A6">
              <w:rPr>
                <w:sz w:val="22"/>
                <w:szCs w:val="22"/>
              </w:rPr>
              <w:t xml:space="preserve">Nav izpildītas tehniskās specifikācijas 7.2., 7.3., 7.4., 7.5. 7.6.apakšpunktu prasības – horizontālās </w:t>
            </w:r>
            <w:proofErr w:type="spellStart"/>
            <w:r w:rsidRPr="00D468A6">
              <w:rPr>
                <w:sz w:val="22"/>
                <w:szCs w:val="22"/>
              </w:rPr>
              <w:t>līplentes</w:t>
            </w:r>
            <w:proofErr w:type="spellEnd"/>
            <w:r w:rsidRPr="00D468A6">
              <w:rPr>
                <w:sz w:val="22"/>
                <w:szCs w:val="22"/>
              </w:rPr>
              <w:t xml:space="preserve"> izmēri ir neatbilstoši vai norādītajā vietā nav atrodama </w:t>
            </w:r>
            <w:proofErr w:type="spellStart"/>
            <w:r w:rsidRPr="00D468A6">
              <w:rPr>
                <w:sz w:val="22"/>
                <w:szCs w:val="22"/>
              </w:rPr>
              <w:t>līplente</w:t>
            </w:r>
            <w:proofErr w:type="spellEnd"/>
            <w:r w:rsidRPr="00D468A6">
              <w:rPr>
                <w:sz w:val="22"/>
                <w:szCs w:val="22"/>
              </w:rPr>
              <w:t>;</w:t>
            </w:r>
          </w:p>
          <w:p w:rsidR="00D468A6" w:rsidRPr="00D468A6" w:rsidRDefault="002228B5" w:rsidP="00D468A6">
            <w:pPr>
              <w:pStyle w:val="Sarakstarindkopa"/>
              <w:numPr>
                <w:ilvl w:val="0"/>
                <w:numId w:val="41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D468A6">
              <w:rPr>
                <w:sz w:val="22"/>
                <w:szCs w:val="22"/>
              </w:rPr>
              <w:t>Nav izpildītas tehniskās specifikācijas 8.punkta prasības – uzraksta stūri nav noapaļoti;</w:t>
            </w:r>
          </w:p>
          <w:p w:rsidR="00D468A6" w:rsidRPr="00D468A6" w:rsidRDefault="002228B5" w:rsidP="00D468A6">
            <w:pPr>
              <w:pStyle w:val="Sarakstarindkopa"/>
              <w:numPr>
                <w:ilvl w:val="0"/>
                <w:numId w:val="41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D468A6">
              <w:rPr>
                <w:sz w:val="22"/>
                <w:szCs w:val="22"/>
              </w:rPr>
              <w:t xml:space="preserve">Nav izpildītas tehniskās specifikācijas 9.punkta prasības – </w:t>
            </w:r>
            <w:proofErr w:type="spellStart"/>
            <w:r w:rsidRPr="00D468A6">
              <w:rPr>
                <w:sz w:val="22"/>
                <w:szCs w:val="22"/>
              </w:rPr>
              <w:t>korsāžas</w:t>
            </w:r>
            <w:proofErr w:type="spellEnd"/>
            <w:r w:rsidRPr="00D468A6">
              <w:rPr>
                <w:sz w:val="22"/>
                <w:szCs w:val="22"/>
              </w:rPr>
              <w:t xml:space="preserve"> lentes izmēri ir neatbilstoši;</w:t>
            </w:r>
          </w:p>
          <w:p w:rsidR="00D468A6" w:rsidRPr="00D468A6" w:rsidRDefault="002228B5" w:rsidP="00D468A6">
            <w:pPr>
              <w:pStyle w:val="Sarakstarindkopa"/>
              <w:numPr>
                <w:ilvl w:val="0"/>
                <w:numId w:val="41"/>
              </w:numPr>
              <w:tabs>
                <w:tab w:val="left" w:pos="288"/>
              </w:tabs>
              <w:ind w:left="5" w:firstLine="0"/>
              <w:jc w:val="both"/>
              <w:rPr>
                <w:sz w:val="22"/>
                <w:szCs w:val="22"/>
              </w:rPr>
            </w:pPr>
            <w:r w:rsidRPr="00D468A6">
              <w:rPr>
                <w:sz w:val="22"/>
                <w:szCs w:val="22"/>
              </w:rPr>
              <w:t>Nav izpildītas tehniskās specifikācijas 10.punkta prasības – priekšdaļas lentas piešūtas no rāvējslēdzēja 1 cm attālumā (prasībās –  priekšdaļas lentas piešūtas no rāvējslēdzēja 6 ± 0,5cm cm attālumā);</w:t>
            </w:r>
          </w:p>
          <w:p w:rsidR="002228B5" w:rsidRPr="00D468A6" w:rsidRDefault="002228B5" w:rsidP="003309CD">
            <w:pPr>
              <w:pStyle w:val="Sarakstarindkopa"/>
              <w:numPr>
                <w:ilvl w:val="0"/>
                <w:numId w:val="41"/>
              </w:numPr>
              <w:tabs>
                <w:tab w:val="left" w:pos="288"/>
              </w:tabs>
              <w:ind w:left="5" w:firstLine="0"/>
              <w:jc w:val="both"/>
              <w:rPr>
                <w:sz w:val="26"/>
                <w:szCs w:val="26"/>
              </w:rPr>
            </w:pPr>
            <w:r w:rsidRPr="00D468A6">
              <w:rPr>
                <w:sz w:val="22"/>
                <w:szCs w:val="22"/>
              </w:rPr>
              <w:t>Nav izpildītas tehniskās specifikācijas 11.punkta prasības – priekšdaļas sānu malas nav apšūtas ar ripsa apdares lentēm.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85CCF" w:rsidRDefault="00485CCF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5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baltu trikotāžas kreklu ar apkaklīti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"SYNERGY"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867069" w:rsidRDefault="003E3652" w:rsidP="003309C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Iesniegtais piedāvājums atbilst izvirzītajām prasībām, saimnieciski visizdevīgākais piedāvājums</w:t>
            </w:r>
            <w:r w:rsidR="00860BC9">
              <w:rPr>
                <w:bCs/>
                <w:szCs w:val="26"/>
              </w:rPr>
              <w:t>, piešķirtas līguma slēgšanas tiesības.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Pr="0072145D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EA4D94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3309CD" w:rsidRPr="00A62143" w:rsidRDefault="003309CD" w:rsidP="003309CD">
            <w:pPr>
              <w:rPr>
                <w:bCs/>
                <w:sz w:val="4"/>
                <w:szCs w:val="4"/>
              </w:rPr>
            </w:pPr>
            <w:r w:rsidRPr="007A7B49">
              <w:rPr>
                <w:b/>
                <w:bCs/>
                <w:szCs w:val="26"/>
              </w:rPr>
              <w:t>5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baltu trikotāžas kreklu ar apkaklīti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EA4D94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A62143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309CD" w:rsidRPr="00AA721E" w:rsidRDefault="00485CCF" w:rsidP="003309CD">
            <w:pPr>
              <w:rPr>
                <w:bCs/>
                <w:i/>
                <w:szCs w:val="26"/>
              </w:rPr>
            </w:pPr>
            <w:r w:rsidRPr="00FF5CF4">
              <w:rPr>
                <w:bCs/>
                <w:szCs w:val="26"/>
              </w:rPr>
              <w:t>"</w:t>
            </w:r>
            <w:proofErr w:type="spellStart"/>
            <w:r w:rsidRPr="00FF5CF4">
              <w:rPr>
                <w:bCs/>
                <w:szCs w:val="26"/>
              </w:rPr>
              <w:t>Lola</w:t>
            </w:r>
            <w:proofErr w:type="spellEnd"/>
            <w:r w:rsidRPr="00FF5CF4">
              <w:rPr>
                <w:bCs/>
                <w:szCs w:val="26"/>
              </w:rPr>
              <w:t xml:space="preserve"> Dizains LV" SIA</w:t>
            </w:r>
          </w:p>
        </w:tc>
        <w:tc>
          <w:tcPr>
            <w:tcW w:w="6378" w:type="dxa"/>
            <w:shd w:val="clear" w:color="auto" w:fill="auto"/>
          </w:tcPr>
          <w:p w:rsidR="003309CD" w:rsidRPr="00AB53DE" w:rsidRDefault="003E3652" w:rsidP="003309CD">
            <w:pPr>
              <w:rPr>
                <w:b/>
                <w:bCs/>
              </w:rPr>
            </w:pPr>
            <w:r w:rsidRPr="00AB53DE">
              <w:rPr>
                <w:b/>
                <w:bCs/>
              </w:rPr>
              <w:t>Iesniegtais paraugs neatbilst tehniskajā specifikācijā izvirzītajām prasībām</w:t>
            </w:r>
            <w:r w:rsidR="00AB53DE" w:rsidRPr="00AB53DE">
              <w:rPr>
                <w:b/>
                <w:bCs/>
              </w:rPr>
              <w:t>.</w:t>
            </w:r>
          </w:p>
          <w:p w:rsidR="00AB53DE" w:rsidRPr="00AA721E" w:rsidRDefault="00AB53DE" w:rsidP="00AB53DE">
            <w:pPr>
              <w:rPr>
                <w:bCs/>
                <w:i/>
                <w:szCs w:val="26"/>
              </w:rPr>
            </w:pPr>
            <w:r w:rsidRPr="00AB53DE">
              <w:rPr>
                <w:sz w:val="22"/>
                <w:szCs w:val="22"/>
              </w:rPr>
              <w:t>Komisija atzina, ka SIA “</w:t>
            </w:r>
            <w:proofErr w:type="spellStart"/>
            <w:r w:rsidRPr="00AB53DE">
              <w:rPr>
                <w:sz w:val="22"/>
                <w:szCs w:val="22"/>
              </w:rPr>
              <w:t>Lola</w:t>
            </w:r>
            <w:proofErr w:type="spellEnd"/>
            <w:r w:rsidRPr="00AB53DE">
              <w:rPr>
                <w:sz w:val="22"/>
                <w:szCs w:val="22"/>
              </w:rPr>
              <w:t xml:space="preserve"> Dizains LV” iesniegtajam paraugam ir neatbilstošs iesniegtā parauga materiāls, neatbilstoša ģerboņa diega krāsa.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6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melnu trikotāžas kreklu ar apkaklīti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"SYNERGY"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867069" w:rsidRDefault="003E3652" w:rsidP="003309C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Iesniegtais piedāvājums atbilst izvirzītajām prasībām, saimnieciski visizdevīgākais piedāvājums</w:t>
            </w:r>
            <w:r w:rsidR="00860BC9">
              <w:rPr>
                <w:bCs/>
                <w:szCs w:val="26"/>
              </w:rPr>
              <w:t>, piešķirtas līguma slēgšanas tiesības.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Pr="0072145D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EA4D94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D63617" w:rsidRDefault="00D63617" w:rsidP="003309CD">
            <w:pPr>
              <w:rPr>
                <w:b/>
                <w:bCs/>
                <w:szCs w:val="26"/>
              </w:rPr>
            </w:pPr>
          </w:p>
          <w:p w:rsidR="00D63617" w:rsidRDefault="00D63617" w:rsidP="003309CD">
            <w:pPr>
              <w:rPr>
                <w:b/>
                <w:bCs/>
                <w:szCs w:val="26"/>
              </w:rPr>
            </w:pPr>
          </w:p>
          <w:p w:rsidR="003309CD" w:rsidRPr="00A62143" w:rsidRDefault="003309CD" w:rsidP="003309CD">
            <w:pPr>
              <w:rPr>
                <w:bCs/>
                <w:sz w:val="4"/>
                <w:szCs w:val="4"/>
              </w:rPr>
            </w:pPr>
            <w:r w:rsidRPr="007A7B49">
              <w:rPr>
                <w:b/>
                <w:bCs/>
                <w:szCs w:val="26"/>
              </w:rPr>
              <w:lastRenderedPageBreak/>
              <w:t>6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melnu trikotāžas kreklu ar apkaklīti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EA4D94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A62143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309CD" w:rsidRPr="00AA721E" w:rsidRDefault="003E3652" w:rsidP="003309CD">
            <w:pPr>
              <w:rPr>
                <w:bCs/>
                <w:i/>
                <w:szCs w:val="26"/>
              </w:rPr>
            </w:pPr>
            <w:r w:rsidRPr="00FF5CF4">
              <w:rPr>
                <w:bCs/>
                <w:szCs w:val="26"/>
              </w:rPr>
              <w:t>"</w:t>
            </w:r>
            <w:proofErr w:type="spellStart"/>
            <w:r w:rsidRPr="00FF5CF4">
              <w:rPr>
                <w:bCs/>
                <w:szCs w:val="26"/>
              </w:rPr>
              <w:t>Lola</w:t>
            </w:r>
            <w:proofErr w:type="spellEnd"/>
            <w:r w:rsidRPr="00FF5CF4">
              <w:rPr>
                <w:bCs/>
                <w:szCs w:val="26"/>
              </w:rPr>
              <w:t xml:space="preserve"> Dizains LV" SIA</w:t>
            </w:r>
          </w:p>
        </w:tc>
        <w:tc>
          <w:tcPr>
            <w:tcW w:w="6378" w:type="dxa"/>
            <w:shd w:val="clear" w:color="auto" w:fill="auto"/>
          </w:tcPr>
          <w:p w:rsidR="003309CD" w:rsidRPr="00AB53DE" w:rsidRDefault="003E3652" w:rsidP="003309CD">
            <w:pPr>
              <w:rPr>
                <w:b/>
                <w:bCs/>
                <w:szCs w:val="26"/>
              </w:rPr>
            </w:pPr>
            <w:r w:rsidRPr="00AB53DE">
              <w:rPr>
                <w:b/>
                <w:bCs/>
                <w:szCs w:val="26"/>
              </w:rPr>
              <w:t>Iesniegtais paraugs neatbilst tehniskajā specifikācijā izvirzītajām prasībām</w:t>
            </w:r>
            <w:r w:rsidR="00AB53DE" w:rsidRPr="00AB53DE">
              <w:rPr>
                <w:b/>
                <w:bCs/>
                <w:szCs w:val="26"/>
              </w:rPr>
              <w:t>.</w:t>
            </w:r>
          </w:p>
          <w:p w:rsidR="00AB53DE" w:rsidRPr="00AA721E" w:rsidRDefault="00AB53DE" w:rsidP="003309CD">
            <w:pPr>
              <w:rPr>
                <w:bCs/>
                <w:i/>
                <w:szCs w:val="26"/>
              </w:rPr>
            </w:pPr>
            <w:r w:rsidRPr="00AB53DE">
              <w:rPr>
                <w:sz w:val="22"/>
                <w:szCs w:val="22"/>
              </w:rPr>
              <w:t>Komisija atzina, ka SIA “</w:t>
            </w:r>
            <w:proofErr w:type="spellStart"/>
            <w:r w:rsidRPr="00AB53DE">
              <w:rPr>
                <w:sz w:val="22"/>
                <w:szCs w:val="22"/>
              </w:rPr>
              <w:t>Lola</w:t>
            </w:r>
            <w:proofErr w:type="spellEnd"/>
            <w:r w:rsidRPr="00AB53DE">
              <w:rPr>
                <w:sz w:val="22"/>
                <w:szCs w:val="22"/>
              </w:rPr>
              <w:t xml:space="preserve"> Dizains LV” iesniegtajam paraugam ir neatbilstošs iesniegtā parauga materiāls, neatbilstoša ģerboņa diega krāsa.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7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vasaras bikšu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"SYNERGY"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867069" w:rsidRDefault="003E3652" w:rsidP="003309C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Iesniegtais piedāvājums atbilst izvirzītajām prasībām, saimnieciski visizdevīgākais piedāvājums</w:t>
            </w:r>
            <w:r w:rsidR="00860BC9">
              <w:rPr>
                <w:bCs/>
                <w:szCs w:val="26"/>
              </w:rPr>
              <w:t>, piešķirtas līguma slēgšanas tiesības.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Pr="0072145D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EA4D94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3309CD" w:rsidRPr="00A62143" w:rsidRDefault="003309CD" w:rsidP="003309CD">
            <w:pPr>
              <w:rPr>
                <w:bCs/>
                <w:sz w:val="4"/>
                <w:szCs w:val="4"/>
              </w:rPr>
            </w:pPr>
            <w:r w:rsidRPr="007A7B49">
              <w:rPr>
                <w:b/>
                <w:bCs/>
                <w:szCs w:val="26"/>
              </w:rPr>
              <w:t>7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vasaras bikšu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EA4D94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A62143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309CD" w:rsidRPr="00AA721E" w:rsidRDefault="003E3652" w:rsidP="003309CD">
            <w:pPr>
              <w:rPr>
                <w:bCs/>
                <w:i/>
                <w:szCs w:val="26"/>
              </w:rPr>
            </w:pPr>
            <w:r w:rsidRPr="00FF5CF4">
              <w:rPr>
                <w:bCs/>
                <w:szCs w:val="26"/>
              </w:rPr>
              <w:t>"Nama" SIA</w:t>
            </w:r>
          </w:p>
        </w:tc>
        <w:tc>
          <w:tcPr>
            <w:tcW w:w="6378" w:type="dxa"/>
            <w:shd w:val="clear" w:color="auto" w:fill="auto"/>
          </w:tcPr>
          <w:p w:rsidR="003309CD" w:rsidRDefault="003E3652" w:rsidP="003309CD">
            <w:pPr>
              <w:rPr>
                <w:b/>
                <w:bCs/>
                <w:i/>
              </w:rPr>
            </w:pPr>
            <w:r w:rsidRPr="008E04F8">
              <w:rPr>
                <w:b/>
                <w:bCs/>
                <w:szCs w:val="26"/>
              </w:rPr>
              <w:t>Iesniegtais paraugs neatbilst tehniskajā specifikācijā izvirzītajām prasībām</w:t>
            </w:r>
            <w:r w:rsidR="00B92D65" w:rsidRPr="008E04F8">
              <w:rPr>
                <w:b/>
                <w:bCs/>
                <w:i/>
              </w:rPr>
              <w:t>.</w:t>
            </w:r>
          </w:p>
          <w:p w:rsidR="008E04F8" w:rsidRPr="008E04F8" w:rsidRDefault="008E04F8" w:rsidP="003309CD">
            <w:pPr>
              <w:rPr>
                <w:b/>
                <w:bCs/>
                <w:i/>
                <w:sz w:val="22"/>
                <w:szCs w:val="22"/>
              </w:rPr>
            </w:pPr>
            <w:r w:rsidRPr="008E04F8">
              <w:rPr>
                <w:sz w:val="22"/>
                <w:szCs w:val="22"/>
              </w:rPr>
              <w:t>Nav iesniegts ražotāja auduma tehniskais raksturojums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8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beisbola tipa cepuru ar atstarojošiem elementiem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"VIK"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867069" w:rsidRDefault="00B92D65" w:rsidP="003309C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Iesniegtais piedāvājums atbilst izvirzītajām prasībām, saimnieciski visizdevīgākais piedāvājums</w:t>
            </w:r>
            <w:r w:rsidR="00860BC9">
              <w:rPr>
                <w:bCs/>
                <w:szCs w:val="26"/>
              </w:rPr>
              <w:t>, piešķirtas līguma slēgšanas tiesības.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Pr="0072145D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EA4D94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3309CD" w:rsidRPr="00A62143" w:rsidRDefault="003309CD" w:rsidP="003309CD">
            <w:pPr>
              <w:rPr>
                <w:bCs/>
                <w:sz w:val="4"/>
                <w:szCs w:val="4"/>
              </w:rPr>
            </w:pPr>
            <w:r w:rsidRPr="007A7B49">
              <w:rPr>
                <w:b/>
                <w:bCs/>
                <w:szCs w:val="26"/>
              </w:rPr>
              <w:t>8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beisbola tipa cepuru ar atstarojošiem elementiem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EA4D94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A62143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309CD" w:rsidRPr="00AA721E" w:rsidRDefault="00B92D65" w:rsidP="003309CD">
            <w:pPr>
              <w:rPr>
                <w:bCs/>
                <w:i/>
                <w:szCs w:val="26"/>
              </w:rPr>
            </w:pPr>
            <w:r w:rsidRPr="00FF5CF4">
              <w:rPr>
                <w:bCs/>
                <w:szCs w:val="26"/>
              </w:rPr>
              <w:t>"</w:t>
            </w:r>
            <w:proofErr w:type="spellStart"/>
            <w:r w:rsidRPr="00FF5CF4">
              <w:rPr>
                <w:bCs/>
                <w:szCs w:val="26"/>
              </w:rPr>
              <w:t>Lola</w:t>
            </w:r>
            <w:proofErr w:type="spellEnd"/>
            <w:r w:rsidRPr="00FF5CF4">
              <w:rPr>
                <w:bCs/>
                <w:szCs w:val="26"/>
              </w:rPr>
              <w:t xml:space="preserve"> Dizains LV" SIA</w:t>
            </w:r>
          </w:p>
        </w:tc>
        <w:tc>
          <w:tcPr>
            <w:tcW w:w="6378" w:type="dxa"/>
            <w:shd w:val="clear" w:color="auto" w:fill="auto"/>
          </w:tcPr>
          <w:p w:rsidR="003309CD" w:rsidRPr="00B92D65" w:rsidRDefault="00B92D65" w:rsidP="003309CD">
            <w:pPr>
              <w:rPr>
                <w:bCs/>
                <w:szCs w:val="26"/>
              </w:rPr>
            </w:pPr>
            <w:r w:rsidRPr="00B92D65">
              <w:rPr>
                <w:bCs/>
              </w:rPr>
              <w:t xml:space="preserve">Piedāvājuma cena augstāka nekā </w:t>
            </w:r>
            <w:r w:rsidRPr="00FF5CF4">
              <w:rPr>
                <w:bCs/>
                <w:szCs w:val="26"/>
              </w:rPr>
              <w:t>"VIK" SIA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9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speciālo kostīmu un siltināto kostīmu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"SYNERGY"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867069" w:rsidRDefault="00B92D65" w:rsidP="003309C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Iesniegtais piedāvājums atbilst izvirzītajām prasībām, saimnieciski visizdevīgākais piedāvājums</w:t>
            </w:r>
            <w:r w:rsidR="00860BC9">
              <w:rPr>
                <w:bCs/>
                <w:szCs w:val="26"/>
              </w:rPr>
              <w:t>, piešķirtas līguma slēgšanas tiesības.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Pr="0072145D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10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 xml:space="preserve">Par sieviešu un vīriešu </w:t>
            </w:r>
            <w:proofErr w:type="spellStart"/>
            <w:r w:rsidRPr="007A7B49">
              <w:rPr>
                <w:b/>
                <w:bCs/>
                <w:szCs w:val="26"/>
              </w:rPr>
              <w:t>termoveļas</w:t>
            </w:r>
            <w:proofErr w:type="spellEnd"/>
            <w:r w:rsidRPr="007A7B49">
              <w:rPr>
                <w:b/>
                <w:bCs/>
                <w:szCs w:val="26"/>
              </w:rPr>
              <w:t xml:space="preserve">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"SYNERGY"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867069" w:rsidRDefault="00B92D65" w:rsidP="003309C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Iesniegtais piedāvājums atbilst izvirzītajām prasībām, saimnieciski visizdevīgākais piedāvājums</w:t>
            </w:r>
            <w:r w:rsidR="00860BC9">
              <w:rPr>
                <w:bCs/>
                <w:szCs w:val="26"/>
              </w:rPr>
              <w:t>, piešķirtas līguma slēgšanas tiesības.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Pr="0072145D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11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siltināto cimdu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"SYNERGY"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867069" w:rsidRDefault="00B92D65" w:rsidP="003309C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Iesniegtais piedāvājums atbilst izvirzītajām prasībām, saimnieciski visizdevīgākais piedāvājums</w:t>
            </w:r>
            <w:r w:rsidR="00860BC9">
              <w:rPr>
                <w:bCs/>
                <w:szCs w:val="26"/>
              </w:rPr>
              <w:t>, piešķirtas līguma slēgšanas tiesības.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Pr="0072145D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EA4D94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3309CD" w:rsidRPr="00A62143" w:rsidRDefault="003309CD" w:rsidP="003309CD">
            <w:pPr>
              <w:rPr>
                <w:bCs/>
                <w:sz w:val="4"/>
                <w:szCs w:val="4"/>
              </w:rPr>
            </w:pPr>
            <w:r w:rsidRPr="007A7B49">
              <w:rPr>
                <w:b/>
                <w:bCs/>
                <w:szCs w:val="26"/>
              </w:rPr>
              <w:t>11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siltināto cimdu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EA4D94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A62143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309CD" w:rsidRPr="00AA721E" w:rsidRDefault="00B92D65" w:rsidP="003309CD">
            <w:pPr>
              <w:rPr>
                <w:bCs/>
                <w:i/>
                <w:szCs w:val="26"/>
              </w:rPr>
            </w:pPr>
            <w:r w:rsidRPr="00FF5CF4">
              <w:rPr>
                <w:bCs/>
                <w:szCs w:val="26"/>
              </w:rPr>
              <w:t>"Nama" SIA</w:t>
            </w:r>
          </w:p>
        </w:tc>
        <w:tc>
          <w:tcPr>
            <w:tcW w:w="6378" w:type="dxa"/>
            <w:shd w:val="clear" w:color="auto" w:fill="auto"/>
          </w:tcPr>
          <w:p w:rsidR="003309CD" w:rsidRPr="00AA721E" w:rsidRDefault="00B92D65" w:rsidP="003309CD">
            <w:pPr>
              <w:rPr>
                <w:bCs/>
                <w:i/>
                <w:szCs w:val="26"/>
              </w:rPr>
            </w:pPr>
            <w:r w:rsidRPr="00B92D65">
              <w:rPr>
                <w:bCs/>
              </w:rPr>
              <w:t xml:space="preserve">Piedāvājuma cena augstāka nekā </w:t>
            </w:r>
            <w:r w:rsidRPr="00FF5CF4">
              <w:rPr>
                <w:bCs/>
                <w:szCs w:val="26"/>
              </w:rPr>
              <w:t>"SYNERGY" SIA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12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siltināto cepuru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"SYNERGY"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867069" w:rsidRDefault="00B92D65" w:rsidP="003309C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Iesniegtais piedāvājums atbilst izvirzītajām prasībām, saimnieciski visizdevīgākais piedāvājums</w:t>
            </w:r>
            <w:r w:rsidR="00860BC9">
              <w:rPr>
                <w:bCs/>
                <w:szCs w:val="26"/>
              </w:rPr>
              <w:t>, piešķirtas līguma slēgšanas tiesības.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Pr="0072145D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D63617" w:rsidRDefault="00D63617" w:rsidP="003309CD">
            <w:pPr>
              <w:rPr>
                <w:b/>
                <w:bCs/>
                <w:szCs w:val="26"/>
              </w:rPr>
            </w:pPr>
          </w:p>
          <w:p w:rsidR="00D63617" w:rsidRDefault="00D63617" w:rsidP="003309CD">
            <w:pPr>
              <w:rPr>
                <w:b/>
                <w:bCs/>
                <w:szCs w:val="26"/>
              </w:rPr>
            </w:pPr>
          </w:p>
          <w:p w:rsidR="00D63617" w:rsidRDefault="00D63617" w:rsidP="003309CD">
            <w:pPr>
              <w:rPr>
                <w:b/>
                <w:bCs/>
                <w:szCs w:val="26"/>
              </w:rPr>
            </w:pPr>
          </w:p>
          <w:p w:rsidR="003309CD" w:rsidRPr="006B306B" w:rsidRDefault="003309CD" w:rsidP="003309CD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lastRenderedPageBreak/>
              <w:t>13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Par zeķu piegādi”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309CD" w:rsidRPr="006B306B" w:rsidRDefault="003309CD" w:rsidP="003309CD">
            <w:pPr>
              <w:rPr>
                <w:bCs/>
                <w:sz w:val="4"/>
                <w:szCs w:val="4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Default="003309CD" w:rsidP="003309CD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</w:p>
        </w:tc>
      </w:tr>
      <w:tr w:rsidR="007E6F6D" w:rsidTr="003309C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"SYNERGY"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Pr="00867069" w:rsidRDefault="00B92D65" w:rsidP="003309C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Iesniegtais piedāvājums atbilst izvirzītajām prasībām, saimnieciski visizdevīgākais piedāvājums</w:t>
            </w:r>
            <w:r w:rsidR="00860BC9">
              <w:rPr>
                <w:bCs/>
                <w:szCs w:val="26"/>
              </w:rPr>
              <w:t>, piešķirtas līguma slēgšanas tiesības.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309CD" w:rsidRPr="0072145D" w:rsidRDefault="003309CD" w:rsidP="003309CD">
            <w:pPr>
              <w:rPr>
                <w:bCs/>
                <w:sz w:val="4"/>
                <w:szCs w:val="4"/>
              </w:rPr>
            </w:pPr>
          </w:p>
          <w:p w:rsidR="003309CD" w:rsidRPr="001477DE" w:rsidRDefault="003309CD" w:rsidP="003309CD">
            <w:pPr>
              <w:rPr>
                <w:b/>
                <w:bCs/>
                <w:sz w:val="4"/>
                <w:szCs w:val="4"/>
              </w:rPr>
            </w:pPr>
          </w:p>
        </w:tc>
      </w:tr>
      <w:tr w:rsidR="007E6F6D" w:rsidTr="003309CD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Default="003309CD" w:rsidP="003309CD">
            <w:pPr>
              <w:rPr>
                <w:bCs/>
                <w:szCs w:val="26"/>
              </w:rPr>
            </w:pPr>
          </w:p>
        </w:tc>
      </w:tr>
    </w:tbl>
    <w:p w:rsidR="003309CD" w:rsidRDefault="003309CD" w:rsidP="003309CD">
      <w:pPr>
        <w:rPr>
          <w:bCs/>
          <w:szCs w:val="26"/>
        </w:rPr>
      </w:pPr>
    </w:p>
    <w:p w:rsidR="003309CD" w:rsidRDefault="003309CD" w:rsidP="003309CD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7E6F6D" w:rsidTr="003309CD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860BC9" w:rsidRDefault="003309CD" w:rsidP="003309CD">
            <w:pPr>
              <w:jc w:val="both"/>
              <w:rPr>
                <w:bCs/>
                <w:szCs w:val="26"/>
              </w:rPr>
            </w:pPr>
            <w:r w:rsidRPr="00860BC9">
              <w:rPr>
                <w:b/>
                <w:bCs/>
                <w:szCs w:val="26"/>
              </w:rPr>
              <w:br w:type="page"/>
            </w:r>
            <w:r w:rsidRPr="00860BC9"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 w:rsidRPr="00860BC9">
              <w:rPr>
                <w:bCs/>
                <w:i/>
              </w:rPr>
              <w:t>[ja attiecināms uz iepirkuma procedūru]</w:t>
            </w:r>
          </w:p>
        </w:tc>
      </w:tr>
      <w:tr w:rsidR="007E6F6D" w:rsidTr="003309CD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114D6" w:rsidRPr="00860BC9" w:rsidRDefault="007114D6" w:rsidP="007114D6">
            <w:pPr>
              <w:rPr>
                <w:bCs/>
                <w:szCs w:val="26"/>
              </w:rPr>
            </w:pPr>
            <w:r w:rsidRPr="00860BC9">
              <w:rPr>
                <w:bCs/>
                <w:szCs w:val="26"/>
              </w:rPr>
              <w:t>Konkursa nolikumā noteiktās atlases prasības un Tehniskajās specifikācijās izvirzītie kritēriji ir noteikti ar mērķi pārliecināties par pretendenta spējām izpildīt iepirkuma līgumu. Lai gan Konkursa daļās Nr.1; 2; 9; 10; 12; 13 piedāvājumu iesniedza viens pretendents, izvirzītās atlases prasības ir objektīvas un samērīgas, jo:</w:t>
            </w:r>
            <w:r w:rsidRPr="00860BC9">
              <w:rPr>
                <w:bCs/>
                <w:szCs w:val="26"/>
              </w:rPr>
              <w:br/>
              <w:t>1. Atlases prasības bija vienādas visās Konkursa daļās. Daļās Nr. 3; 4; 5; 6; 7; 8; 11 piedāvājumus iesniedza vairāk kā viens pretendents;</w:t>
            </w:r>
          </w:p>
          <w:p w:rsidR="003309CD" w:rsidRPr="00860BC9" w:rsidRDefault="007114D6" w:rsidP="004F4175">
            <w:pPr>
              <w:rPr>
                <w:bCs/>
                <w:szCs w:val="26"/>
              </w:rPr>
            </w:pPr>
            <w:r w:rsidRPr="00860BC9">
              <w:rPr>
                <w:bCs/>
                <w:szCs w:val="26"/>
              </w:rPr>
              <w:t xml:space="preserve">2. </w:t>
            </w:r>
            <w:r w:rsidR="004F4175" w:rsidRPr="00860BC9">
              <w:rPr>
                <w:bCs/>
                <w:szCs w:val="26"/>
              </w:rPr>
              <w:t>Pirmā atlases prasība minēta Konkursa nolikuma 4.1.1.</w:t>
            </w:r>
            <w:r w:rsidR="000D5DB9" w:rsidRPr="00860BC9">
              <w:rPr>
                <w:bCs/>
                <w:szCs w:val="26"/>
              </w:rPr>
              <w:t xml:space="preserve"> </w:t>
            </w:r>
            <w:r w:rsidR="004F4175" w:rsidRPr="00860BC9">
              <w:rPr>
                <w:bCs/>
                <w:szCs w:val="26"/>
              </w:rPr>
              <w:t>apakšpunktā, kurā noteikts, ka pretendentam jābūt reģistrētam normatīvajos aktos noteiktajā kārtībā. Šī prasība ir objektīva un pamatota, jo RPP var noslēgt līgumu tikai ar normatīvajos aktos noteiktajā kārtībā reģistrētu pretendentu.</w:t>
            </w:r>
          </w:p>
          <w:p w:rsidR="004F4175" w:rsidRPr="00860BC9" w:rsidRDefault="004F4175" w:rsidP="004F4175">
            <w:pPr>
              <w:rPr>
                <w:bCs/>
                <w:szCs w:val="26"/>
              </w:rPr>
            </w:pPr>
            <w:r w:rsidRPr="00860BC9">
              <w:rPr>
                <w:bCs/>
                <w:szCs w:val="26"/>
              </w:rPr>
              <w:t>3. Otrā atlases prasība minēta Konkursa 4.1.2. apakšpunktā, kurā noteikts, ka pretendentam nepieciešams iesniegt pieteikumu dalībai, izman</w:t>
            </w:r>
            <w:r w:rsidR="00FA289E" w:rsidRPr="00860BC9">
              <w:rPr>
                <w:bCs/>
                <w:szCs w:val="26"/>
              </w:rPr>
              <w:t xml:space="preserve">tojot EIS pievienoto veidlapu. Šī </w:t>
            </w:r>
            <w:r w:rsidR="00FA289E" w:rsidRPr="00860BC9">
              <w:rPr>
                <w:lang w:eastAsia="lv-LV"/>
              </w:rPr>
              <w:t>prasība ir objektīva un pamatota, jo v</w:t>
            </w:r>
            <w:r w:rsidRPr="00860BC9">
              <w:rPr>
                <w:bCs/>
                <w:szCs w:val="26"/>
              </w:rPr>
              <w:t>eidlapā</w:t>
            </w:r>
            <w:r w:rsidR="00FA289E" w:rsidRPr="00860BC9">
              <w:rPr>
                <w:bCs/>
                <w:szCs w:val="26"/>
              </w:rPr>
              <w:t xml:space="preserve"> tikai</w:t>
            </w:r>
            <w:r w:rsidRPr="00860BC9">
              <w:rPr>
                <w:bCs/>
                <w:szCs w:val="26"/>
              </w:rPr>
              <w:t xml:space="preserve"> jānorāda informācija par pretendentu, rekvizīti, jāsniedz informācija par kontaktpersonu, ar parakstu jāapliecina, ka: </w:t>
            </w:r>
          </w:p>
          <w:p w:rsidR="004F4175" w:rsidRPr="00860BC9" w:rsidRDefault="004F4175" w:rsidP="004F4175">
            <w:pPr>
              <w:rPr>
                <w:bCs/>
                <w:szCs w:val="26"/>
              </w:rPr>
            </w:pPr>
            <w:r w:rsidRPr="00860BC9">
              <w:rPr>
                <w:bCs/>
                <w:szCs w:val="26"/>
              </w:rPr>
              <w:t>a) tiek pieteikta dalība Konkursā;</w:t>
            </w:r>
          </w:p>
          <w:p w:rsidR="004F4175" w:rsidRPr="00860BC9" w:rsidRDefault="004F4175" w:rsidP="004F4175">
            <w:pPr>
              <w:rPr>
                <w:bCs/>
                <w:szCs w:val="26"/>
              </w:rPr>
            </w:pPr>
            <w:r w:rsidRPr="00860BC9">
              <w:rPr>
                <w:bCs/>
                <w:szCs w:val="26"/>
              </w:rPr>
              <w:t>b) atbildīgās personas ir iepazinušās ar Konkursa dokumentāciju;</w:t>
            </w:r>
          </w:p>
          <w:p w:rsidR="004F4175" w:rsidRPr="00860BC9" w:rsidRDefault="004F4175" w:rsidP="004F4175">
            <w:pPr>
              <w:rPr>
                <w:lang w:eastAsia="lv-LV"/>
              </w:rPr>
            </w:pPr>
            <w:r w:rsidRPr="00860BC9">
              <w:rPr>
                <w:bCs/>
                <w:szCs w:val="26"/>
              </w:rPr>
              <w:t xml:space="preserve">c) nosacījumi ir skaidri un saprotami, </w:t>
            </w:r>
            <w:r w:rsidRPr="00860BC9">
              <w:rPr>
                <w:lang w:eastAsia="lv-LV"/>
              </w:rPr>
              <w:t>iebildumu un pretenziju pret tiem nav;</w:t>
            </w:r>
          </w:p>
          <w:p w:rsidR="004F4175" w:rsidRPr="00860BC9" w:rsidRDefault="004F4175" w:rsidP="004F4175">
            <w:pPr>
              <w:rPr>
                <w:lang w:eastAsia="lv-LV"/>
              </w:rPr>
            </w:pPr>
            <w:r w:rsidRPr="00860BC9">
              <w:rPr>
                <w:lang w:eastAsia="lv-LV"/>
              </w:rPr>
              <w:t>d) pretendentam ir pietiekami  resursi,  lai  nodrošinātu  pakalpojumu pieprasītajā apjomā, kvalitātē, termiņā atbilstoši Latvijas Republikas normatīvo aktu prasībām;</w:t>
            </w:r>
          </w:p>
          <w:p w:rsidR="00FA289E" w:rsidRPr="00860BC9" w:rsidRDefault="004F4175" w:rsidP="00FA289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  <w:r w:rsidRPr="00860BC9">
              <w:rPr>
                <w:lang w:eastAsia="lv-LV"/>
              </w:rPr>
              <w:t xml:space="preserve">e) </w:t>
            </w:r>
            <w:r w:rsidR="00FA289E" w:rsidRPr="00860BC9">
              <w:rPr>
                <w:lang w:eastAsia="lv-LV"/>
              </w:rPr>
              <w:t>visa iesniegtā informācija ir patiesa.</w:t>
            </w:r>
          </w:p>
          <w:p w:rsidR="004F4175" w:rsidRPr="00860BC9" w:rsidRDefault="00FA289E" w:rsidP="00E3440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860BC9">
              <w:rPr>
                <w:lang w:eastAsia="lv-LV"/>
              </w:rPr>
              <w:t>4. Trešā atlase</w:t>
            </w:r>
            <w:r w:rsidR="009B06AD">
              <w:rPr>
                <w:lang w:eastAsia="lv-LV"/>
              </w:rPr>
              <w:t>s</w:t>
            </w:r>
            <w:r w:rsidRPr="00860BC9">
              <w:rPr>
                <w:lang w:eastAsia="lv-LV"/>
              </w:rPr>
              <w:t xml:space="preserve"> prasība ir </w:t>
            </w:r>
            <w:r w:rsidR="00654587">
              <w:rPr>
                <w:lang w:eastAsia="lv-LV"/>
              </w:rPr>
              <w:t>pretendentu pieredzes līdzvērtīg</w:t>
            </w:r>
            <w:r w:rsidRPr="00860BC9">
              <w:rPr>
                <w:lang w:eastAsia="lv-LV"/>
              </w:rPr>
              <w:t xml:space="preserve">u piegāžu veikšanā vismaz 3 (trīs) iepriekšējos gadus apliecināšana, iesniedzot RPP vismaz 3 (trīs) pozitīvas atsauksmes par līdzīgām piegādēm (uz kurām piesakās pretendents). RPP </w:t>
            </w:r>
            <w:r w:rsidR="00E34405" w:rsidRPr="00860BC9">
              <w:rPr>
                <w:lang w:eastAsia="lv-LV"/>
              </w:rPr>
              <w:t>nepieciešams</w:t>
            </w:r>
            <w:r w:rsidRPr="00860BC9">
              <w:rPr>
                <w:lang w:eastAsia="lv-LV"/>
              </w:rPr>
              <w:t xml:space="preserve"> pārliecināties, ka iepriekš pretendenta piegādātā pretendenta prece ir apmierinājusi citus pasūtītājus, līdz ar to ir mazāka iespēja, ka pretendenta piegādātajai precei būs slikta kvalitāte vai pretendents nepild</w:t>
            </w:r>
            <w:r w:rsidR="00E34405" w:rsidRPr="00860BC9">
              <w:rPr>
                <w:lang w:eastAsia="lv-LV"/>
              </w:rPr>
              <w:t>īs</w:t>
            </w:r>
            <w:r w:rsidRPr="00860BC9">
              <w:rPr>
                <w:lang w:eastAsia="lv-LV"/>
              </w:rPr>
              <w:t xml:space="preserve"> noslēgtā līguma nosacījumus.  </w:t>
            </w:r>
          </w:p>
        </w:tc>
      </w:tr>
    </w:tbl>
    <w:p w:rsidR="003309CD" w:rsidRDefault="003309CD" w:rsidP="003309CD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7E6F6D" w:rsidTr="003309CD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309CD" w:rsidRPr="00AE1131" w:rsidRDefault="003309CD" w:rsidP="003309CD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Pamatojums, ja iepirkuma komisija pieņēmusi lēmumu pārtraukt vai izbeigt iepirkuma procedūru: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7E6F6D" w:rsidTr="003309CD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09CD" w:rsidRPr="00472EAF" w:rsidRDefault="003309CD" w:rsidP="00A7374D">
            <w:pPr>
              <w:jc w:val="both"/>
              <w:rPr>
                <w:sz w:val="26"/>
                <w:szCs w:val="26"/>
              </w:rPr>
            </w:pPr>
            <w:r w:rsidRPr="00624267">
              <w:rPr>
                <w:bCs/>
                <w:szCs w:val="26"/>
              </w:rPr>
              <w:t>4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izbeigšanas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="00A7374D" w:rsidRPr="007623D8">
              <w:t>Abu pretendentu iesniegtie paraugi n</w:t>
            </w:r>
            <w:r w:rsidRPr="007623D8">
              <w:rPr>
                <w:bCs/>
              </w:rPr>
              <w:t>eatbilst tehniskaj</w:t>
            </w:r>
            <w:r w:rsidR="00A7374D" w:rsidRPr="007623D8">
              <w:rPr>
                <w:bCs/>
              </w:rPr>
              <w:t>ā</w:t>
            </w:r>
            <w:r w:rsidRPr="007623D8">
              <w:rPr>
                <w:bCs/>
              </w:rPr>
              <w:t xml:space="preserve"> specifikācij</w:t>
            </w:r>
            <w:r w:rsidR="00A7374D" w:rsidRPr="007623D8">
              <w:rPr>
                <w:bCs/>
              </w:rPr>
              <w:t>ā izvirzītajām prasībām.</w:t>
            </w:r>
            <w:r w:rsidR="007623D8" w:rsidRPr="007623D8">
              <w:rPr>
                <w:bCs/>
              </w:rPr>
              <w:t xml:space="preserve"> </w:t>
            </w:r>
            <w:r w:rsidR="007623D8" w:rsidRPr="007623D8">
              <w:t>SIA “</w:t>
            </w:r>
            <w:proofErr w:type="spellStart"/>
            <w:r w:rsidR="007623D8" w:rsidRPr="007623D8">
              <w:t>Lola</w:t>
            </w:r>
            <w:proofErr w:type="spellEnd"/>
            <w:r w:rsidR="007623D8" w:rsidRPr="007623D8">
              <w:t xml:space="preserve"> Dizains LV” iesniegtā krekla sānu šuvē nav iestrādāta izstrādājuma kopšanas un auduma sastāva zīme.</w:t>
            </w:r>
            <w:r w:rsidR="007623D8" w:rsidRPr="00A97AC5">
              <w:rPr>
                <w:sz w:val="26"/>
                <w:szCs w:val="26"/>
              </w:rPr>
              <w:t xml:space="preserve"> </w:t>
            </w:r>
            <w:r w:rsidR="001B6818">
              <w:rPr>
                <w:sz w:val="26"/>
                <w:szCs w:val="26"/>
              </w:rPr>
              <w:t>SIA “VIK” nav iesniegusi atbilstoša izmēra auduma paraugu.</w:t>
            </w:r>
          </w:p>
        </w:tc>
      </w:tr>
    </w:tbl>
    <w:p w:rsidR="00A7374D" w:rsidRDefault="00A7374D">
      <w:pPr>
        <w:rPr>
          <w:b/>
          <w:bCs/>
          <w:szCs w:val="26"/>
        </w:rPr>
      </w:pPr>
    </w:p>
    <w:p w:rsidR="00A7374D" w:rsidRDefault="00A7374D">
      <w:pPr>
        <w:rPr>
          <w:b/>
          <w:bCs/>
          <w:szCs w:val="26"/>
        </w:rPr>
      </w:pPr>
    </w:p>
    <w:p w:rsidR="00A7374D" w:rsidRDefault="00A7374D" w:rsidP="00A7374D">
      <w:pPr>
        <w:ind w:left="-426" w:right="-143"/>
        <w:rPr>
          <w:b/>
          <w:bCs/>
          <w:szCs w:val="26"/>
        </w:rPr>
      </w:pPr>
      <w:r>
        <w:rPr>
          <w:b/>
          <w:bCs/>
          <w:szCs w:val="26"/>
        </w:rPr>
        <w:t xml:space="preserve">Komisijas priekšsēdētājs </w:t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  <w:t>___________________L.Kudiņš</w:t>
      </w:r>
    </w:p>
    <w:tbl>
      <w:tblPr>
        <w:tblW w:w="184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</w:tblGrid>
      <w:tr w:rsidR="00FA1A32" w:rsidTr="00FA1A32">
        <w:trPr>
          <w:cantSplit/>
        </w:trPr>
        <w:tc>
          <w:tcPr>
            <w:tcW w:w="1843" w:type="dxa"/>
          </w:tcPr>
          <w:p w:rsidR="00FA1A32" w:rsidRDefault="00FA1A32" w:rsidP="003309CD">
            <w:pPr>
              <w:keepNext/>
              <w:ind w:left="-108"/>
              <w:jc w:val="both"/>
            </w:pPr>
          </w:p>
        </w:tc>
      </w:tr>
    </w:tbl>
    <w:p w:rsidR="003309CD" w:rsidRDefault="003309CD" w:rsidP="003309CD">
      <w:pPr>
        <w:rPr>
          <w:bCs/>
          <w:szCs w:val="26"/>
        </w:rPr>
      </w:pPr>
    </w:p>
    <w:sectPr w:rsidR="003309CD" w:rsidSect="00D63617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4F" w:rsidRDefault="002E064F">
      <w:r>
        <w:separator/>
      </w:r>
    </w:p>
  </w:endnote>
  <w:endnote w:type="continuationSeparator" w:id="0">
    <w:p w:rsidR="002E064F" w:rsidRDefault="002E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F0" w:rsidRDefault="006752F0" w:rsidP="003309C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6752F0" w:rsidRDefault="006752F0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F0" w:rsidRPr="00B1048E" w:rsidRDefault="006752F0" w:rsidP="003309C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891185">
      <w:rPr>
        <w:rStyle w:val="Lappusesnumurs"/>
        <w:noProof/>
        <w:sz w:val="20"/>
        <w:szCs w:val="20"/>
      </w:rPr>
      <w:t>6</w:t>
    </w:r>
    <w:r w:rsidRPr="00B1048E">
      <w:rPr>
        <w:rStyle w:val="Lappusesnumurs"/>
        <w:sz w:val="20"/>
        <w:szCs w:val="20"/>
      </w:rPr>
      <w:fldChar w:fldCharType="end"/>
    </w:r>
  </w:p>
  <w:p w:rsidR="006752F0" w:rsidRDefault="006752F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4F" w:rsidRDefault="002E064F">
      <w:r>
        <w:separator/>
      </w:r>
    </w:p>
  </w:footnote>
  <w:footnote w:type="continuationSeparator" w:id="0">
    <w:p w:rsidR="002E064F" w:rsidRDefault="002E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42"/>
    <w:multiLevelType w:val="hybridMultilevel"/>
    <w:tmpl w:val="070828CE"/>
    <w:lvl w:ilvl="0" w:tplc="466E6078">
      <w:start w:val="1"/>
      <w:numFmt w:val="decimal"/>
      <w:lvlText w:val="%1."/>
      <w:lvlJc w:val="left"/>
      <w:pPr>
        <w:ind w:left="1440" w:hanging="360"/>
      </w:pPr>
    </w:lvl>
    <w:lvl w:ilvl="1" w:tplc="3F5AE100" w:tentative="1">
      <w:start w:val="1"/>
      <w:numFmt w:val="lowerLetter"/>
      <w:lvlText w:val="%2."/>
      <w:lvlJc w:val="left"/>
      <w:pPr>
        <w:ind w:left="2160" w:hanging="360"/>
      </w:pPr>
    </w:lvl>
    <w:lvl w:ilvl="2" w:tplc="59162E60" w:tentative="1">
      <w:start w:val="1"/>
      <w:numFmt w:val="lowerRoman"/>
      <w:lvlText w:val="%3."/>
      <w:lvlJc w:val="right"/>
      <w:pPr>
        <w:ind w:left="2880" w:hanging="180"/>
      </w:pPr>
    </w:lvl>
    <w:lvl w:ilvl="3" w:tplc="6C3E13AE" w:tentative="1">
      <w:start w:val="1"/>
      <w:numFmt w:val="decimal"/>
      <w:lvlText w:val="%4."/>
      <w:lvlJc w:val="left"/>
      <w:pPr>
        <w:ind w:left="3600" w:hanging="360"/>
      </w:pPr>
    </w:lvl>
    <w:lvl w:ilvl="4" w:tplc="6616FA84" w:tentative="1">
      <w:start w:val="1"/>
      <w:numFmt w:val="lowerLetter"/>
      <w:lvlText w:val="%5."/>
      <w:lvlJc w:val="left"/>
      <w:pPr>
        <w:ind w:left="4320" w:hanging="360"/>
      </w:pPr>
    </w:lvl>
    <w:lvl w:ilvl="5" w:tplc="4858D302" w:tentative="1">
      <w:start w:val="1"/>
      <w:numFmt w:val="lowerRoman"/>
      <w:lvlText w:val="%6."/>
      <w:lvlJc w:val="right"/>
      <w:pPr>
        <w:ind w:left="5040" w:hanging="180"/>
      </w:pPr>
    </w:lvl>
    <w:lvl w:ilvl="6" w:tplc="797024D6" w:tentative="1">
      <w:start w:val="1"/>
      <w:numFmt w:val="decimal"/>
      <w:lvlText w:val="%7."/>
      <w:lvlJc w:val="left"/>
      <w:pPr>
        <w:ind w:left="5760" w:hanging="360"/>
      </w:pPr>
    </w:lvl>
    <w:lvl w:ilvl="7" w:tplc="6E6CB344" w:tentative="1">
      <w:start w:val="1"/>
      <w:numFmt w:val="lowerLetter"/>
      <w:lvlText w:val="%8."/>
      <w:lvlJc w:val="left"/>
      <w:pPr>
        <w:ind w:left="6480" w:hanging="360"/>
      </w:pPr>
    </w:lvl>
    <w:lvl w:ilvl="8" w:tplc="E800E0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 w:tplc="3F784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0F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EE8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D02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C9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6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EA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6D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2A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 w:tplc="BDD41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9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AA4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EA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8F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DA6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A43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88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29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 w:tplc="C1B02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334B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C9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8A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E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0B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82E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A9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148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30C91"/>
    <w:multiLevelType w:val="multilevel"/>
    <w:tmpl w:val="5D04ED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5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3D4BD2"/>
    <w:multiLevelType w:val="hybridMultilevel"/>
    <w:tmpl w:val="24A2C188"/>
    <w:lvl w:ilvl="0" w:tplc="5E487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98C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C9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4B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8D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01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41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C9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0C5FA5"/>
    <w:multiLevelType w:val="hybridMultilevel"/>
    <w:tmpl w:val="60BEEA44"/>
    <w:lvl w:ilvl="0" w:tplc="50C02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03CB4" w:tentative="1">
      <w:start w:val="1"/>
      <w:numFmt w:val="lowerLetter"/>
      <w:lvlText w:val="%2."/>
      <w:lvlJc w:val="left"/>
      <w:pPr>
        <w:ind w:left="1440" w:hanging="360"/>
      </w:pPr>
    </w:lvl>
    <w:lvl w:ilvl="2" w:tplc="260C0EE6" w:tentative="1">
      <w:start w:val="1"/>
      <w:numFmt w:val="lowerRoman"/>
      <w:lvlText w:val="%3."/>
      <w:lvlJc w:val="right"/>
      <w:pPr>
        <w:ind w:left="2160" w:hanging="180"/>
      </w:pPr>
    </w:lvl>
    <w:lvl w:ilvl="3" w:tplc="FA402DAA" w:tentative="1">
      <w:start w:val="1"/>
      <w:numFmt w:val="decimal"/>
      <w:lvlText w:val="%4."/>
      <w:lvlJc w:val="left"/>
      <w:pPr>
        <w:ind w:left="2880" w:hanging="360"/>
      </w:pPr>
    </w:lvl>
    <w:lvl w:ilvl="4" w:tplc="4E60242A" w:tentative="1">
      <w:start w:val="1"/>
      <w:numFmt w:val="lowerLetter"/>
      <w:lvlText w:val="%5."/>
      <w:lvlJc w:val="left"/>
      <w:pPr>
        <w:ind w:left="3600" w:hanging="360"/>
      </w:pPr>
    </w:lvl>
    <w:lvl w:ilvl="5" w:tplc="E2D6CEAE" w:tentative="1">
      <w:start w:val="1"/>
      <w:numFmt w:val="lowerRoman"/>
      <w:lvlText w:val="%6."/>
      <w:lvlJc w:val="right"/>
      <w:pPr>
        <w:ind w:left="4320" w:hanging="180"/>
      </w:pPr>
    </w:lvl>
    <w:lvl w:ilvl="6" w:tplc="A32E8606" w:tentative="1">
      <w:start w:val="1"/>
      <w:numFmt w:val="decimal"/>
      <w:lvlText w:val="%7."/>
      <w:lvlJc w:val="left"/>
      <w:pPr>
        <w:ind w:left="5040" w:hanging="360"/>
      </w:pPr>
    </w:lvl>
    <w:lvl w:ilvl="7" w:tplc="32DEF5F0" w:tentative="1">
      <w:start w:val="1"/>
      <w:numFmt w:val="lowerLetter"/>
      <w:lvlText w:val="%8."/>
      <w:lvlJc w:val="left"/>
      <w:pPr>
        <w:ind w:left="5760" w:hanging="360"/>
      </w:pPr>
    </w:lvl>
    <w:lvl w:ilvl="8" w:tplc="ABE06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>
    <w:nsid w:val="1DDA62D5"/>
    <w:multiLevelType w:val="hybridMultilevel"/>
    <w:tmpl w:val="207A700C"/>
    <w:lvl w:ilvl="0" w:tplc="122EE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5EC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AD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609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83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6F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84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41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4B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367F6"/>
    <w:multiLevelType w:val="hybridMultilevel"/>
    <w:tmpl w:val="D700BAD0"/>
    <w:lvl w:ilvl="0" w:tplc="84A2D9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161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8E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E2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41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A2F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ACD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0C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78C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50604"/>
    <w:multiLevelType w:val="multilevel"/>
    <w:tmpl w:val="D84A4B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56120B5"/>
    <w:multiLevelType w:val="hybridMultilevel"/>
    <w:tmpl w:val="F44C9380"/>
    <w:lvl w:ilvl="0" w:tplc="0352B7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0447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0ABC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242B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E275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40A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943E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B6C8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F83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5B6BA1"/>
    <w:multiLevelType w:val="hybridMultilevel"/>
    <w:tmpl w:val="FA925078"/>
    <w:lvl w:ilvl="0" w:tplc="DEC4C6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85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D88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C7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29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67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AC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C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EE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C82B6F"/>
    <w:multiLevelType w:val="hybridMultilevel"/>
    <w:tmpl w:val="15C2F61C"/>
    <w:lvl w:ilvl="0" w:tplc="BCFEEBAE">
      <w:start w:val="1"/>
      <w:numFmt w:val="decimal"/>
      <w:lvlText w:val="%1."/>
      <w:lvlJc w:val="left"/>
      <w:pPr>
        <w:ind w:left="720" w:hanging="360"/>
      </w:pPr>
    </w:lvl>
    <w:lvl w:ilvl="1" w:tplc="0D46B86A" w:tentative="1">
      <w:start w:val="1"/>
      <w:numFmt w:val="lowerLetter"/>
      <w:lvlText w:val="%2."/>
      <w:lvlJc w:val="left"/>
      <w:pPr>
        <w:ind w:left="1440" w:hanging="360"/>
      </w:pPr>
    </w:lvl>
    <w:lvl w:ilvl="2" w:tplc="3CDC116C" w:tentative="1">
      <w:start w:val="1"/>
      <w:numFmt w:val="lowerRoman"/>
      <w:lvlText w:val="%3."/>
      <w:lvlJc w:val="right"/>
      <w:pPr>
        <w:ind w:left="2160" w:hanging="180"/>
      </w:pPr>
    </w:lvl>
    <w:lvl w:ilvl="3" w:tplc="DED403C8" w:tentative="1">
      <w:start w:val="1"/>
      <w:numFmt w:val="decimal"/>
      <w:lvlText w:val="%4."/>
      <w:lvlJc w:val="left"/>
      <w:pPr>
        <w:ind w:left="2880" w:hanging="360"/>
      </w:pPr>
    </w:lvl>
    <w:lvl w:ilvl="4" w:tplc="6FD0E08E" w:tentative="1">
      <w:start w:val="1"/>
      <w:numFmt w:val="lowerLetter"/>
      <w:lvlText w:val="%5."/>
      <w:lvlJc w:val="left"/>
      <w:pPr>
        <w:ind w:left="3600" w:hanging="360"/>
      </w:pPr>
    </w:lvl>
    <w:lvl w:ilvl="5" w:tplc="57DE5DAC" w:tentative="1">
      <w:start w:val="1"/>
      <w:numFmt w:val="lowerRoman"/>
      <w:lvlText w:val="%6."/>
      <w:lvlJc w:val="right"/>
      <w:pPr>
        <w:ind w:left="4320" w:hanging="180"/>
      </w:pPr>
    </w:lvl>
    <w:lvl w:ilvl="6" w:tplc="EE2CC57E" w:tentative="1">
      <w:start w:val="1"/>
      <w:numFmt w:val="decimal"/>
      <w:lvlText w:val="%7."/>
      <w:lvlJc w:val="left"/>
      <w:pPr>
        <w:ind w:left="5040" w:hanging="360"/>
      </w:pPr>
    </w:lvl>
    <w:lvl w:ilvl="7" w:tplc="0B284806" w:tentative="1">
      <w:start w:val="1"/>
      <w:numFmt w:val="lowerLetter"/>
      <w:lvlText w:val="%8."/>
      <w:lvlJc w:val="left"/>
      <w:pPr>
        <w:ind w:left="5760" w:hanging="360"/>
      </w:pPr>
    </w:lvl>
    <w:lvl w:ilvl="8" w:tplc="8806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22FBB"/>
    <w:multiLevelType w:val="hybridMultilevel"/>
    <w:tmpl w:val="228231B6"/>
    <w:lvl w:ilvl="0" w:tplc="512A27C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6324D2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56F2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A0EE3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681D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1CC7B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B941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496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8858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2D624C79"/>
    <w:multiLevelType w:val="multilevel"/>
    <w:tmpl w:val="8EA27A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>
    <w:nsid w:val="30427E14"/>
    <w:multiLevelType w:val="hybridMultilevel"/>
    <w:tmpl w:val="400A1B14"/>
    <w:lvl w:ilvl="0" w:tplc="5C0CD2A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BFFCA4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9E8E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6A58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D09B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3810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C8B1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282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CCD5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D05E14"/>
    <w:multiLevelType w:val="hybridMultilevel"/>
    <w:tmpl w:val="DDA0E9B6"/>
    <w:lvl w:ilvl="0" w:tplc="566CC9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4E984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E807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80AD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4053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52F9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84A9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86DD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3017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5514EA"/>
    <w:multiLevelType w:val="hybridMultilevel"/>
    <w:tmpl w:val="05F84A24"/>
    <w:lvl w:ilvl="0" w:tplc="4056A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08B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0CF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8B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21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07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8A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5E5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E4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505A5"/>
    <w:multiLevelType w:val="hybridMultilevel"/>
    <w:tmpl w:val="2E8AE590"/>
    <w:lvl w:ilvl="0" w:tplc="0CBCD0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4C41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96B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EE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6C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601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16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2E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EE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7BA636F"/>
    <w:multiLevelType w:val="hybridMultilevel"/>
    <w:tmpl w:val="E61ECA8E"/>
    <w:lvl w:ilvl="0" w:tplc="65525C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B420FE"/>
    <w:multiLevelType w:val="hybridMultilevel"/>
    <w:tmpl w:val="84820060"/>
    <w:lvl w:ilvl="0" w:tplc="DBA0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14E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06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4A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66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A1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ACA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64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2E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51CF0"/>
    <w:multiLevelType w:val="hybridMultilevel"/>
    <w:tmpl w:val="B3007AE4"/>
    <w:lvl w:ilvl="0" w:tplc="E2069422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437692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8C32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BAD2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6ADF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EC6F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40F8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324B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529A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B75A60"/>
    <w:multiLevelType w:val="hybridMultilevel"/>
    <w:tmpl w:val="9D14710A"/>
    <w:lvl w:ilvl="0" w:tplc="05167D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2E8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08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4CF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4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EB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82A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E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86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BE4EAE"/>
    <w:multiLevelType w:val="hybridMultilevel"/>
    <w:tmpl w:val="6F2A35A4"/>
    <w:lvl w:ilvl="0" w:tplc="42E2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08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0A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003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8E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8C1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64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84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B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CA78A3"/>
    <w:multiLevelType w:val="multilevel"/>
    <w:tmpl w:val="D55816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>
    <w:nsid w:val="610D70BF"/>
    <w:multiLevelType w:val="hybridMultilevel"/>
    <w:tmpl w:val="555C292C"/>
    <w:lvl w:ilvl="0" w:tplc="A8AC4704">
      <w:start w:val="1"/>
      <w:numFmt w:val="decimal"/>
      <w:lvlText w:val="%1."/>
      <w:lvlJc w:val="left"/>
      <w:pPr>
        <w:ind w:left="720" w:hanging="360"/>
      </w:pPr>
    </w:lvl>
    <w:lvl w:ilvl="1" w:tplc="E92A8C7C" w:tentative="1">
      <w:start w:val="1"/>
      <w:numFmt w:val="lowerLetter"/>
      <w:lvlText w:val="%2."/>
      <w:lvlJc w:val="left"/>
      <w:pPr>
        <w:ind w:left="1440" w:hanging="360"/>
      </w:pPr>
    </w:lvl>
    <w:lvl w:ilvl="2" w:tplc="FB92D632" w:tentative="1">
      <w:start w:val="1"/>
      <w:numFmt w:val="lowerRoman"/>
      <w:lvlText w:val="%3."/>
      <w:lvlJc w:val="right"/>
      <w:pPr>
        <w:ind w:left="2160" w:hanging="180"/>
      </w:pPr>
    </w:lvl>
    <w:lvl w:ilvl="3" w:tplc="F9CEDB62" w:tentative="1">
      <w:start w:val="1"/>
      <w:numFmt w:val="decimal"/>
      <w:lvlText w:val="%4."/>
      <w:lvlJc w:val="left"/>
      <w:pPr>
        <w:ind w:left="2880" w:hanging="360"/>
      </w:pPr>
    </w:lvl>
    <w:lvl w:ilvl="4" w:tplc="E6DE58D2" w:tentative="1">
      <w:start w:val="1"/>
      <w:numFmt w:val="lowerLetter"/>
      <w:lvlText w:val="%5."/>
      <w:lvlJc w:val="left"/>
      <w:pPr>
        <w:ind w:left="3600" w:hanging="360"/>
      </w:pPr>
    </w:lvl>
    <w:lvl w:ilvl="5" w:tplc="E702B570" w:tentative="1">
      <w:start w:val="1"/>
      <w:numFmt w:val="lowerRoman"/>
      <w:lvlText w:val="%6."/>
      <w:lvlJc w:val="right"/>
      <w:pPr>
        <w:ind w:left="4320" w:hanging="180"/>
      </w:pPr>
    </w:lvl>
    <w:lvl w:ilvl="6" w:tplc="231C4804" w:tentative="1">
      <w:start w:val="1"/>
      <w:numFmt w:val="decimal"/>
      <w:lvlText w:val="%7."/>
      <w:lvlJc w:val="left"/>
      <w:pPr>
        <w:ind w:left="5040" w:hanging="360"/>
      </w:pPr>
    </w:lvl>
    <w:lvl w:ilvl="7" w:tplc="26F4C33A" w:tentative="1">
      <w:start w:val="1"/>
      <w:numFmt w:val="lowerLetter"/>
      <w:lvlText w:val="%8."/>
      <w:lvlJc w:val="left"/>
      <w:pPr>
        <w:ind w:left="5760" w:hanging="360"/>
      </w:pPr>
    </w:lvl>
    <w:lvl w:ilvl="8" w:tplc="1A800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B4F00"/>
    <w:multiLevelType w:val="hybridMultilevel"/>
    <w:tmpl w:val="EA2E95E8"/>
    <w:lvl w:ilvl="0" w:tplc="6E482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A296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D641C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70D5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BC25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76449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8487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10FF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EDEF8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35E4C33"/>
    <w:multiLevelType w:val="hybridMultilevel"/>
    <w:tmpl w:val="825A2958"/>
    <w:lvl w:ilvl="0" w:tplc="6BCE2D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AB6FA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D85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EC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A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B28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01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0A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AF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D256C9"/>
    <w:multiLevelType w:val="hybridMultilevel"/>
    <w:tmpl w:val="51A20DF2"/>
    <w:lvl w:ilvl="0" w:tplc="FA1C98E2">
      <w:start w:val="1"/>
      <w:numFmt w:val="decimal"/>
      <w:lvlText w:val="%1."/>
      <w:lvlJc w:val="left"/>
      <w:pPr>
        <w:ind w:left="720" w:hanging="360"/>
      </w:pPr>
    </w:lvl>
    <w:lvl w:ilvl="1" w:tplc="AEE28AA4" w:tentative="1">
      <w:start w:val="1"/>
      <w:numFmt w:val="lowerLetter"/>
      <w:lvlText w:val="%2."/>
      <w:lvlJc w:val="left"/>
      <w:pPr>
        <w:ind w:left="1440" w:hanging="360"/>
      </w:pPr>
    </w:lvl>
    <w:lvl w:ilvl="2" w:tplc="2E26C2F8" w:tentative="1">
      <w:start w:val="1"/>
      <w:numFmt w:val="lowerRoman"/>
      <w:lvlText w:val="%3."/>
      <w:lvlJc w:val="right"/>
      <w:pPr>
        <w:ind w:left="2160" w:hanging="180"/>
      </w:pPr>
    </w:lvl>
    <w:lvl w:ilvl="3" w:tplc="4E1ABEEC" w:tentative="1">
      <w:start w:val="1"/>
      <w:numFmt w:val="decimal"/>
      <w:lvlText w:val="%4."/>
      <w:lvlJc w:val="left"/>
      <w:pPr>
        <w:ind w:left="2880" w:hanging="360"/>
      </w:pPr>
    </w:lvl>
    <w:lvl w:ilvl="4" w:tplc="FA2AA4EC" w:tentative="1">
      <w:start w:val="1"/>
      <w:numFmt w:val="lowerLetter"/>
      <w:lvlText w:val="%5."/>
      <w:lvlJc w:val="left"/>
      <w:pPr>
        <w:ind w:left="3600" w:hanging="360"/>
      </w:pPr>
    </w:lvl>
    <w:lvl w:ilvl="5" w:tplc="882C6A44" w:tentative="1">
      <w:start w:val="1"/>
      <w:numFmt w:val="lowerRoman"/>
      <w:lvlText w:val="%6."/>
      <w:lvlJc w:val="right"/>
      <w:pPr>
        <w:ind w:left="4320" w:hanging="180"/>
      </w:pPr>
    </w:lvl>
    <w:lvl w:ilvl="6" w:tplc="1DCC8100" w:tentative="1">
      <w:start w:val="1"/>
      <w:numFmt w:val="decimal"/>
      <w:lvlText w:val="%7."/>
      <w:lvlJc w:val="left"/>
      <w:pPr>
        <w:ind w:left="5040" w:hanging="360"/>
      </w:pPr>
    </w:lvl>
    <w:lvl w:ilvl="7" w:tplc="7B8C3DEE" w:tentative="1">
      <w:start w:val="1"/>
      <w:numFmt w:val="lowerLetter"/>
      <w:lvlText w:val="%8."/>
      <w:lvlJc w:val="left"/>
      <w:pPr>
        <w:ind w:left="5760" w:hanging="360"/>
      </w:pPr>
    </w:lvl>
    <w:lvl w:ilvl="8" w:tplc="3CC6E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860FA"/>
    <w:multiLevelType w:val="hybridMultilevel"/>
    <w:tmpl w:val="49060330"/>
    <w:lvl w:ilvl="0" w:tplc="4A90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DE0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288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5ED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E6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27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23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068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8B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6D3510"/>
    <w:multiLevelType w:val="hybridMultilevel"/>
    <w:tmpl w:val="98CC3370"/>
    <w:lvl w:ilvl="0" w:tplc="A5BEF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6DEA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03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20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A7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5C0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26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A3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00D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9F2B84"/>
    <w:multiLevelType w:val="hybridMultilevel"/>
    <w:tmpl w:val="64045FFC"/>
    <w:lvl w:ilvl="0" w:tplc="78200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65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44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2F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0E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58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EF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21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2D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A82BEE"/>
    <w:multiLevelType w:val="hybridMultilevel"/>
    <w:tmpl w:val="4F4C6CA0"/>
    <w:lvl w:ilvl="0" w:tplc="6CA0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A43040">
      <w:numFmt w:val="none"/>
      <w:lvlText w:val=""/>
      <w:lvlJc w:val="left"/>
      <w:pPr>
        <w:tabs>
          <w:tab w:val="num" w:pos="360"/>
        </w:tabs>
      </w:pPr>
    </w:lvl>
    <w:lvl w:ilvl="2" w:tplc="655C00D0">
      <w:numFmt w:val="none"/>
      <w:lvlText w:val=""/>
      <w:lvlJc w:val="left"/>
      <w:pPr>
        <w:tabs>
          <w:tab w:val="num" w:pos="360"/>
        </w:tabs>
      </w:pPr>
    </w:lvl>
    <w:lvl w:ilvl="3" w:tplc="6A14E6E6">
      <w:numFmt w:val="none"/>
      <w:lvlText w:val=""/>
      <w:lvlJc w:val="left"/>
      <w:pPr>
        <w:tabs>
          <w:tab w:val="num" w:pos="360"/>
        </w:tabs>
      </w:pPr>
    </w:lvl>
    <w:lvl w:ilvl="4" w:tplc="B0622926">
      <w:numFmt w:val="none"/>
      <w:lvlText w:val=""/>
      <w:lvlJc w:val="left"/>
      <w:pPr>
        <w:tabs>
          <w:tab w:val="num" w:pos="360"/>
        </w:tabs>
      </w:pPr>
    </w:lvl>
    <w:lvl w:ilvl="5" w:tplc="E140EE04">
      <w:numFmt w:val="none"/>
      <w:lvlText w:val=""/>
      <w:lvlJc w:val="left"/>
      <w:pPr>
        <w:tabs>
          <w:tab w:val="num" w:pos="360"/>
        </w:tabs>
      </w:pPr>
    </w:lvl>
    <w:lvl w:ilvl="6" w:tplc="92949C86">
      <w:numFmt w:val="none"/>
      <w:lvlText w:val=""/>
      <w:lvlJc w:val="left"/>
      <w:pPr>
        <w:tabs>
          <w:tab w:val="num" w:pos="360"/>
        </w:tabs>
      </w:pPr>
    </w:lvl>
    <w:lvl w:ilvl="7" w:tplc="2E749860">
      <w:numFmt w:val="none"/>
      <w:lvlText w:val=""/>
      <w:lvlJc w:val="left"/>
      <w:pPr>
        <w:tabs>
          <w:tab w:val="num" w:pos="360"/>
        </w:tabs>
      </w:pPr>
    </w:lvl>
    <w:lvl w:ilvl="8" w:tplc="3AA8898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CE54276"/>
    <w:multiLevelType w:val="hybridMultilevel"/>
    <w:tmpl w:val="CE8E96CA"/>
    <w:lvl w:ilvl="0" w:tplc="42760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3C5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7CB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CC5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645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B068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A69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CEC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04B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013D24"/>
    <w:multiLevelType w:val="hybridMultilevel"/>
    <w:tmpl w:val="23605B1E"/>
    <w:lvl w:ilvl="0" w:tplc="6FB4E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A0EBA" w:tentative="1">
      <w:start w:val="1"/>
      <w:numFmt w:val="lowerLetter"/>
      <w:lvlText w:val="%2."/>
      <w:lvlJc w:val="left"/>
      <w:pPr>
        <w:ind w:left="1440" w:hanging="360"/>
      </w:pPr>
    </w:lvl>
    <w:lvl w:ilvl="2" w:tplc="39F4A97C" w:tentative="1">
      <w:start w:val="1"/>
      <w:numFmt w:val="lowerRoman"/>
      <w:lvlText w:val="%3."/>
      <w:lvlJc w:val="right"/>
      <w:pPr>
        <w:ind w:left="2160" w:hanging="180"/>
      </w:pPr>
    </w:lvl>
    <w:lvl w:ilvl="3" w:tplc="7A20BCE8" w:tentative="1">
      <w:start w:val="1"/>
      <w:numFmt w:val="decimal"/>
      <w:lvlText w:val="%4."/>
      <w:lvlJc w:val="left"/>
      <w:pPr>
        <w:ind w:left="2880" w:hanging="360"/>
      </w:pPr>
    </w:lvl>
    <w:lvl w:ilvl="4" w:tplc="96B628B2" w:tentative="1">
      <w:start w:val="1"/>
      <w:numFmt w:val="lowerLetter"/>
      <w:lvlText w:val="%5."/>
      <w:lvlJc w:val="left"/>
      <w:pPr>
        <w:ind w:left="3600" w:hanging="360"/>
      </w:pPr>
    </w:lvl>
    <w:lvl w:ilvl="5" w:tplc="AE8A5514" w:tentative="1">
      <w:start w:val="1"/>
      <w:numFmt w:val="lowerRoman"/>
      <w:lvlText w:val="%6."/>
      <w:lvlJc w:val="right"/>
      <w:pPr>
        <w:ind w:left="4320" w:hanging="180"/>
      </w:pPr>
    </w:lvl>
    <w:lvl w:ilvl="6" w:tplc="655CFE50" w:tentative="1">
      <w:start w:val="1"/>
      <w:numFmt w:val="decimal"/>
      <w:lvlText w:val="%7."/>
      <w:lvlJc w:val="left"/>
      <w:pPr>
        <w:ind w:left="5040" w:hanging="360"/>
      </w:pPr>
    </w:lvl>
    <w:lvl w:ilvl="7" w:tplc="051C7AD0" w:tentative="1">
      <w:start w:val="1"/>
      <w:numFmt w:val="lowerLetter"/>
      <w:lvlText w:val="%8."/>
      <w:lvlJc w:val="left"/>
      <w:pPr>
        <w:ind w:left="5760" w:hanging="360"/>
      </w:pPr>
    </w:lvl>
    <w:lvl w:ilvl="8" w:tplc="E45ACB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32"/>
  </w:num>
  <w:num w:numId="5">
    <w:abstractNumId w:val="5"/>
  </w:num>
  <w:num w:numId="6">
    <w:abstractNumId w:val="10"/>
  </w:num>
  <w:num w:numId="7">
    <w:abstractNumId w:val="37"/>
  </w:num>
  <w:num w:numId="8">
    <w:abstractNumId w:val="3"/>
  </w:num>
  <w:num w:numId="9">
    <w:abstractNumId w:val="17"/>
  </w:num>
  <w:num w:numId="10">
    <w:abstractNumId w:val="38"/>
  </w:num>
  <w:num w:numId="11">
    <w:abstractNumId w:val="31"/>
  </w:num>
  <w:num w:numId="12">
    <w:abstractNumId w:val="33"/>
  </w:num>
  <w:num w:numId="13">
    <w:abstractNumId w:val="22"/>
  </w:num>
  <w:num w:numId="14">
    <w:abstractNumId w:val="27"/>
  </w:num>
  <w:num w:numId="15">
    <w:abstractNumId w:val="15"/>
  </w:num>
  <w:num w:numId="16">
    <w:abstractNumId w:val="8"/>
  </w:num>
  <w:num w:numId="17">
    <w:abstractNumId w:val="23"/>
  </w:num>
  <w:num w:numId="18">
    <w:abstractNumId w:val="9"/>
  </w:num>
  <w:num w:numId="19">
    <w:abstractNumId w:val="6"/>
  </w:num>
  <w:num w:numId="20">
    <w:abstractNumId w:val="39"/>
  </w:num>
  <w:num w:numId="21">
    <w:abstractNumId w:val="28"/>
  </w:num>
  <w:num w:numId="22">
    <w:abstractNumId w:val="21"/>
  </w:num>
  <w:num w:numId="23">
    <w:abstractNumId w:val="25"/>
  </w:num>
  <w:num w:numId="24">
    <w:abstractNumId w:val="36"/>
  </w:num>
  <w:num w:numId="25">
    <w:abstractNumId w:val="2"/>
  </w:num>
  <w:num w:numId="26">
    <w:abstractNumId w:val="1"/>
  </w:num>
  <w:num w:numId="27">
    <w:abstractNumId w:val="40"/>
  </w:num>
  <w:num w:numId="28">
    <w:abstractNumId w:val="0"/>
  </w:num>
  <w:num w:numId="29">
    <w:abstractNumId w:val="34"/>
  </w:num>
  <w:num w:numId="30">
    <w:abstractNumId w:val="20"/>
  </w:num>
  <w:num w:numId="31">
    <w:abstractNumId w:val="16"/>
  </w:num>
  <w:num w:numId="32">
    <w:abstractNumId w:val="30"/>
  </w:num>
  <w:num w:numId="33">
    <w:abstractNumId w:val="13"/>
  </w:num>
  <w:num w:numId="34">
    <w:abstractNumId w:val="19"/>
  </w:num>
  <w:num w:numId="35">
    <w:abstractNumId w:val="26"/>
  </w:num>
  <w:num w:numId="36">
    <w:abstractNumId w:val="7"/>
  </w:num>
  <w:num w:numId="37">
    <w:abstractNumId w:val="29"/>
  </w:num>
  <w:num w:numId="38">
    <w:abstractNumId w:val="24"/>
  </w:num>
  <w:num w:numId="39">
    <w:abstractNumId w:val="11"/>
  </w:num>
  <w:num w:numId="40">
    <w:abstractNumId w:val="1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6D"/>
    <w:rsid w:val="000102F2"/>
    <w:rsid w:val="000D5DB9"/>
    <w:rsid w:val="001B6818"/>
    <w:rsid w:val="001E20F1"/>
    <w:rsid w:val="002228B5"/>
    <w:rsid w:val="002229B3"/>
    <w:rsid w:val="002E064F"/>
    <w:rsid w:val="003309CD"/>
    <w:rsid w:val="003977FB"/>
    <w:rsid w:val="003B3552"/>
    <w:rsid w:val="003E3652"/>
    <w:rsid w:val="00472EAF"/>
    <w:rsid w:val="00485CCF"/>
    <w:rsid w:val="004F139F"/>
    <w:rsid w:val="004F4175"/>
    <w:rsid w:val="00654587"/>
    <w:rsid w:val="006752F0"/>
    <w:rsid w:val="007114D6"/>
    <w:rsid w:val="00746E11"/>
    <w:rsid w:val="007623D8"/>
    <w:rsid w:val="007E6F6D"/>
    <w:rsid w:val="008378BD"/>
    <w:rsid w:val="00860BC9"/>
    <w:rsid w:val="00891185"/>
    <w:rsid w:val="008D1CA7"/>
    <w:rsid w:val="008E04F8"/>
    <w:rsid w:val="008F033F"/>
    <w:rsid w:val="009808FF"/>
    <w:rsid w:val="009A53DE"/>
    <w:rsid w:val="009B06AD"/>
    <w:rsid w:val="00A7374D"/>
    <w:rsid w:val="00AB53DE"/>
    <w:rsid w:val="00AD0B38"/>
    <w:rsid w:val="00B2333B"/>
    <w:rsid w:val="00B77265"/>
    <w:rsid w:val="00B92D65"/>
    <w:rsid w:val="00BC0D75"/>
    <w:rsid w:val="00C4090D"/>
    <w:rsid w:val="00CD0282"/>
    <w:rsid w:val="00D468A6"/>
    <w:rsid w:val="00D63617"/>
    <w:rsid w:val="00DF09F6"/>
    <w:rsid w:val="00E113CD"/>
    <w:rsid w:val="00E34405"/>
    <w:rsid w:val="00F15AC4"/>
    <w:rsid w:val="00F26291"/>
    <w:rsid w:val="00FA1A32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  <w:style w:type="character" w:customStyle="1" w:styleId="SarakstarindkopaRakstz">
    <w:name w:val="Saraksta rindkopa Rakstz."/>
    <w:link w:val="Sarakstarindkopa"/>
    <w:uiPriority w:val="34"/>
    <w:locked/>
    <w:rsid w:val="006752F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  <w:style w:type="character" w:customStyle="1" w:styleId="SarakstarindkopaRakstz">
    <w:name w:val="Saraksta rindkopa Rakstz."/>
    <w:link w:val="Sarakstarindkopa"/>
    <w:uiPriority w:val="34"/>
    <w:locked/>
    <w:rsid w:val="006752F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2BFB8-E952-461E-AE5E-407D4AEB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9304</Words>
  <Characters>5304</Characters>
  <Application>Microsoft Office Word</Application>
  <DocSecurity>0</DocSecurity>
  <Lines>44</Lines>
  <Paragraphs>29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2016-10-14T12:21:00Z</dcterms:created>
  <dcterms:modified xsi:type="dcterms:W3CDTF">2018-04-27T09:19:00Z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#TV:IsProposalSelectionMethodSelling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